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6C" w:rsidRDefault="00A753FC">
      <w:pPr>
        <w:shd w:val="clear" w:color="auto" w:fill="FFFFFF"/>
        <w:jc w:val="right"/>
      </w:pPr>
      <w:bookmarkStart w:id="0" w:name="_GoBack"/>
      <w:bookmarkEnd w:id="0"/>
      <w:r>
        <w:rPr>
          <w:rFonts w:eastAsia="Times New Roman"/>
          <w:color w:val="000000"/>
          <w:spacing w:val="4"/>
          <w:sz w:val="24"/>
          <w:szCs w:val="24"/>
        </w:rPr>
        <w:t>Проект от 23 марта 2014 г.</w:t>
      </w:r>
    </w:p>
    <w:p w:rsidR="00A8266C" w:rsidRDefault="00A753FC">
      <w:pPr>
        <w:shd w:val="clear" w:color="auto" w:fill="FFFFFF"/>
        <w:spacing w:before="562"/>
        <w:ind w:left="4507"/>
      </w:pPr>
      <w:r>
        <w:rPr>
          <w:rFonts w:eastAsia="Times New Roman"/>
          <w:b/>
          <w:bCs/>
          <w:color w:val="000000"/>
          <w:spacing w:val="-19"/>
          <w:sz w:val="24"/>
          <w:szCs w:val="24"/>
        </w:rPr>
        <w:t>ПРОГРАММА</w:t>
      </w:r>
    </w:p>
    <w:p w:rsidR="00A8266C" w:rsidRDefault="00A753FC">
      <w:pPr>
        <w:shd w:val="clear" w:color="auto" w:fill="FFFFFF"/>
        <w:spacing w:before="274" w:line="288" w:lineRule="exact"/>
        <w:ind w:left="2376" w:right="1958" w:firstLine="166"/>
      </w:pPr>
      <w:r>
        <w:rPr>
          <w:b/>
          <w:bCs/>
          <w:color w:val="000000"/>
          <w:spacing w:val="5"/>
          <w:sz w:val="24"/>
          <w:szCs w:val="24"/>
          <w:lang w:val="en-US"/>
        </w:rPr>
        <w:t>XXIII</w:t>
      </w:r>
      <w:r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Международного Банковского Конгресса </w:t>
      </w:r>
      <w:r>
        <w:rPr>
          <w:rFonts w:eastAsia="Times New Roman"/>
          <w:b/>
          <w:bCs/>
          <w:color w:val="000000"/>
          <w:spacing w:val="3"/>
          <w:sz w:val="24"/>
          <w:szCs w:val="24"/>
        </w:rPr>
        <w:t>30 июня -2 июля 2014 г., Санкт-Петербург, Россия</w:t>
      </w:r>
    </w:p>
    <w:p w:rsidR="00A8266C" w:rsidRDefault="00A753FC">
      <w:pPr>
        <w:shd w:val="clear" w:color="auto" w:fill="FFFFFF"/>
        <w:spacing w:before="245"/>
        <w:ind w:left="2491"/>
      </w:pPr>
      <w:r>
        <w:rPr>
          <w:color w:val="000000"/>
          <w:spacing w:val="1"/>
          <w:sz w:val="36"/>
          <w:szCs w:val="36"/>
        </w:rPr>
        <w:t>"</w:t>
      </w:r>
      <w:r>
        <w:rPr>
          <w:rFonts w:eastAsia="Times New Roman"/>
          <w:color w:val="000000"/>
          <w:spacing w:val="1"/>
          <w:sz w:val="36"/>
          <w:szCs w:val="36"/>
        </w:rPr>
        <w:t>Банковский бизнес: новые реалии"</w:t>
      </w:r>
    </w:p>
    <w:p w:rsidR="00A8266C" w:rsidRDefault="00A753FC">
      <w:pPr>
        <w:shd w:val="clear" w:color="auto" w:fill="FFFFFF"/>
        <w:spacing w:before="353" w:line="281" w:lineRule="exact"/>
        <w:ind w:left="58" w:right="4406"/>
      </w:pPr>
      <w:r>
        <w:rPr>
          <w:b/>
          <w:bCs/>
          <w:color w:val="000000"/>
          <w:spacing w:val="4"/>
          <w:sz w:val="24"/>
          <w:szCs w:val="24"/>
        </w:rPr>
        <w:t xml:space="preserve">30 </w:t>
      </w:r>
      <w:r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июня, 2014     День прибытия,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регистрации </w:t>
      </w:r>
      <w:r>
        <w:rPr>
          <w:rFonts w:eastAsia="Times New Roman"/>
          <w:b/>
          <w:bCs/>
          <w:color w:val="000000"/>
          <w:spacing w:val="11"/>
          <w:sz w:val="24"/>
          <w:szCs w:val="24"/>
        </w:rPr>
        <w:t>понедельник</w:t>
      </w:r>
    </w:p>
    <w:p w:rsidR="00A8266C" w:rsidRDefault="00A753FC">
      <w:pPr>
        <w:shd w:val="clear" w:color="auto" w:fill="FFFFFF"/>
        <w:spacing w:before="274" w:line="281" w:lineRule="exact"/>
        <w:ind w:left="2052" w:right="2448" w:hanging="1994"/>
      </w:pPr>
      <w:r>
        <w:rPr>
          <w:color w:val="000000"/>
          <w:spacing w:val="6"/>
          <w:sz w:val="24"/>
          <w:szCs w:val="24"/>
        </w:rPr>
        <w:t xml:space="preserve">20:00 - 23:00        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Посещение Мариинского театра, вечерний фуршет </w:t>
      </w:r>
      <w:r>
        <w:rPr>
          <w:rFonts w:eastAsia="Times New Roman"/>
          <w:i/>
          <w:iCs/>
          <w:color w:val="000000"/>
          <w:spacing w:val="7"/>
          <w:sz w:val="24"/>
          <w:szCs w:val="24"/>
        </w:rPr>
        <w:t>(по приглашениям)</w:t>
      </w:r>
    </w:p>
    <w:p w:rsidR="00A8266C" w:rsidRDefault="00A753FC">
      <w:pPr>
        <w:shd w:val="clear" w:color="auto" w:fill="FFFFFF"/>
        <w:tabs>
          <w:tab w:val="left" w:pos="2045"/>
        </w:tabs>
        <w:spacing w:before="274" w:after="324" w:line="288" w:lineRule="exact"/>
        <w:ind w:left="50" w:right="979"/>
      </w:pPr>
      <w:r>
        <w:rPr>
          <w:b/>
          <w:bCs/>
          <w:color w:val="000000"/>
          <w:spacing w:val="5"/>
          <w:sz w:val="24"/>
          <w:szCs w:val="24"/>
        </w:rPr>
        <w:t xml:space="preserve">1 </w:t>
      </w:r>
      <w:r w:rsidR="00785685">
        <w:rPr>
          <w:rFonts w:eastAsia="Times New Roman"/>
          <w:b/>
          <w:bCs/>
          <w:color w:val="000000"/>
          <w:spacing w:val="5"/>
          <w:sz w:val="24"/>
          <w:szCs w:val="24"/>
        </w:rPr>
        <w:t>июля</w:t>
      </w:r>
      <w:r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, 2014       День первый: </w:t>
      </w:r>
      <w:proofErr w:type="gramStart"/>
      <w:r>
        <w:rPr>
          <w:rFonts w:eastAsia="Times New Roman"/>
          <w:b/>
          <w:bCs/>
          <w:color w:val="000000"/>
          <w:spacing w:val="5"/>
          <w:sz w:val="24"/>
          <w:szCs w:val="24"/>
          <w:lang w:val="en-US"/>
        </w:rPr>
        <w:t>XXIII</w:t>
      </w:r>
      <w:r>
        <w:rPr>
          <w:rFonts w:eastAsia="Times New Roman"/>
          <w:b/>
          <w:bCs/>
          <w:color w:val="000000"/>
          <w:spacing w:val="5"/>
          <w:sz w:val="24"/>
          <w:szCs w:val="24"/>
        </w:rPr>
        <w:t>Международный Банковский Конгресс</w:t>
      </w:r>
      <w:r>
        <w:rPr>
          <w:rFonts w:eastAsia="Times New Roman"/>
          <w:b/>
          <w:bCs/>
          <w:color w:val="000000"/>
          <w:spacing w:val="5"/>
          <w:sz w:val="24"/>
          <w:szCs w:val="24"/>
        </w:rPr>
        <w:br/>
        <w:t>вторник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5"/>
          <w:sz w:val="24"/>
          <w:szCs w:val="24"/>
        </w:rPr>
        <w:t>Выставочный комплекс «Лен</w:t>
      </w:r>
      <w:r w:rsidR="00785685">
        <w:rPr>
          <w:rFonts w:eastAsia="Times New Roman"/>
          <w:b/>
          <w:bCs/>
          <w:color w:val="000000"/>
          <w:spacing w:val="5"/>
          <w:sz w:val="24"/>
          <w:szCs w:val="24"/>
        </w:rPr>
        <w:t>э</w:t>
      </w:r>
      <w:r>
        <w:rPr>
          <w:rFonts w:eastAsia="Times New Roman"/>
          <w:b/>
          <w:bCs/>
          <w:color w:val="000000"/>
          <w:spacing w:val="5"/>
          <w:sz w:val="24"/>
          <w:szCs w:val="24"/>
        </w:rPr>
        <w:t>кспо», Павильон 7А.</w:t>
      </w:r>
      <w:proofErr w:type="gramEnd"/>
    </w:p>
    <w:p w:rsidR="00A8266C" w:rsidRDefault="00A8266C">
      <w:pPr>
        <w:shd w:val="clear" w:color="auto" w:fill="FFFFFF"/>
        <w:tabs>
          <w:tab w:val="left" w:pos="2045"/>
        </w:tabs>
        <w:spacing w:before="274" w:after="324" w:line="288" w:lineRule="exact"/>
        <w:ind w:left="50" w:right="979"/>
        <w:sectPr w:rsidR="00A8266C">
          <w:type w:val="continuous"/>
          <w:pgSz w:w="11909" w:h="16834"/>
          <w:pgMar w:top="1440" w:right="723" w:bottom="720" w:left="1120" w:header="720" w:footer="720" w:gutter="0"/>
          <w:cols w:space="60"/>
          <w:noEndnote/>
        </w:sectPr>
      </w:pPr>
    </w:p>
    <w:p w:rsidR="00A8266C" w:rsidRDefault="00A753FC">
      <w:pPr>
        <w:shd w:val="clear" w:color="auto" w:fill="FFFFFF"/>
        <w:spacing w:line="562" w:lineRule="exact"/>
        <w:ind w:left="43"/>
      </w:pPr>
      <w:r>
        <w:rPr>
          <w:color w:val="000000"/>
          <w:spacing w:val="4"/>
          <w:sz w:val="28"/>
          <w:szCs w:val="28"/>
        </w:rPr>
        <w:lastRenderedPageBreak/>
        <w:t xml:space="preserve">9:00-10:00 </w:t>
      </w:r>
      <w:r>
        <w:rPr>
          <w:b/>
          <w:bCs/>
          <w:color w:val="000000"/>
          <w:spacing w:val="4"/>
          <w:sz w:val="28"/>
          <w:szCs w:val="28"/>
        </w:rPr>
        <w:t>10:00-10:15</w:t>
      </w:r>
    </w:p>
    <w:p w:rsidR="00A8266C" w:rsidRDefault="00A753FC">
      <w:pPr>
        <w:shd w:val="clear" w:color="auto" w:fill="FFFFFF"/>
        <w:spacing w:before="475"/>
        <w:ind w:left="36"/>
      </w:pPr>
      <w:r>
        <w:rPr>
          <w:b/>
          <w:bCs/>
          <w:color w:val="000000"/>
          <w:spacing w:val="5"/>
          <w:sz w:val="28"/>
          <w:szCs w:val="28"/>
        </w:rPr>
        <w:t>10:15-11:00</w:t>
      </w:r>
    </w:p>
    <w:p w:rsidR="00A8266C" w:rsidRDefault="00A753FC">
      <w:pPr>
        <w:shd w:val="clear" w:color="auto" w:fill="FFFFFF"/>
        <w:spacing w:before="245"/>
        <w:ind w:left="36"/>
      </w:pPr>
      <w:r>
        <w:rPr>
          <w:color w:val="000000"/>
          <w:spacing w:val="1"/>
          <w:sz w:val="28"/>
          <w:szCs w:val="28"/>
        </w:rPr>
        <w:t>11:00-12:30</w:t>
      </w:r>
    </w:p>
    <w:p w:rsidR="00A8266C" w:rsidRDefault="00A753FC">
      <w:pPr>
        <w:shd w:val="clear" w:color="auto" w:fill="FFFFFF"/>
        <w:spacing w:before="1447" w:line="562" w:lineRule="exact"/>
        <w:ind w:left="14"/>
      </w:pPr>
      <w:r>
        <w:rPr>
          <w:color w:val="000000"/>
          <w:spacing w:val="-1"/>
          <w:sz w:val="28"/>
          <w:szCs w:val="28"/>
        </w:rPr>
        <w:t>12:30-14:00 14:00-15:30</w:t>
      </w:r>
    </w:p>
    <w:p w:rsidR="00A8266C" w:rsidRDefault="00A753FC">
      <w:pPr>
        <w:shd w:val="clear" w:color="auto" w:fill="FFFFFF"/>
        <w:spacing w:before="2441"/>
      </w:pPr>
      <w:r>
        <w:rPr>
          <w:color w:val="000000"/>
          <w:spacing w:val="-1"/>
          <w:sz w:val="28"/>
          <w:szCs w:val="28"/>
        </w:rPr>
        <w:t>15:30-16:00</w:t>
      </w:r>
    </w:p>
    <w:p w:rsidR="00A8266C" w:rsidRDefault="00A753FC">
      <w:pPr>
        <w:shd w:val="clear" w:color="auto" w:fill="FFFFFF"/>
        <w:spacing w:before="202"/>
        <w:ind w:left="58"/>
      </w:pPr>
      <w:r>
        <w:br w:type="column"/>
      </w:r>
      <w:r>
        <w:rPr>
          <w:rFonts w:eastAsia="Times New Roman"/>
          <w:color w:val="000000"/>
          <w:spacing w:val="-9"/>
          <w:sz w:val="28"/>
          <w:szCs w:val="28"/>
        </w:rPr>
        <w:lastRenderedPageBreak/>
        <w:t>Завтрак, регистрация</w:t>
      </w:r>
    </w:p>
    <w:p w:rsidR="00A8266C" w:rsidRDefault="00A753FC">
      <w:pPr>
        <w:shd w:val="clear" w:color="auto" w:fill="FFFFFF"/>
        <w:spacing w:before="266" w:line="288" w:lineRule="exact"/>
        <w:ind w:left="108" w:right="2938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Приветственная речь Г.С. Полтавченко, </w:t>
      </w:r>
      <w:r>
        <w:rPr>
          <w:rFonts w:eastAsia="Times New Roman"/>
          <w:b/>
          <w:bCs/>
          <w:color w:val="000000"/>
          <w:spacing w:val="5"/>
          <w:sz w:val="24"/>
          <w:szCs w:val="24"/>
        </w:rPr>
        <w:t>Губернатора Санкт-Петербурга</w:t>
      </w:r>
    </w:p>
    <w:p w:rsidR="00A8266C" w:rsidRDefault="00A753FC">
      <w:pPr>
        <w:shd w:val="clear" w:color="auto" w:fill="FFFFFF"/>
        <w:spacing w:before="50" w:line="562" w:lineRule="exact"/>
        <w:ind w:left="58" w:right="490"/>
      </w:pPr>
      <w:r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Выступление </w:t>
      </w:r>
      <w:proofErr w:type="spellStart"/>
      <w:r>
        <w:rPr>
          <w:rFonts w:eastAsia="Times New Roman"/>
          <w:b/>
          <w:bCs/>
          <w:color w:val="000000"/>
          <w:spacing w:val="5"/>
          <w:sz w:val="24"/>
          <w:szCs w:val="24"/>
        </w:rPr>
        <w:t>Э.</w:t>
      </w:r>
      <w:r w:rsidR="00785685">
        <w:rPr>
          <w:rFonts w:eastAsia="Times New Roman"/>
          <w:b/>
          <w:bCs/>
          <w:color w:val="000000"/>
          <w:spacing w:val="5"/>
          <w:sz w:val="24"/>
          <w:szCs w:val="24"/>
        </w:rPr>
        <w:t>С.</w:t>
      </w:r>
      <w:r>
        <w:rPr>
          <w:rFonts w:eastAsia="Times New Roman"/>
          <w:b/>
          <w:bCs/>
          <w:color w:val="000000"/>
          <w:spacing w:val="5"/>
          <w:sz w:val="24"/>
          <w:szCs w:val="24"/>
        </w:rPr>
        <w:t>Набиуллиной</w:t>
      </w:r>
      <w:proofErr w:type="spellEnd"/>
      <w:r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, Председателя Банка России </w:t>
      </w:r>
      <w:r>
        <w:rPr>
          <w:rFonts w:eastAsia="Times New Roman"/>
          <w:b/>
          <w:bCs/>
          <w:color w:val="000000"/>
          <w:spacing w:val="6"/>
          <w:sz w:val="24"/>
          <w:szCs w:val="24"/>
        </w:rPr>
        <w:t xml:space="preserve">Сессия 1: Банковский сектор: </w:t>
      </w:r>
      <w:proofErr w:type="gramStart"/>
      <w:r>
        <w:rPr>
          <w:rFonts w:eastAsia="Times New Roman"/>
          <w:b/>
          <w:bCs/>
          <w:color w:val="000000"/>
          <w:spacing w:val="6"/>
          <w:sz w:val="24"/>
          <w:szCs w:val="24"/>
        </w:rPr>
        <w:t>новая</w:t>
      </w:r>
      <w:proofErr w:type="gramEnd"/>
      <w:r>
        <w:rPr>
          <w:rFonts w:eastAsia="Times New Roman"/>
          <w:b/>
          <w:bCs/>
          <w:color w:val="000000"/>
          <w:spacing w:val="6"/>
          <w:sz w:val="24"/>
          <w:szCs w:val="24"/>
        </w:rPr>
        <w:t xml:space="preserve"> бизнес-модель</w:t>
      </w:r>
    </w:p>
    <w:p w:rsidR="00A8266C" w:rsidRDefault="00A753FC">
      <w:pPr>
        <w:shd w:val="clear" w:color="auto" w:fill="FFFFFF"/>
        <w:spacing w:before="216" w:line="281" w:lineRule="exact"/>
        <w:ind w:left="36"/>
        <w:jc w:val="both"/>
      </w:pPr>
      <w:r>
        <w:rPr>
          <w:rFonts w:eastAsia="Times New Roman"/>
          <w:i/>
          <w:iCs/>
          <w:color w:val="000000"/>
          <w:spacing w:val="15"/>
          <w:sz w:val="24"/>
          <w:szCs w:val="24"/>
        </w:rPr>
        <w:t xml:space="preserve">В последние годы </w:t>
      </w:r>
      <w:proofErr w:type="gramStart"/>
      <w:r>
        <w:rPr>
          <w:rFonts w:eastAsia="Times New Roman"/>
          <w:i/>
          <w:iCs/>
          <w:color w:val="000000"/>
          <w:spacing w:val="15"/>
          <w:sz w:val="24"/>
          <w:szCs w:val="24"/>
        </w:rPr>
        <w:t>банковская</w:t>
      </w:r>
      <w:proofErr w:type="gramEnd"/>
      <w:r>
        <w:rPr>
          <w:rFonts w:eastAsia="Times New Roman"/>
          <w:i/>
          <w:iCs/>
          <w:color w:val="000000"/>
          <w:spacing w:val="15"/>
          <w:sz w:val="24"/>
          <w:szCs w:val="24"/>
        </w:rPr>
        <w:t xml:space="preserve"> бизнес-модель претерпевает </w:t>
      </w:r>
      <w:r>
        <w:rPr>
          <w:rFonts w:eastAsia="Times New Roman"/>
          <w:i/>
          <w:iCs/>
          <w:color w:val="000000"/>
          <w:spacing w:val="11"/>
          <w:sz w:val="24"/>
          <w:szCs w:val="24"/>
        </w:rPr>
        <w:t xml:space="preserve">значительные изменения. Участники панельной сессии обсудят </w:t>
      </w:r>
      <w:r>
        <w:rPr>
          <w:rFonts w:eastAsia="Times New Roman"/>
          <w:i/>
          <w:iCs/>
          <w:color w:val="000000"/>
          <w:spacing w:val="5"/>
          <w:sz w:val="24"/>
          <w:szCs w:val="24"/>
        </w:rPr>
        <w:t xml:space="preserve">причины и характер изменений, а также стратегии банков в условиях </w:t>
      </w:r>
      <w:r>
        <w:rPr>
          <w:rFonts w:eastAsia="Times New Roman"/>
          <w:i/>
          <w:iCs/>
          <w:color w:val="000000"/>
          <w:spacing w:val="4"/>
          <w:sz w:val="24"/>
          <w:szCs w:val="24"/>
        </w:rPr>
        <w:t>новой экономической конъюнктуры.</w:t>
      </w:r>
    </w:p>
    <w:p w:rsidR="00A8266C" w:rsidRDefault="00A753FC">
      <w:pPr>
        <w:shd w:val="clear" w:color="auto" w:fill="FFFFFF"/>
        <w:spacing w:before="281"/>
        <w:ind w:left="43"/>
      </w:pPr>
      <w:r>
        <w:rPr>
          <w:rFonts w:eastAsia="Times New Roman"/>
          <w:b/>
          <w:bCs/>
          <w:color w:val="000000"/>
          <w:spacing w:val="3"/>
          <w:sz w:val="24"/>
          <w:szCs w:val="24"/>
        </w:rPr>
        <w:t>Обед</w:t>
      </w:r>
    </w:p>
    <w:p w:rsidR="00A8266C" w:rsidRDefault="00A753FC">
      <w:pPr>
        <w:shd w:val="clear" w:color="auto" w:fill="FFFFFF"/>
        <w:spacing w:before="281" w:line="274" w:lineRule="exact"/>
        <w:ind w:left="22" w:right="490"/>
      </w:pPr>
      <w:r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Сессия 2: </w:t>
      </w:r>
      <w:proofErr w:type="spellStart"/>
      <w:r>
        <w:rPr>
          <w:rFonts w:eastAsia="Times New Roman"/>
          <w:b/>
          <w:bCs/>
          <w:color w:val="000000"/>
          <w:spacing w:val="5"/>
          <w:sz w:val="24"/>
          <w:szCs w:val="24"/>
        </w:rPr>
        <w:t>Таргетирование</w:t>
      </w:r>
      <w:proofErr w:type="spellEnd"/>
      <w:r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 инфляции - цели и инструменты в </w:t>
      </w:r>
      <w:r>
        <w:rPr>
          <w:rFonts w:eastAsia="Times New Roman"/>
          <w:b/>
          <w:bCs/>
          <w:color w:val="000000"/>
          <w:spacing w:val="8"/>
          <w:sz w:val="24"/>
          <w:szCs w:val="24"/>
        </w:rPr>
        <w:t>условиях волатильности на международных рынках</w:t>
      </w:r>
    </w:p>
    <w:p w:rsidR="00A8266C" w:rsidRDefault="00A753FC">
      <w:pPr>
        <w:shd w:val="clear" w:color="auto" w:fill="FFFFFF"/>
        <w:spacing w:before="288" w:line="274" w:lineRule="exact"/>
        <w:ind w:right="29"/>
        <w:jc w:val="both"/>
      </w:pPr>
      <w:r>
        <w:rPr>
          <w:rFonts w:eastAsia="Times New Roman"/>
          <w:i/>
          <w:iCs/>
          <w:color w:val="000000"/>
          <w:spacing w:val="9"/>
          <w:sz w:val="24"/>
          <w:szCs w:val="24"/>
        </w:rPr>
        <w:t xml:space="preserve">На панельной сессии будет обсуждаться международный опыт </w:t>
      </w:r>
      <w:r>
        <w:rPr>
          <w:rFonts w:eastAsia="Times New Roman"/>
          <w:i/>
          <w:iCs/>
          <w:color w:val="000000"/>
          <w:spacing w:val="19"/>
          <w:sz w:val="24"/>
          <w:szCs w:val="24"/>
        </w:rPr>
        <w:t xml:space="preserve">перехода центральных банков к режиму инфляционного </w:t>
      </w:r>
      <w:proofErr w:type="spellStart"/>
      <w:r>
        <w:rPr>
          <w:rFonts w:eastAsia="Times New Roman"/>
          <w:i/>
          <w:iCs/>
          <w:color w:val="000000"/>
          <w:spacing w:val="6"/>
          <w:sz w:val="24"/>
          <w:szCs w:val="24"/>
        </w:rPr>
        <w:t>таргетирования</w:t>
      </w:r>
      <w:proofErr w:type="spellEnd"/>
      <w:r>
        <w:rPr>
          <w:rFonts w:eastAsia="Times New Roman"/>
          <w:i/>
          <w:iCs/>
          <w:color w:val="000000"/>
          <w:spacing w:val="6"/>
          <w:sz w:val="24"/>
          <w:szCs w:val="24"/>
        </w:rPr>
        <w:t xml:space="preserve">. В рамках дискуссии предполагается обсудить </w:t>
      </w:r>
      <w:r>
        <w:rPr>
          <w:rFonts w:eastAsia="Times New Roman"/>
          <w:i/>
          <w:iCs/>
          <w:color w:val="000000"/>
          <w:spacing w:val="7"/>
          <w:sz w:val="24"/>
          <w:szCs w:val="24"/>
        </w:rPr>
        <w:t xml:space="preserve">особенности изменения денежно-кредитной политики в условиях </w:t>
      </w:r>
      <w:r>
        <w:rPr>
          <w:rFonts w:eastAsia="Times New Roman"/>
          <w:i/>
          <w:iCs/>
          <w:color w:val="000000"/>
          <w:spacing w:val="13"/>
          <w:sz w:val="24"/>
          <w:szCs w:val="24"/>
        </w:rPr>
        <w:t xml:space="preserve">повышенной волатильности рынков и проблему поиска баланса </w:t>
      </w:r>
      <w:r>
        <w:rPr>
          <w:rFonts w:eastAsia="Times New Roman"/>
          <w:i/>
          <w:iCs/>
          <w:color w:val="000000"/>
          <w:spacing w:val="4"/>
          <w:sz w:val="24"/>
          <w:szCs w:val="24"/>
        </w:rPr>
        <w:t>между ценовой и финансовой стабильностью.</w:t>
      </w:r>
    </w:p>
    <w:p w:rsidR="00A8266C" w:rsidRDefault="00A753FC">
      <w:pPr>
        <w:shd w:val="clear" w:color="auto" w:fill="FFFFFF"/>
        <w:spacing w:before="281"/>
        <w:ind w:left="14"/>
      </w:pPr>
      <w:r>
        <w:rPr>
          <w:rFonts w:eastAsia="Times New Roman"/>
          <w:b/>
          <w:bCs/>
          <w:color w:val="000000"/>
          <w:spacing w:val="9"/>
          <w:sz w:val="24"/>
          <w:szCs w:val="24"/>
        </w:rPr>
        <w:t>Кофе-брейк</w:t>
      </w:r>
    </w:p>
    <w:p w:rsidR="00A8266C" w:rsidRDefault="00A8266C">
      <w:pPr>
        <w:shd w:val="clear" w:color="auto" w:fill="FFFFFF"/>
        <w:spacing w:before="281"/>
        <w:ind w:left="14"/>
        <w:sectPr w:rsidR="00A8266C">
          <w:type w:val="continuous"/>
          <w:pgSz w:w="11909" w:h="16834"/>
          <w:pgMar w:top="1440" w:right="1098" w:bottom="720" w:left="1120" w:header="720" w:footer="720" w:gutter="0"/>
          <w:cols w:num="2" w:space="720" w:equalWidth="0">
            <w:col w:w="1512" w:space="461"/>
            <w:col w:w="7718"/>
          </w:cols>
          <w:noEndnote/>
        </w:sectPr>
      </w:pPr>
    </w:p>
    <w:p w:rsidR="00A8266C" w:rsidRDefault="00A753FC">
      <w:pPr>
        <w:shd w:val="clear" w:color="auto" w:fill="FFFFFF"/>
        <w:jc w:val="right"/>
      </w:pPr>
      <w:r>
        <w:rPr>
          <w:rFonts w:eastAsia="Times New Roman"/>
          <w:color w:val="000000"/>
          <w:spacing w:val="-5"/>
          <w:sz w:val="26"/>
          <w:szCs w:val="26"/>
        </w:rPr>
        <w:lastRenderedPageBreak/>
        <w:t>Проект от 23 марта 2014 г.</w:t>
      </w:r>
    </w:p>
    <w:p w:rsidR="00A8266C" w:rsidRDefault="00A753FC">
      <w:pPr>
        <w:shd w:val="clear" w:color="auto" w:fill="FFFFFF"/>
        <w:spacing w:before="835" w:line="288" w:lineRule="exact"/>
        <w:ind w:left="2066" w:right="979" w:hanging="1987"/>
      </w:pPr>
      <w:r>
        <w:rPr>
          <w:color w:val="000000"/>
          <w:spacing w:val="-3"/>
          <w:sz w:val="26"/>
          <w:szCs w:val="26"/>
        </w:rPr>
        <w:t xml:space="preserve">16:00 - 17:00         </w:t>
      </w:r>
      <w:r>
        <w:rPr>
          <w:rFonts w:eastAsia="Times New Roman"/>
          <w:b/>
          <w:bCs/>
          <w:color w:val="000000"/>
          <w:spacing w:val="-3"/>
          <w:sz w:val="26"/>
          <w:szCs w:val="26"/>
        </w:rPr>
        <w:t xml:space="preserve">Параллельные брифинги представителей Банка России по </w:t>
      </w:r>
      <w:r>
        <w:rPr>
          <w:rFonts w:eastAsia="Times New Roman"/>
          <w:b/>
          <w:bCs/>
          <w:color w:val="000000"/>
          <w:spacing w:val="-5"/>
          <w:sz w:val="26"/>
          <w:szCs w:val="26"/>
        </w:rPr>
        <w:t>следующим темам:</w:t>
      </w:r>
    </w:p>
    <w:p w:rsidR="00A8266C" w:rsidRDefault="00785685" w:rsidP="00785685">
      <w:pPr>
        <w:shd w:val="clear" w:color="auto" w:fill="FFFFFF"/>
        <w:spacing w:before="266" w:line="281" w:lineRule="exact"/>
        <w:ind w:left="2520"/>
      </w:pPr>
      <w:r>
        <w:rPr>
          <w:rFonts w:eastAsia="Times New Roman"/>
          <w:color w:val="000000"/>
          <w:spacing w:val="-4"/>
          <w:sz w:val="26"/>
          <w:szCs w:val="26"/>
        </w:rPr>
        <w:t>-</w:t>
      </w:r>
      <w:r w:rsidR="00A753FC">
        <w:rPr>
          <w:rFonts w:eastAsia="Times New Roman"/>
          <w:color w:val="000000"/>
          <w:spacing w:val="-4"/>
          <w:sz w:val="26"/>
          <w:szCs w:val="26"/>
        </w:rPr>
        <w:t>денежно-кредитная политика;</w:t>
      </w:r>
    </w:p>
    <w:p w:rsidR="00A8266C" w:rsidRDefault="00785685" w:rsidP="00785685">
      <w:pPr>
        <w:shd w:val="clear" w:color="auto" w:fill="FFFFFF"/>
        <w:spacing w:line="281" w:lineRule="exact"/>
        <w:ind w:left="2520"/>
      </w:pPr>
      <w:r>
        <w:rPr>
          <w:color w:val="000000"/>
          <w:spacing w:val="-2"/>
          <w:sz w:val="26"/>
          <w:szCs w:val="26"/>
        </w:rPr>
        <w:t>-</w:t>
      </w:r>
      <w:r w:rsidR="00A753FC">
        <w:rPr>
          <w:rFonts w:eastAsia="Times New Roman"/>
          <w:color w:val="000000"/>
          <w:spacing w:val="-2"/>
          <w:sz w:val="26"/>
          <w:szCs w:val="26"/>
        </w:rPr>
        <w:t>банковское регулирование и банковский надзор;</w:t>
      </w:r>
    </w:p>
    <w:p w:rsidR="00A8266C" w:rsidRDefault="00A753FC" w:rsidP="00785685">
      <w:pPr>
        <w:shd w:val="clear" w:color="auto" w:fill="FFFFFF"/>
        <w:spacing w:line="281" w:lineRule="exact"/>
        <w:ind w:left="2520"/>
      </w:pPr>
      <w:r>
        <w:rPr>
          <w:color w:val="000000"/>
          <w:spacing w:val="-3"/>
          <w:sz w:val="26"/>
          <w:szCs w:val="26"/>
        </w:rPr>
        <w:t>-</w:t>
      </w:r>
      <w:r>
        <w:rPr>
          <w:rFonts w:eastAsia="Times New Roman"/>
          <w:color w:val="000000"/>
          <w:spacing w:val="-3"/>
          <w:sz w:val="26"/>
          <w:szCs w:val="26"/>
        </w:rPr>
        <w:t xml:space="preserve">регулирование, надзор и наблюдение в </w:t>
      </w:r>
      <w:proofErr w:type="gramStart"/>
      <w:r>
        <w:rPr>
          <w:rFonts w:eastAsia="Times New Roman"/>
          <w:color w:val="000000"/>
          <w:spacing w:val="-3"/>
          <w:sz w:val="26"/>
          <w:szCs w:val="26"/>
        </w:rPr>
        <w:t>национальной</w:t>
      </w:r>
      <w:proofErr w:type="gramEnd"/>
      <w:r>
        <w:rPr>
          <w:rFonts w:eastAsia="Times New Roman"/>
          <w:color w:val="000000"/>
          <w:spacing w:val="-3"/>
          <w:sz w:val="26"/>
          <w:szCs w:val="26"/>
        </w:rPr>
        <w:t xml:space="preserve"> платежной</w:t>
      </w:r>
    </w:p>
    <w:p w:rsidR="00785685" w:rsidRDefault="00785685" w:rsidP="00785685">
      <w:pPr>
        <w:shd w:val="clear" w:color="auto" w:fill="FFFFFF"/>
        <w:spacing w:line="281" w:lineRule="exact"/>
        <w:ind w:left="2520" w:right="2448"/>
        <w:rPr>
          <w:rFonts w:eastAsia="Times New Roman"/>
          <w:color w:val="000000"/>
          <w:spacing w:val="-7"/>
          <w:sz w:val="26"/>
          <w:szCs w:val="26"/>
        </w:rPr>
      </w:pPr>
      <w:r>
        <w:rPr>
          <w:rFonts w:eastAsia="Times New Roman"/>
          <w:color w:val="000000"/>
          <w:spacing w:val="-7"/>
          <w:sz w:val="26"/>
          <w:szCs w:val="26"/>
        </w:rPr>
        <w:t>системе;</w:t>
      </w:r>
    </w:p>
    <w:p w:rsidR="00A8266C" w:rsidRDefault="00785685" w:rsidP="00785685">
      <w:pPr>
        <w:shd w:val="clear" w:color="auto" w:fill="FFFFFF"/>
        <w:spacing w:line="281" w:lineRule="exact"/>
        <w:ind w:left="2520" w:right="2448"/>
      </w:pPr>
      <w:r>
        <w:rPr>
          <w:rFonts w:eastAsia="Times New Roman"/>
          <w:color w:val="000000"/>
          <w:spacing w:val="-4"/>
          <w:sz w:val="26"/>
          <w:szCs w:val="26"/>
        </w:rPr>
        <w:t>-</w:t>
      </w:r>
      <w:r w:rsidR="00A753FC">
        <w:rPr>
          <w:rFonts w:eastAsia="Times New Roman"/>
          <w:color w:val="000000"/>
          <w:spacing w:val="-4"/>
          <w:sz w:val="26"/>
          <w:szCs w:val="26"/>
        </w:rPr>
        <w:t>регулирование и надзор на финансовых рынках.</w:t>
      </w:r>
    </w:p>
    <w:p w:rsidR="00A8266C" w:rsidRDefault="00A753FC">
      <w:pPr>
        <w:shd w:val="clear" w:color="auto" w:fill="FFFFFF"/>
        <w:spacing w:before="259"/>
        <w:ind w:left="50"/>
      </w:pPr>
      <w:r>
        <w:rPr>
          <w:color w:val="000000"/>
          <w:spacing w:val="-2"/>
          <w:sz w:val="26"/>
          <w:szCs w:val="26"/>
        </w:rPr>
        <w:t xml:space="preserve">20:00 - 23:00         </w:t>
      </w:r>
      <w:r>
        <w:rPr>
          <w:rFonts w:eastAsia="Times New Roman"/>
          <w:b/>
          <w:bCs/>
          <w:color w:val="000000"/>
          <w:spacing w:val="-2"/>
          <w:sz w:val="26"/>
          <w:szCs w:val="26"/>
        </w:rPr>
        <w:t>Бал банкиров. Таврический дворец. Екатерининский зал</w:t>
      </w:r>
    </w:p>
    <w:p w:rsidR="00A8266C" w:rsidRDefault="00A753FC">
      <w:pPr>
        <w:shd w:val="clear" w:color="auto" w:fill="FFFFFF"/>
        <w:ind w:left="2045"/>
      </w:pPr>
      <w:r>
        <w:rPr>
          <w:i/>
          <w:iCs/>
          <w:color w:val="000000"/>
          <w:spacing w:val="-3"/>
          <w:sz w:val="26"/>
          <w:szCs w:val="26"/>
        </w:rPr>
        <w:t>(</w:t>
      </w:r>
      <w:r>
        <w:rPr>
          <w:rFonts w:eastAsia="Times New Roman"/>
          <w:i/>
          <w:iCs/>
          <w:color w:val="000000"/>
          <w:spacing w:val="-3"/>
          <w:sz w:val="26"/>
          <w:szCs w:val="26"/>
        </w:rPr>
        <w:t>по приглашениям)</w:t>
      </w:r>
    </w:p>
    <w:p w:rsidR="00A8266C" w:rsidRDefault="00A753FC">
      <w:pPr>
        <w:shd w:val="clear" w:color="auto" w:fill="FFFFFF"/>
        <w:tabs>
          <w:tab w:val="left" w:pos="2045"/>
        </w:tabs>
        <w:spacing w:before="259" w:line="288" w:lineRule="exact"/>
        <w:ind w:left="43" w:right="979"/>
      </w:pPr>
      <w:r>
        <w:rPr>
          <w:b/>
          <w:bCs/>
          <w:i/>
          <w:iCs/>
          <w:color w:val="000000"/>
          <w:spacing w:val="-5"/>
          <w:sz w:val="26"/>
          <w:szCs w:val="26"/>
        </w:rPr>
        <w:t xml:space="preserve">2 </w:t>
      </w:r>
      <w:r>
        <w:rPr>
          <w:rFonts w:eastAsia="Times New Roman"/>
          <w:b/>
          <w:bCs/>
          <w:color w:val="000000"/>
          <w:spacing w:val="-5"/>
          <w:sz w:val="26"/>
          <w:szCs w:val="26"/>
        </w:rPr>
        <w:t xml:space="preserve">июля, 2014       День второй: </w:t>
      </w:r>
      <w:r>
        <w:rPr>
          <w:rFonts w:eastAsia="Times New Roman"/>
          <w:b/>
          <w:bCs/>
          <w:color w:val="000000"/>
          <w:spacing w:val="-5"/>
          <w:sz w:val="26"/>
          <w:szCs w:val="26"/>
          <w:lang w:val="en-US"/>
        </w:rPr>
        <w:t>XXIII</w:t>
      </w:r>
      <w:r>
        <w:rPr>
          <w:rFonts w:eastAsia="Times New Roman"/>
          <w:b/>
          <w:bCs/>
          <w:color w:val="000000"/>
          <w:spacing w:val="-5"/>
          <w:sz w:val="26"/>
          <w:szCs w:val="26"/>
        </w:rPr>
        <w:t>Международный Банковский Конгресс</w:t>
      </w:r>
      <w:proofErr w:type="gramStart"/>
      <w:r>
        <w:rPr>
          <w:rFonts w:eastAsia="Times New Roman"/>
          <w:b/>
          <w:bCs/>
          <w:color w:val="000000"/>
          <w:spacing w:val="-5"/>
          <w:sz w:val="26"/>
          <w:szCs w:val="26"/>
        </w:rPr>
        <w:t>,</w:t>
      </w:r>
      <w:proofErr w:type="gramEnd"/>
      <w:r>
        <w:rPr>
          <w:rFonts w:eastAsia="Times New Roman"/>
          <w:b/>
          <w:bCs/>
          <w:color w:val="000000"/>
          <w:spacing w:val="-5"/>
          <w:sz w:val="26"/>
          <w:szCs w:val="26"/>
        </w:rPr>
        <w:br/>
      </w:r>
      <w:r>
        <w:rPr>
          <w:rFonts w:eastAsia="Times New Roman"/>
          <w:b/>
          <w:bCs/>
          <w:color w:val="000000"/>
          <w:spacing w:val="-1"/>
          <w:sz w:val="26"/>
          <w:szCs w:val="26"/>
        </w:rPr>
        <w:t>среда</w:t>
      </w:r>
      <w:r>
        <w:rPr>
          <w:rFonts w:eastAsia="Times New Roman"/>
          <w:b/>
          <w:bCs/>
          <w:color w:val="000000"/>
          <w:sz w:val="26"/>
          <w:szCs w:val="26"/>
        </w:rPr>
        <w:tab/>
      </w:r>
      <w:r>
        <w:rPr>
          <w:rFonts w:eastAsia="Times New Roman"/>
          <w:b/>
          <w:bCs/>
          <w:color w:val="000000"/>
          <w:spacing w:val="-6"/>
          <w:sz w:val="26"/>
          <w:szCs w:val="26"/>
        </w:rPr>
        <w:t>Выставочный комплекс «Ленэкспо», Павильон 7А.</w:t>
      </w:r>
    </w:p>
    <w:p w:rsidR="00A8266C" w:rsidRDefault="00A753FC">
      <w:pPr>
        <w:shd w:val="clear" w:color="auto" w:fill="FFFFFF"/>
        <w:tabs>
          <w:tab w:val="left" w:pos="2030"/>
        </w:tabs>
        <w:spacing w:before="533"/>
        <w:ind w:left="36"/>
      </w:pPr>
      <w:r>
        <w:rPr>
          <w:b/>
          <w:bCs/>
          <w:color w:val="000000"/>
          <w:spacing w:val="8"/>
          <w:sz w:val="26"/>
          <w:szCs w:val="26"/>
        </w:rPr>
        <w:t>8:00-9:00</w:t>
      </w:r>
      <w:r>
        <w:rPr>
          <w:b/>
          <w:bCs/>
          <w:color w:val="000000"/>
          <w:sz w:val="26"/>
          <w:szCs w:val="26"/>
        </w:rPr>
        <w:tab/>
      </w:r>
      <w:r>
        <w:rPr>
          <w:rFonts w:eastAsia="Times New Roman"/>
          <w:b/>
          <w:bCs/>
          <w:color w:val="000000"/>
          <w:spacing w:val="-6"/>
          <w:sz w:val="26"/>
          <w:szCs w:val="26"/>
        </w:rPr>
        <w:t>Завтрак</w:t>
      </w:r>
    </w:p>
    <w:p w:rsidR="00A8266C" w:rsidRDefault="00A753FC">
      <w:pPr>
        <w:shd w:val="clear" w:color="auto" w:fill="FFFFFF"/>
        <w:tabs>
          <w:tab w:val="left" w:pos="2038"/>
        </w:tabs>
        <w:spacing w:before="252"/>
        <w:ind w:left="36"/>
      </w:pPr>
      <w:r>
        <w:rPr>
          <w:b/>
          <w:bCs/>
          <w:color w:val="000000"/>
          <w:spacing w:val="-5"/>
          <w:sz w:val="26"/>
          <w:szCs w:val="26"/>
        </w:rPr>
        <w:t>9:00 - 10:30</w:t>
      </w:r>
      <w:r>
        <w:rPr>
          <w:b/>
          <w:bCs/>
          <w:color w:val="000000"/>
          <w:sz w:val="26"/>
          <w:szCs w:val="26"/>
        </w:rPr>
        <w:tab/>
      </w:r>
      <w:r>
        <w:rPr>
          <w:rFonts w:eastAsia="Times New Roman"/>
          <w:b/>
          <w:bCs/>
          <w:color w:val="000000"/>
          <w:spacing w:val="-3"/>
          <w:sz w:val="26"/>
          <w:szCs w:val="26"/>
        </w:rPr>
        <w:t>Сессия 3: Банковское регулирование: трудный путь к оптимуму</w:t>
      </w:r>
    </w:p>
    <w:p w:rsidR="00A8266C" w:rsidRDefault="00A753FC">
      <w:pPr>
        <w:shd w:val="clear" w:color="auto" w:fill="FFFFFF"/>
        <w:spacing w:before="274" w:line="281" w:lineRule="exact"/>
        <w:ind w:left="2009" w:right="360"/>
        <w:jc w:val="both"/>
      </w:pPr>
      <w:proofErr w:type="gramStart"/>
      <w:r>
        <w:rPr>
          <w:rFonts w:eastAsia="Times New Roman"/>
          <w:i/>
          <w:iCs/>
          <w:color w:val="000000"/>
          <w:spacing w:val="-3"/>
          <w:sz w:val="26"/>
          <w:szCs w:val="26"/>
        </w:rPr>
        <w:t xml:space="preserve">Предполагается обсудить последние глобальные изменения в сфере </w:t>
      </w:r>
      <w:r>
        <w:rPr>
          <w:rFonts w:eastAsia="Times New Roman"/>
          <w:i/>
          <w:iCs/>
          <w:color w:val="000000"/>
          <w:spacing w:val="3"/>
          <w:sz w:val="26"/>
          <w:szCs w:val="26"/>
        </w:rPr>
        <w:t xml:space="preserve">регулирования банковского сектора, нацеленные на снижение </w:t>
      </w:r>
      <w:r>
        <w:rPr>
          <w:rFonts w:eastAsia="Times New Roman"/>
          <w:i/>
          <w:iCs/>
          <w:color w:val="000000"/>
          <w:sz w:val="26"/>
          <w:szCs w:val="26"/>
        </w:rPr>
        <w:t xml:space="preserve">системных рисков и на поддержание системной устойчивости (внедрение Базеля </w:t>
      </w:r>
      <w:r>
        <w:rPr>
          <w:rFonts w:eastAsia="Times New Roman"/>
          <w:i/>
          <w:iCs/>
          <w:color w:val="000000"/>
          <w:sz w:val="26"/>
          <w:szCs w:val="26"/>
          <w:lang w:val="en-US"/>
        </w:rPr>
        <w:t>III</w:t>
      </w:r>
      <w:r w:rsidRPr="00D37AAA">
        <w:rPr>
          <w:rFonts w:eastAsia="Times New Roman"/>
          <w:i/>
          <w:iCs/>
          <w:color w:val="000000"/>
          <w:sz w:val="26"/>
          <w:szCs w:val="26"/>
        </w:rPr>
        <w:t xml:space="preserve">, </w:t>
      </w:r>
      <w:proofErr w:type="spellStart"/>
      <w:r>
        <w:rPr>
          <w:rFonts w:eastAsia="Times New Roman"/>
          <w:i/>
          <w:iCs/>
          <w:color w:val="000000"/>
          <w:sz w:val="26"/>
          <w:szCs w:val="26"/>
        </w:rPr>
        <w:t>контрциклические</w:t>
      </w:r>
      <w:proofErr w:type="spellEnd"/>
      <w:r>
        <w:rPr>
          <w:rFonts w:eastAsia="Times New Roman"/>
          <w:i/>
          <w:iCs/>
          <w:color w:val="000000"/>
          <w:sz w:val="26"/>
          <w:szCs w:val="26"/>
        </w:rPr>
        <w:t xml:space="preserve"> и </w:t>
      </w:r>
      <w:proofErr w:type="spellStart"/>
      <w:r>
        <w:rPr>
          <w:rFonts w:eastAsia="Times New Roman"/>
          <w:i/>
          <w:iCs/>
          <w:color w:val="000000"/>
          <w:sz w:val="26"/>
          <w:szCs w:val="26"/>
        </w:rPr>
        <w:t>макропруденциальные</w:t>
      </w:r>
      <w:r>
        <w:rPr>
          <w:rFonts w:eastAsia="Times New Roman"/>
          <w:i/>
          <w:iCs/>
          <w:color w:val="000000"/>
          <w:spacing w:val="-5"/>
          <w:sz w:val="26"/>
          <w:szCs w:val="26"/>
        </w:rPr>
        <w:t>подходы</w:t>
      </w:r>
      <w:proofErr w:type="spellEnd"/>
      <w:r>
        <w:rPr>
          <w:rFonts w:eastAsia="Times New Roman"/>
          <w:i/>
          <w:iCs/>
          <w:color w:val="000000"/>
          <w:spacing w:val="-5"/>
          <w:sz w:val="26"/>
          <w:szCs w:val="26"/>
        </w:rPr>
        <w:t xml:space="preserve">, решение проблемы </w:t>
      </w:r>
      <w:r w:rsidRPr="00D37AAA">
        <w:rPr>
          <w:rFonts w:eastAsia="Times New Roman"/>
          <w:i/>
          <w:iCs/>
          <w:color w:val="000000"/>
          <w:spacing w:val="-5"/>
          <w:sz w:val="26"/>
          <w:szCs w:val="26"/>
        </w:rPr>
        <w:t>«</w:t>
      </w:r>
      <w:r>
        <w:rPr>
          <w:rFonts w:eastAsia="Times New Roman"/>
          <w:i/>
          <w:iCs/>
          <w:color w:val="000000"/>
          <w:spacing w:val="-5"/>
          <w:sz w:val="26"/>
          <w:szCs w:val="26"/>
          <w:lang w:val="en-US"/>
        </w:rPr>
        <w:t>too</w:t>
      </w:r>
      <w:r w:rsidRPr="00D37AAA">
        <w:rPr>
          <w:rFonts w:eastAsia="Times New Roman"/>
          <w:i/>
          <w:iCs/>
          <w:color w:val="000000"/>
          <w:spacing w:val="-5"/>
          <w:sz w:val="26"/>
          <w:szCs w:val="26"/>
        </w:rPr>
        <w:t>-</w:t>
      </w:r>
      <w:r>
        <w:rPr>
          <w:rFonts w:eastAsia="Times New Roman"/>
          <w:i/>
          <w:iCs/>
          <w:color w:val="000000"/>
          <w:spacing w:val="-5"/>
          <w:sz w:val="26"/>
          <w:szCs w:val="26"/>
          <w:lang w:val="en-US"/>
        </w:rPr>
        <w:t>big</w:t>
      </w:r>
      <w:r w:rsidRPr="00D37AAA">
        <w:rPr>
          <w:rFonts w:eastAsia="Times New Roman"/>
          <w:i/>
          <w:iCs/>
          <w:color w:val="000000"/>
          <w:spacing w:val="-5"/>
          <w:sz w:val="26"/>
          <w:szCs w:val="26"/>
        </w:rPr>
        <w:t>-</w:t>
      </w:r>
      <w:r>
        <w:rPr>
          <w:rFonts w:eastAsia="Times New Roman"/>
          <w:i/>
          <w:iCs/>
          <w:color w:val="000000"/>
          <w:spacing w:val="-5"/>
          <w:sz w:val="26"/>
          <w:szCs w:val="26"/>
          <w:lang w:val="en-US"/>
        </w:rPr>
        <w:t>to</w:t>
      </w:r>
      <w:r w:rsidRPr="00D37AAA">
        <w:rPr>
          <w:rFonts w:eastAsia="Times New Roman"/>
          <w:i/>
          <w:iCs/>
          <w:color w:val="000000"/>
          <w:spacing w:val="-5"/>
          <w:sz w:val="26"/>
          <w:szCs w:val="26"/>
        </w:rPr>
        <w:t>-</w:t>
      </w:r>
      <w:r>
        <w:rPr>
          <w:rFonts w:eastAsia="Times New Roman"/>
          <w:i/>
          <w:iCs/>
          <w:color w:val="000000"/>
          <w:spacing w:val="-5"/>
          <w:sz w:val="26"/>
          <w:szCs w:val="26"/>
          <w:lang w:val="en-US"/>
        </w:rPr>
        <w:t>fail</w:t>
      </w:r>
      <w:r w:rsidRPr="00D37AAA">
        <w:rPr>
          <w:rFonts w:eastAsia="Times New Roman"/>
          <w:i/>
          <w:iCs/>
          <w:color w:val="000000"/>
          <w:spacing w:val="-5"/>
          <w:sz w:val="26"/>
          <w:szCs w:val="26"/>
        </w:rPr>
        <w:t xml:space="preserve">»), </w:t>
      </w:r>
      <w:r>
        <w:rPr>
          <w:rFonts w:eastAsia="Times New Roman"/>
          <w:i/>
          <w:iCs/>
          <w:color w:val="000000"/>
          <w:spacing w:val="-5"/>
          <w:sz w:val="26"/>
          <w:szCs w:val="26"/>
        </w:rPr>
        <w:t xml:space="preserve">задачи по развитию </w:t>
      </w:r>
      <w:r>
        <w:rPr>
          <w:rFonts w:eastAsia="Times New Roman"/>
          <w:i/>
          <w:iCs/>
          <w:color w:val="000000"/>
          <w:spacing w:val="1"/>
          <w:sz w:val="26"/>
          <w:szCs w:val="26"/>
        </w:rPr>
        <w:t xml:space="preserve">банковского надзора и вызовы, которые стоят перед банками в </w:t>
      </w:r>
      <w:r>
        <w:rPr>
          <w:rFonts w:eastAsia="Times New Roman"/>
          <w:i/>
          <w:iCs/>
          <w:color w:val="000000"/>
          <w:spacing w:val="-5"/>
          <w:sz w:val="26"/>
          <w:szCs w:val="26"/>
        </w:rPr>
        <w:t xml:space="preserve">странах с развитыми и развивающимися рынками в связи с ростом </w:t>
      </w:r>
      <w:r>
        <w:rPr>
          <w:rFonts w:eastAsia="Times New Roman"/>
          <w:i/>
          <w:iCs/>
          <w:color w:val="000000"/>
          <w:spacing w:val="-3"/>
          <w:sz w:val="26"/>
          <w:szCs w:val="26"/>
        </w:rPr>
        <w:t>регулятивной нагрузки.</w:t>
      </w:r>
      <w:proofErr w:type="gramEnd"/>
    </w:p>
    <w:p w:rsidR="00A8266C" w:rsidRDefault="00A753FC">
      <w:pPr>
        <w:shd w:val="clear" w:color="auto" w:fill="FFFFFF"/>
        <w:spacing w:before="259"/>
        <w:ind w:left="22"/>
      </w:pPr>
      <w:r>
        <w:rPr>
          <w:b/>
          <w:bCs/>
          <w:color w:val="000000"/>
          <w:spacing w:val="1"/>
          <w:sz w:val="26"/>
          <w:szCs w:val="26"/>
        </w:rPr>
        <w:t xml:space="preserve">10:30 -11:00         </w:t>
      </w:r>
      <w:r>
        <w:rPr>
          <w:rFonts w:eastAsia="Times New Roman"/>
          <w:b/>
          <w:bCs/>
          <w:color w:val="000000"/>
          <w:spacing w:val="1"/>
          <w:sz w:val="26"/>
          <w:szCs w:val="26"/>
        </w:rPr>
        <w:t>Кофе-брейк</w:t>
      </w:r>
    </w:p>
    <w:p w:rsidR="00A8266C" w:rsidRDefault="00A753FC">
      <w:pPr>
        <w:shd w:val="clear" w:color="auto" w:fill="FFFFFF"/>
        <w:spacing w:before="274" w:line="274" w:lineRule="exact"/>
        <w:ind w:left="2002" w:right="922" w:hanging="1980"/>
      </w:pPr>
      <w:r>
        <w:rPr>
          <w:b/>
          <w:bCs/>
          <w:color w:val="000000"/>
          <w:spacing w:val="-4"/>
          <w:sz w:val="26"/>
          <w:szCs w:val="26"/>
        </w:rPr>
        <w:t xml:space="preserve">11:00 - 12:30         </w:t>
      </w:r>
      <w:r>
        <w:rPr>
          <w:rFonts w:eastAsia="Times New Roman"/>
          <w:b/>
          <w:bCs/>
          <w:color w:val="000000"/>
          <w:spacing w:val="-4"/>
          <w:sz w:val="26"/>
          <w:szCs w:val="26"/>
        </w:rPr>
        <w:t xml:space="preserve">Сессия 4: Платежный ландшафт: состояние и перспективы </w:t>
      </w:r>
      <w:r>
        <w:rPr>
          <w:rFonts w:eastAsia="Times New Roman"/>
          <w:b/>
          <w:bCs/>
          <w:color w:val="000000"/>
          <w:spacing w:val="-2"/>
          <w:sz w:val="26"/>
          <w:szCs w:val="26"/>
        </w:rPr>
        <w:t>наличных и безналичных расчетов</w:t>
      </w:r>
    </w:p>
    <w:p w:rsidR="00A8266C" w:rsidRDefault="00A753FC">
      <w:pPr>
        <w:shd w:val="clear" w:color="auto" w:fill="FFFFFF"/>
        <w:spacing w:before="281" w:line="281" w:lineRule="exact"/>
        <w:ind w:left="1994" w:right="374"/>
        <w:jc w:val="both"/>
      </w:pPr>
      <w:r>
        <w:rPr>
          <w:rFonts w:eastAsia="Times New Roman"/>
          <w:i/>
          <w:iCs/>
          <w:color w:val="000000"/>
          <w:spacing w:val="-4"/>
          <w:sz w:val="26"/>
          <w:szCs w:val="26"/>
        </w:rPr>
        <w:t xml:space="preserve">Тема панельной сессии - международный опыт развития платежных </w:t>
      </w:r>
      <w:r>
        <w:rPr>
          <w:rFonts w:eastAsia="Times New Roman"/>
          <w:i/>
          <w:iCs/>
          <w:color w:val="000000"/>
          <w:spacing w:val="1"/>
          <w:sz w:val="26"/>
          <w:szCs w:val="26"/>
        </w:rPr>
        <w:t xml:space="preserve">систем, а также последние тенденции в использовании наличных </w:t>
      </w:r>
      <w:r>
        <w:rPr>
          <w:rFonts w:eastAsia="Times New Roman"/>
          <w:i/>
          <w:iCs/>
          <w:color w:val="000000"/>
          <w:sz w:val="26"/>
          <w:szCs w:val="26"/>
        </w:rPr>
        <w:t xml:space="preserve">денег и других платежных инструментов. Участники дискуссии </w:t>
      </w:r>
      <w:r>
        <w:rPr>
          <w:rFonts w:eastAsia="Times New Roman"/>
          <w:i/>
          <w:iCs/>
          <w:color w:val="000000"/>
          <w:spacing w:val="-1"/>
          <w:sz w:val="26"/>
          <w:szCs w:val="26"/>
        </w:rPr>
        <w:t xml:space="preserve">обсудят особенности национальных платежных систем и их </w:t>
      </w:r>
      <w:r>
        <w:rPr>
          <w:rFonts w:eastAsia="Times New Roman"/>
          <w:i/>
          <w:iCs/>
          <w:color w:val="000000"/>
          <w:spacing w:val="-4"/>
          <w:sz w:val="26"/>
          <w:szCs w:val="26"/>
        </w:rPr>
        <w:t xml:space="preserve">совместимость с международными платежными системами. </w:t>
      </w:r>
      <w:r>
        <w:rPr>
          <w:rFonts w:eastAsia="Times New Roman"/>
          <w:i/>
          <w:iCs/>
          <w:color w:val="000000"/>
          <w:spacing w:val="3"/>
          <w:sz w:val="26"/>
          <w:szCs w:val="26"/>
        </w:rPr>
        <w:t xml:space="preserve">Фальшивомонетничество и защита национальной валюты от </w:t>
      </w:r>
      <w:r>
        <w:rPr>
          <w:rFonts w:eastAsia="Times New Roman"/>
          <w:i/>
          <w:iCs/>
          <w:color w:val="000000"/>
          <w:spacing w:val="-8"/>
          <w:sz w:val="26"/>
          <w:szCs w:val="26"/>
        </w:rPr>
        <w:t>подделок.</w:t>
      </w:r>
    </w:p>
    <w:p w:rsidR="00A8266C" w:rsidRDefault="00A753FC">
      <w:pPr>
        <w:shd w:val="clear" w:color="auto" w:fill="FFFFFF"/>
        <w:spacing w:before="245"/>
      </w:pPr>
      <w:r>
        <w:rPr>
          <w:color w:val="000000"/>
          <w:spacing w:val="-3"/>
          <w:sz w:val="28"/>
          <w:szCs w:val="28"/>
        </w:rPr>
        <w:t xml:space="preserve">12:30-14:00         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>Обед</w:t>
      </w:r>
    </w:p>
    <w:p w:rsidR="00A8266C" w:rsidRDefault="00A8266C">
      <w:pPr>
        <w:shd w:val="clear" w:color="auto" w:fill="FFFFFF"/>
        <w:spacing w:before="245"/>
        <w:sectPr w:rsidR="00A8266C">
          <w:pgSz w:w="11909" w:h="16834"/>
          <w:pgMar w:top="1440" w:right="698" w:bottom="720" w:left="1160" w:header="720" w:footer="720" w:gutter="0"/>
          <w:cols w:space="60"/>
          <w:noEndnote/>
        </w:sectPr>
      </w:pPr>
    </w:p>
    <w:p w:rsidR="00A8266C" w:rsidRDefault="00A753FC">
      <w:pPr>
        <w:shd w:val="clear" w:color="auto" w:fill="FFFFFF"/>
        <w:jc w:val="right"/>
      </w:pPr>
      <w:r>
        <w:rPr>
          <w:rFonts w:eastAsia="Times New Roman"/>
          <w:color w:val="000000"/>
          <w:spacing w:val="-5"/>
          <w:sz w:val="26"/>
          <w:szCs w:val="26"/>
        </w:rPr>
        <w:lastRenderedPageBreak/>
        <w:t>Проект от 23 марта 2014 г.</w:t>
      </w:r>
    </w:p>
    <w:p w:rsidR="00A8266C" w:rsidRDefault="00A753FC">
      <w:pPr>
        <w:shd w:val="clear" w:color="auto" w:fill="FFFFFF"/>
        <w:spacing w:before="274" w:line="281" w:lineRule="exact"/>
        <w:ind w:left="2002" w:right="979" w:hanging="1994"/>
      </w:pPr>
      <w:r>
        <w:rPr>
          <w:color w:val="000000"/>
          <w:spacing w:val="-4"/>
          <w:sz w:val="26"/>
          <w:szCs w:val="26"/>
        </w:rPr>
        <w:t xml:space="preserve">14:00 - 15:30         </w:t>
      </w:r>
      <w:r>
        <w:rPr>
          <w:rFonts w:eastAsia="Times New Roman"/>
          <w:b/>
          <w:bCs/>
          <w:color w:val="000000"/>
          <w:spacing w:val="-4"/>
          <w:sz w:val="26"/>
          <w:szCs w:val="26"/>
        </w:rPr>
        <w:t xml:space="preserve">Сессия 5: Параллельная банковская система </w:t>
      </w:r>
      <w:r>
        <w:rPr>
          <w:rFonts w:eastAsia="Times New Roman"/>
          <w:b/>
          <w:bCs/>
          <w:color w:val="000000"/>
          <w:spacing w:val="-4"/>
          <w:sz w:val="26"/>
          <w:szCs w:val="26"/>
          <w:lang w:val="en-US"/>
        </w:rPr>
        <w:t>vs</w:t>
      </w:r>
      <w:r w:rsidRPr="00D37AAA">
        <w:rPr>
          <w:rFonts w:eastAsia="Times New Roman"/>
          <w:b/>
          <w:bCs/>
          <w:color w:val="000000"/>
          <w:spacing w:val="-4"/>
          <w:sz w:val="26"/>
          <w:szCs w:val="26"/>
        </w:rPr>
        <w:t xml:space="preserve">. </w:t>
      </w:r>
      <w:r>
        <w:rPr>
          <w:rFonts w:eastAsia="Times New Roman"/>
          <w:b/>
          <w:bCs/>
          <w:color w:val="000000"/>
          <w:spacing w:val="-4"/>
          <w:sz w:val="26"/>
          <w:szCs w:val="26"/>
        </w:rPr>
        <w:t xml:space="preserve">банковская </w:t>
      </w:r>
      <w:r>
        <w:rPr>
          <w:rFonts w:eastAsia="Times New Roman"/>
          <w:b/>
          <w:bCs/>
          <w:color w:val="000000"/>
          <w:spacing w:val="-2"/>
          <w:sz w:val="26"/>
          <w:szCs w:val="26"/>
        </w:rPr>
        <w:t>система</w:t>
      </w:r>
    </w:p>
    <w:p w:rsidR="00A8266C" w:rsidRDefault="00A753FC">
      <w:pPr>
        <w:shd w:val="clear" w:color="auto" w:fill="FFFFFF"/>
        <w:spacing w:before="281" w:line="274" w:lineRule="exact"/>
        <w:ind w:left="1987" w:right="331"/>
        <w:jc w:val="both"/>
      </w:pPr>
      <w:r>
        <w:rPr>
          <w:rFonts w:eastAsia="Times New Roman"/>
          <w:i/>
          <w:iCs/>
          <w:color w:val="000000"/>
          <w:spacing w:val="4"/>
          <w:sz w:val="26"/>
          <w:szCs w:val="26"/>
        </w:rPr>
        <w:t xml:space="preserve">На панельной сессии будут обсуждаться вопросы взаимного </w:t>
      </w:r>
      <w:r>
        <w:rPr>
          <w:rFonts w:eastAsia="Times New Roman"/>
          <w:i/>
          <w:iCs/>
          <w:color w:val="000000"/>
          <w:spacing w:val="5"/>
          <w:sz w:val="26"/>
          <w:szCs w:val="26"/>
        </w:rPr>
        <w:t xml:space="preserve">дополнения и конкуренции между банками и </w:t>
      </w:r>
      <w:proofErr w:type="spellStart"/>
      <w:r>
        <w:rPr>
          <w:rFonts w:eastAsia="Times New Roman"/>
          <w:i/>
          <w:iCs/>
          <w:color w:val="000000"/>
          <w:spacing w:val="5"/>
          <w:sz w:val="26"/>
          <w:szCs w:val="26"/>
        </w:rPr>
        <w:t>некредитными</w:t>
      </w:r>
      <w:r>
        <w:rPr>
          <w:rFonts w:eastAsia="Times New Roman"/>
          <w:i/>
          <w:iCs/>
          <w:color w:val="000000"/>
          <w:spacing w:val="7"/>
          <w:sz w:val="26"/>
          <w:szCs w:val="26"/>
        </w:rPr>
        <w:t>финансовыми</w:t>
      </w:r>
      <w:proofErr w:type="spellEnd"/>
      <w:r>
        <w:rPr>
          <w:rFonts w:eastAsia="Times New Roman"/>
          <w:i/>
          <w:iCs/>
          <w:color w:val="000000"/>
          <w:spacing w:val="7"/>
          <w:sz w:val="26"/>
          <w:szCs w:val="26"/>
        </w:rPr>
        <w:t xml:space="preserve"> организациями (НФО). Участники дискуссии </w:t>
      </w:r>
      <w:r>
        <w:rPr>
          <w:rFonts w:eastAsia="Times New Roman"/>
          <w:i/>
          <w:iCs/>
          <w:color w:val="000000"/>
          <w:spacing w:val="6"/>
          <w:sz w:val="26"/>
          <w:szCs w:val="26"/>
        </w:rPr>
        <w:t xml:space="preserve">представят свое видение по достижению баланса между </w:t>
      </w:r>
      <w:r>
        <w:rPr>
          <w:rFonts w:eastAsia="Times New Roman"/>
          <w:i/>
          <w:iCs/>
          <w:color w:val="000000"/>
          <w:spacing w:val="-3"/>
          <w:sz w:val="26"/>
          <w:szCs w:val="26"/>
        </w:rPr>
        <w:t xml:space="preserve">регулированием, </w:t>
      </w:r>
      <w:proofErr w:type="spellStart"/>
      <w:r>
        <w:rPr>
          <w:rFonts w:eastAsia="Times New Roman"/>
          <w:i/>
          <w:iCs/>
          <w:color w:val="000000"/>
          <w:spacing w:val="-3"/>
          <w:sz w:val="26"/>
          <w:szCs w:val="26"/>
        </w:rPr>
        <w:t>минимизирующим</w:t>
      </w:r>
      <w:proofErr w:type="spellEnd"/>
      <w:r>
        <w:rPr>
          <w:rFonts w:eastAsia="Times New Roman"/>
          <w:i/>
          <w:iCs/>
          <w:color w:val="000000"/>
          <w:spacing w:val="-3"/>
          <w:sz w:val="26"/>
          <w:szCs w:val="26"/>
        </w:rPr>
        <w:t xml:space="preserve"> регулятивный арбитраж, и </w:t>
      </w:r>
      <w:r>
        <w:rPr>
          <w:rFonts w:eastAsia="Times New Roman"/>
          <w:i/>
          <w:iCs/>
          <w:color w:val="000000"/>
          <w:spacing w:val="-5"/>
          <w:sz w:val="26"/>
          <w:szCs w:val="26"/>
        </w:rPr>
        <w:t xml:space="preserve">стимулированием развития НФО, направленным на обеспечение </w:t>
      </w:r>
      <w:r>
        <w:rPr>
          <w:rFonts w:eastAsia="Times New Roman"/>
          <w:i/>
          <w:iCs/>
          <w:color w:val="000000"/>
          <w:spacing w:val="2"/>
          <w:sz w:val="26"/>
          <w:szCs w:val="26"/>
        </w:rPr>
        <w:t xml:space="preserve">доступности финансовых услуг и на инновационное развитие </w:t>
      </w:r>
      <w:r>
        <w:rPr>
          <w:rFonts w:eastAsia="Times New Roman"/>
          <w:i/>
          <w:iCs/>
          <w:color w:val="000000"/>
          <w:spacing w:val="-7"/>
          <w:sz w:val="26"/>
          <w:szCs w:val="26"/>
        </w:rPr>
        <w:t>финансового рынка.</w:t>
      </w:r>
    </w:p>
    <w:p w:rsidR="00D37AAA" w:rsidRPr="00C0036D" w:rsidRDefault="00A753FC" w:rsidP="007721B4">
      <w:pPr>
        <w:shd w:val="clear" w:color="auto" w:fill="FFFFFF"/>
        <w:spacing w:before="266"/>
        <w:rPr>
          <w:lang w:val="en-US"/>
        </w:rPr>
      </w:pPr>
      <w:r w:rsidRPr="00D37AAA">
        <w:rPr>
          <w:color w:val="000000"/>
          <w:sz w:val="26"/>
          <w:szCs w:val="26"/>
          <w:lang w:val="en-US"/>
        </w:rPr>
        <w:t xml:space="preserve">15:30 - 16:00         </w:t>
      </w:r>
      <w:r>
        <w:rPr>
          <w:rFonts w:eastAsia="Times New Roman"/>
          <w:b/>
          <w:bCs/>
          <w:color w:val="000000"/>
          <w:sz w:val="26"/>
          <w:szCs w:val="26"/>
        </w:rPr>
        <w:t>Подведение</w:t>
      </w:r>
      <w:r w:rsidR="00C0036D">
        <w:rPr>
          <w:rFonts w:eastAsia="Times New Roman"/>
          <w:b/>
          <w:bCs/>
          <w:color w:val="000000"/>
          <w:sz w:val="26"/>
          <w:szCs w:val="26"/>
          <w:lang w:val="en-US"/>
        </w:rPr>
        <w:t xml:space="preserve"> </w:t>
      </w:r>
      <w:r w:rsidR="007721B4">
        <w:rPr>
          <w:rFonts w:eastAsia="Times New Roman"/>
          <w:b/>
          <w:bCs/>
          <w:color w:val="000000"/>
          <w:sz w:val="26"/>
          <w:szCs w:val="26"/>
        </w:rPr>
        <w:t>итого</w:t>
      </w:r>
      <w:r w:rsidR="00C0036D">
        <w:rPr>
          <w:rFonts w:eastAsia="Times New Roman"/>
          <w:b/>
          <w:bCs/>
          <w:color w:val="000000"/>
          <w:sz w:val="26"/>
          <w:szCs w:val="26"/>
        </w:rPr>
        <w:t>в</w:t>
      </w:r>
    </w:p>
    <w:sectPr w:rsidR="00D37AAA" w:rsidRPr="00C0036D" w:rsidSect="007721B4">
      <w:pgSz w:w="11909" w:h="16834"/>
      <w:pgMar w:top="1440" w:right="741" w:bottom="360" w:left="111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62A4DA"/>
    <w:lvl w:ilvl="0">
      <w:numFmt w:val="bullet"/>
      <w:lvlText w:val="*"/>
      <w:lvlJc w:val="left"/>
    </w:lvl>
  </w:abstractNum>
  <w:abstractNum w:abstractNumId="1">
    <w:nsid w:val="1C1D2988"/>
    <w:multiLevelType w:val="hybridMultilevel"/>
    <w:tmpl w:val="F27E7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7AAA"/>
    <w:rsid w:val="001C0CF7"/>
    <w:rsid w:val="007721B4"/>
    <w:rsid w:val="00785685"/>
    <w:rsid w:val="00913AC3"/>
    <w:rsid w:val="00A753FC"/>
    <w:rsid w:val="00A8266C"/>
    <w:rsid w:val="00C0036D"/>
    <w:rsid w:val="00C55A92"/>
    <w:rsid w:val="00D37AAA"/>
    <w:rsid w:val="00F5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Ирина Юрьевна</dc:creator>
  <cp:lastModifiedBy>Jony</cp:lastModifiedBy>
  <cp:revision>3</cp:revision>
  <dcterms:created xsi:type="dcterms:W3CDTF">2014-04-01T11:03:00Z</dcterms:created>
  <dcterms:modified xsi:type="dcterms:W3CDTF">2014-04-03T10:42:00Z</dcterms:modified>
</cp:coreProperties>
</file>