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4" w:rsidRPr="00823B6C" w:rsidRDefault="002550B4" w:rsidP="002550B4">
      <w:pPr>
        <w:ind w:right="-284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B6C">
        <w:rPr>
          <w:rFonts w:ascii="Times New Roman" w:eastAsia="Times New Roman" w:hAnsi="Times New Roman" w:cs="Times New Roman"/>
          <w:b/>
          <w:sz w:val="26"/>
          <w:szCs w:val="26"/>
        </w:rPr>
        <w:t>Ассоциация «Россия» направила в адрес Банка России письмо 06/253 от 09.12.2014 с предложениями в отношении рейтингов</w:t>
      </w:r>
      <w:r w:rsidR="006330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330B7" w:rsidRPr="00823B6C">
        <w:rPr>
          <w:rFonts w:ascii="Times New Roman" w:eastAsia="Times New Roman" w:hAnsi="Times New Roman" w:cs="Times New Roman"/>
          <w:b/>
          <w:sz w:val="26"/>
          <w:szCs w:val="26"/>
        </w:rPr>
        <w:t>международных</w:t>
      </w:r>
      <w:r w:rsidR="006330B7">
        <w:rPr>
          <w:rFonts w:ascii="Times New Roman" w:eastAsia="Times New Roman" w:hAnsi="Times New Roman" w:cs="Times New Roman"/>
          <w:b/>
          <w:sz w:val="26"/>
          <w:szCs w:val="26"/>
        </w:rPr>
        <w:t xml:space="preserve"> агентств</w:t>
      </w:r>
      <w:r w:rsidRPr="00823B6C">
        <w:rPr>
          <w:rFonts w:ascii="Times New Roman" w:eastAsia="Times New Roman" w:hAnsi="Times New Roman" w:cs="Times New Roman"/>
          <w:b/>
          <w:sz w:val="26"/>
          <w:szCs w:val="26"/>
        </w:rPr>
        <w:t>. В январе 2015 года от Банка России был получен ответ (письмо №016-41-1/144 от 15.01.2015), разъясняющий позицию регулятора в отношении предложенных мер.</w:t>
      </w:r>
    </w:p>
    <w:p w:rsidR="002550B4" w:rsidRPr="006C19D4" w:rsidRDefault="002550B4" w:rsidP="002550B4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2550B4" w:rsidRPr="006C19D4" w:rsidRDefault="002550B4" w:rsidP="002550B4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6C19D4">
        <w:rPr>
          <w:rFonts w:ascii="Times New Roman" w:hAnsi="Times New Roman" w:cs="Times New Roman"/>
          <w:b/>
          <w:sz w:val="26"/>
          <w:szCs w:val="26"/>
        </w:rPr>
        <w:t>Предложение 1</w:t>
      </w:r>
      <w:r w:rsidRPr="006C19D4">
        <w:rPr>
          <w:rFonts w:ascii="Times New Roman" w:hAnsi="Times New Roman" w:cs="Times New Roman"/>
          <w:sz w:val="26"/>
          <w:szCs w:val="26"/>
        </w:rPr>
        <w:t xml:space="preserve">: Скорейшее введение в действие Указания Банка России «Об особенностях использования рейтингов кредитоспособности в целях применения нормативных актов Банка России», «заморозив» уровень рейтингов российских эмитентов по состоянию на 01.10.2014 и сроком не менее чем на 1 год, использование результатов работы </w:t>
      </w:r>
      <w:r w:rsidR="00DD7D64">
        <w:rPr>
          <w:rFonts w:ascii="Times New Roman" w:hAnsi="Times New Roman" w:cs="Times New Roman"/>
          <w:sz w:val="26"/>
          <w:szCs w:val="26"/>
        </w:rPr>
        <w:t>российских рейтинговых агентств</w:t>
      </w:r>
    </w:p>
    <w:p w:rsidR="002550B4" w:rsidRPr="006C19D4" w:rsidRDefault="002550B4" w:rsidP="002550B4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2550B4" w:rsidRPr="006C19D4" w:rsidRDefault="002550B4" w:rsidP="002550B4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>В целях использования в рамках применения актов Банка России рейтингов, характеризующих экономическое состояние соответствующих субъектов и финансовых инструментов, полагаем, что на основании Указания Банка России от 25.11.2014 № 3453-У «Об особенностях использования рейтингов кредитоспособности в целях применения нормативных актов Банка России» целесообразно принятие Советом директоров Банка России решения об установлении даты рейтинга в случае снижения суверенного рейтинга Российской Федерации ниже «инвестиционного» по шкале хотя бы одного из рейтинговых агентств (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Standard&amp;Poor's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Moody's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Investors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Service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Fitch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Ratings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>) либо его отзыва.</w:t>
      </w:r>
    </w:p>
    <w:p w:rsidR="002550B4" w:rsidRDefault="002550B4" w:rsidP="002550B4">
      <w:pPr>
        <w:shd w:val="clear" w:color="auto" w:fill="FFFFFF"/>
        <w:spacing w:line="360" w:lineRule="auto"/>
        <w:ind w:left="77" w:right="-284" w:firstLine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23B6C" w:rsidRDefault="00823B6C" w:rsidP="00823B6C">
      <w:pPr>
        <w:shd w:val="clear" w:color="auto" w:fill="FFFFFF"/>
        <w:spacing w:line="360" w:lineRule="auto"/>
        <w:ind w:left="38" w:right="-284" w:firstLine="715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3B61F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Ассоциация также направила письмо 06/262 от 26.12.2014, на которое был получен ответ Банка России (письмо №016-41-1/448 от 26.01.2015), разъясняющий позицию регулятора в отношении следующих предложенных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мер:</w:t>
      </w:r>
    </w:p>
    <w:p w:rsidR="00823B6C" w:rsidRDefault="00823B6C" w:rsidP="002550B4">
      <w:pPr>
        <w:shd w:val="clear" w:color="auto" w:fill="FFFFFF"/>
        <w:spacing w:line="360" w:lineRule="auto"/>
        <w:ind w:left="77" w:right="-28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C19D4">
        <w:rPr>
          <w:rFonts w:ascii="Times New Roman" w:hAnsi="Times New Roman" w:cs="Times New Roman"/>
          <w:b/>
          <w:sz w:val="26"/>
          <w:szCs w:val="26"/>
        </w:rPr>
        <w:t xml:space="preserve">Предложение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C19D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Утверждение Советом директоров Банка России до конца 2014 года даты применения рейтингов международных рейтинговых агентств в соответствии с </w:t>
      </w:r>
      <w:r w:rsidRPr="007A55DA">
        <w:rPr>
          <w:rFonts w:ascii="Times New Roman" w:hAnsi="Times New Roman" w:cs="Times New Roman"/>
          <w:sz w:val="26"/>
          <w:szCs w:val="26"/>
        </w:rPr>
        <w:t>Указанием ЦБ РФ № 3453-У от 25.11.2014 года «Об особенностях использования рейтингов кредитоспособности в целях применения нормативных актов Банка России»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3B6C" w:rsidRPr="006C19D4" w:rsidRDefault="00823B6C" w:rsidP="00823B6C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Ответ Банка России:</w:t>
      </w:r>
    </w:p>
    <w:p w:rsidR="00823B6C" w:rsidRPr="00823B6C" w:rsidRDefault="00823B6C" w:rsidP="00823B6C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6C">
        <w:rPr>
          <w:rFonts w:ascii="Times New Roman" w:eastAsia="Times New Roman" w:hAnsi="Times New Roman" w:cs="Times New Roman"/>
          <w:sz w:val="26"/>
          <w:szCs w:val="26"/>
        </w:rPr>
        <w:t>В соответствии с Указанием Банка России от 25.11.2014 № 3453-У «Об особенностях использования рейтингов кредитоспособности в целях применения нормативных актов Банка России» 19.01.2015 на официальном сайте Банка России в информационно-телекоммуникационной сети «Интернет» в разделе «Пресс-релизы» размещена информация «О датах рейтингов кредитоспособности при применении нормативных актов Банка России».</w:t>
      </w:r>
      <w:bookmarkStart w:id="0" w:name="_GoBack"/>
      <w:bookmarkEnd w:id="0"/>
    </w:p>
    <w:p w:rsidR="00823B6C" w:rsidRDefault="00823B6C" w:rsidP="00823B6C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259" w:rsidRDefault="00AA4C81" w:rsidP="00AA4C81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A4C8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Предложение 3: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на межведомственном уровне </w:t>
      </w:r>
      <w:r w:rsidR="007F6FBB" w:rsidRPr="00F91DEC">
        <w:rPr>
          <w:rFonts w:ascii="Times New Roman" w:hAnsi="Times New Roman" w:cs="Times New Roman"/>
          <w:sz w:val="26"/>
          <w:szCs w:val="26"/>
        </w:rPr>
        <w:t xml:space="preserve">аналогичных вышеизложенным изменений </w:t>
      </w:r>
      <w:r>
        <w:rPr>
          <w:rFonts w:ascii="Times New Roman" w:hAnsi="Times New Roman" w:cs="Times New Roman"/>
          <w:sz w:val="26"/>
          <w:szCs w:val="26"/>
        </w:rPr>
        <w:t>в нормативные акты Правительства, Минфин, Пенсионного Фонда и других органов, в которых используются какие-либо ограничения на основе рейтингов. Другим вариантом может стать общий пересмотр ограничений по рейтингу в сторону понижения.</w:t>
      </w:r>
    </w:p>
    <w:p w:rsidR="00AA4C81" w:rsidRPr="006C19D4" w:rsidRDefault="00AA4C81" w:rsidP="00AA4C81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AA4C81" w:rsidRPr="00AA4C81" w:rsidRDefault="00AA4C81" w:rsidP="00AA4C81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81">
        <w:rPr>
          <w:rFonts w:ascii="Times New Roman" w:eastAsia="Times New Roman" w:hAnsi="Times New Roman" w:cs="Times New Roman"/>
          <w:sz w:val="26"/>
          <w:szCs w:val="26"/>
        </w:rPr>
        <w:t>Банком России в Аппарат Правительства Российской Федерации были направлены предложения о необходимости исключения рейтингов долгосрочной кредитоспособности международных рейтинговых агентств для средств пенсионных накоплений и накоплений для жилищного обеспечения военнослужащих (постановление Правительства Российской Федерации от 13.12.2006 № 761), Федерального казначейства, Пенсионного фонда Российской Федерации либо фиксация уровня рейтингов по аналогии с Указанием Банка России от 25.11.2014 № 3453-У (Пресс-релиз Банка России 19.01.2015).</w:t>
      </w:r>
    </w:p>
    <w:p w:rsidR="00AA4C81" w:rsidRPr="00AA4C81" w:rsidRDefault="00AA4C81" w:rsidP="00AA4C81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A4C81" w:rsidRPr="00AA4C81" w:rsidSect="004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550B4"/>
    <w:rsid w:val="002550B4"/>
    <w:rsid w:val="002B6043"/>
    <w:rsid w:val="004218C1"/>
    <w:rsid w:val="004F6E7A"/>
    <w:rsid w:val="00603C3D"/>
    <w:rsid w:val="006330B7"/>
    <w:rsid w:val="007F6FBB"/>
    <w:rsid w:val="00823B6C"/>
    <w:rsid w:val="0091189B"/>
    <w:rsid w:val="00973873"/>
    <w:rsid w:val="009A0C34"/>
    <w:rsid w:val="00AA4C81"/>
    <w:rsid w:val="00AF0947"/>
    <w:rsid w:val="00BA0DA6"/>
    <w:rsid w:val="00C4272C"/>
    <w:rsid w:val="00DD7D64"/>
    <w:rsid w:val="00E14483"/>
    <w:rsid w:val="00E16E77"/>
    <w:rsid w:val="00EE14BC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4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2688</Characters>
  <Application>Microsoft Office Word</Application>
  <DocSecurity>0</DocSecurity>
  <Lines>22</Lines>
  <Paragraphs>6</Paragraphs>
  <ScaleCrop>false</ScaleCrop>
  <Company>Pirated Aliance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2015-02-18T12:04:00Z</dcterms:created>
  <dcterms:modified xsi:type="dcterms:W3CDTF">2015-02-19T14:02:00Z</dcterms:modified>
</cp:coreProperties>
</file>