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3C" w:rsidRPr="009734D4" w:rsidRDefault="00E93B3C" w:rsidP="000E2092">
      <w:pPr>
        <w:pStyle w:val="a9"/>
        <w:shd w:val="clear" w:color="auto" w:fill="FFFFFF"/>
        <w:spacing w:before="0" w:beforeAutospacing="0" w:after="0" w:afterAutospacing="0" w:line="21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9734D4">
        <w:rPr>
          <w:rFonts w:ascii="Arial" w:hAnsi="Arial" w:cs="Arial"/>
          <w:b/>
          <w:bCs/>
          <w:i/>
          <w:sz w:val="22"/>
          <w:szCs w:val="22"/>
        </w:rPr>
        <w:t>проект</w:t>
      </w:r>
    </w:p>
    <w:p w:rsidR="00E93B3C" w:rsidRPr="000E2092" w:rsidRDefault="00E93B3C" w:rsidP="000E2092">
      <w:pPr>
        <w:shd w:val="clear" w:color="auto" w:fill="F9FAFB"/>
        <w:spacing w:after="0" w:line="216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3"/>
          <w:szCs w:val="33"/>
          <w:lang w:eastAsia="ru-RU"/>
        </w:rPr>
      </w:pPr>
      <w:r w:rsidRPr="000E2092">
        <w:rPr>
          <w:rFonts w:ascii="Arial" w:eastAsia="Times New Roman" w:hAnsi="Arial" w:cs="Arial"/>
          <w:b/>
          <w:bCs/>
          <w:color w:val="FF0000"/>
          <w:kern w:val="36"/>
          <w:sz w:val="33"/>
          <w:szCs w:val="33"/>
          <w:lang w:eastAsia="ru-RU"/>
        </w:rPr>
        <w:t xml:space="preserve">Программа </w:t>
      </w:r>
      <w:r w:rsidRPr="000E2092">
        <w:rPr>
          <w:rFonts w:ascii="Arial" w:eastAsia="Times New Roman" w:hAnsi="Arial" w:cs="Arial"/>
          <w:b/>
          <w:bCs/>
          <w:color w:val="FF0000"/>
          <w:kern w:val="36"/>
          <w:sz w:val="33"/>
          <w:szCs w:val="33"/>
          <w:lang w:val="en-US" w:eastAsia="ru-RU"/>
        </w:rPr>
        <w:t>V</w:t>
      </w:r>
      <w:r w:rsidRPr="000E2092">
        <w:rPr>
          <w:rFonts w:ascii="Arial" w:eastAsia="Times New Roman" w:hAnsi="Arial" w:cs="Arial"/>
          <w:b/>
          <w:bCs/>
          <w:color w:val="FF0000"/>
          <w:kern w:val="36"/>
          <w:sz w:val="33"/>
          <w:szCs w:val="33"/>
          <w:lang w:eastAsia="ru-RU"/>
        </w:rPr>
        <w:t xml:space="preserve">II Чебоксарского экономического форума </w:t>
      </w:r>
    </w:p>
    <w:p w:rsidR="00E93B3C" w:rsidRPr="000E2092" w:rsidRDefault="00E93B3C" w:rsidP="000E2092">
      <w:pPr>
        <w:shd w:val="clear" w:color="auto" w:fill="F9FAFB"/>
        <w:spacing w:after="0" w:line="216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3"/>
          <w:szCs w:val="33"/>
          <w:lang w:eastAsia="ru-RU"/>
        </w:rPr>
      </w:pPr>
      <w:r w:rsidRPr="000E2092">
        <w:rPr>
          <w:rFonts w:ascii="Arial" w:eastAsia="Times New Roman" w:hAnsi="Arial" w:cs="Arial"/>
          <w:b/>
          <w:bCs/>
          <w:color w:val="FF0000"/>
          <w:kern w:val="36"/>
          <w:sz w:val="33"/>
          <w:szCs w:val="33"/>
          <w:lang w:eastAsia="ru-RU"/>
        </w:rPr>
        <w:t>«Регионы России – устойчивое развитие»</w:t>
      </w:r>
    </w:p>
    <w:p w:rsidR="00E93B3C" w:rsidRPr="000E2092" w:rsidRDefault="00E93B3C" w:rsidP="000E2092">
      <w:pPr>
        <w:shd w:val="clear" w:color="auto" w:fill="F9FAFB"/>
        <w:spacing w:after="0" w:line="216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</w:p>
    <w:p w:rsidR="00E93B3C" w:rsidRPr="000E2092" w:rsidRDefault="00E93B3C" w:rsidP="000E2092">
      <w:pPr>
        <w:shd w:val="clear" w:color="auto" w:fill="F9FAFB"/>
        <w:spacing w:after="0" w:line="216" w:lineRule="auto"/>
        <w:jc w:val="center"/>
        <w:outlineLvl w:val="0"/>
        <w:rPr>
          <w:rFonts w:ascii="Arial" w:eastAsia="Times New Roman" w:hAnsi="Arial" w:cs="Arial"/>
          <w:b/>
          <w:bCs/>
          <w:color w:val="2F617F"/>
          <w:kern w:val="36"/>
          <w:sz w:val="28"/>
          <w:szCs w:val="28"/>
          <w:lang w:eastAsia="ru-RU"/>
        </w:rPr>
      </w:pPr>
      <w:r w:rsidRPr="000E2092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19-20 июня 2014 г</w:t>
      </w:r>
      <w:r w:rsidR="005630CA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ода</w:t>
      </w:r>
    </w:p>
    <w:p w:rsidR="00E93B3C" w:rsidRPr="000E2092" w:rsidRDefault="00E93B3C" w:rsidP="000E2092">
      <w:pPr>
        <w:shd w:val="clear" w:color="auto" w:fill="F9FAFB"/>
        <w:spacing w:after="0" w:line="216" w:lineRule="auto"/>
        <w:jc w:val="both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</w:p>
    <w:tbl>
      <w:tblPr>
        <w:tblW w:w="10315" w:type="dxa"/>
        <w:jc w:val="center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0"/>
        <w:gridCol w:w="8905"/>
      </w:tblGrid>
      <w:tr w:rsidR="00E93B3C" w:rsidRPr="000E2092" w:rsidTr="00640644">
        <w:trPr>
          <w:jc w:val="center"/>
        </w:trPr>
        <w:tc>
          <w:tcPr>
            <w:tcW w:w="1031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8DB3E2" w:themeFill="text2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B3C" w:rsidRPr="000E2092" w:rsidRDefault="00E93B3C" w:rsidP="000E2092">
            <w:pPr>
              <w:spacing w:after="0" w:line="216" w:lineRule="auto"/>
              <w:ind w:left="20" w:right="94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19 июня 2014 года</w:t>
            </w:r>
          </w:p>
        </w:tc>
      </w:tr>
      <w:tr w:rsidR="00E93B3C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B3C" w:rsidRPr="000E2092" w:rsidRDefault="00E93B3C" w:rsidP="000E20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9.30-10.30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EA4" w:rsidRDefault="00E93B3C" w:rsidP="000E2092">
            <w:pPr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РЕГИСТР</w:t>
            </w:r>
            <w:r w:rsidR="00064E00"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АЦИЯ УЧАСТНИКОВ. УТРЕННИЙ КОФЕ</w:t>
            </w:r>
          </w:p>
          <w:p w:rsidR="00AD788E" w:rsidRPr="000E2092" w:rsidRDefault="00001EA4" w:rsidP="000E2092">
            <w:pPr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(Место проведения:</w:t>
            </w:r>
            <w:proofErr w:type="gramEnd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Многофункциональный зал Чувашского государственного театра оперы и балета, г. Чебоксары,  Московский проспект, д.1)</w:t>
            </w:r>
          </w:p>
        </w:tc>
      </w:tr>
      <w:tr w:rsidR="00AD788E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88E" w:rsidRPr="000E2092" w:rsidRDefault="00AD788E" w:rsidP="000E20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10.30-12.00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88E" w:rsidRPr="000E2092" w:rsidRDefault="00AD788E" w:rsidP="00AD788E">
            <w:pPr>
              <w:tabs>
                <w:tab w:val="left" w:pos="192"/>
              </w:tabs>
              <w:spacing w:after="0" w:line="216" w:lineRule="auto"/>
              <w:ind w:right="283" w:firstLine="161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u w:val="single"/>
                <w:lang w:eastAsia="ru-RU"/>
              </w:rPr>
              <w:t>Пленарное заседание</w:t>
            </w:r>
          </w:p>
          <w:p w:rsidR="00AD788E" w:rsidRPr="000E2092" w:rsidRDefault="00AD788E" w:rsidP="00AD788E">
            <w:pPr>
              <w:tabs>
                <w:tab w:val="left" w:pos="192"/>
              </w:tabs>
              <w:spacing w:after="0" w:line="216" w:lineRule="auto"/>
              <w:ind w:right="283" w:firstLine="161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«РЕГИОНЫ РОССИИ – УСТОЙЧИВОЕ РАЗВИТИЕ»</w:t>
            </w:r>
          </w:p>
          <w:p w:rsidR="00AD788E" w:rsidRPr="000E2092" w:rsidRDefault="00AD788E" w:rsidP="00AD788E">
            <w:pPr>
              <w:tabs>
                <w:tab w:val="left" w:pos="192"/>
              </w:tabs>
              <w:spacing w:after="0" w:line="216" w:lineRule="auto"/>
              <w:ind w:right="283" w:firstLine="161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</w:p>
        </w:tc>
      </w:tr>
      <w:tr w:rsidR="00E93B3C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B3C" w:rsidRPr="000E2092" w:rsidRDefault="00E93B3C" w:rsidP="000E20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685" w:rsidRPr="000E2092" w:rsidRDefault="002768FA" w:rsidP="000E2092">
            <w:pPr>
              <w:tabs>
                <w:tab w:val="left" w:pos="192"/>
              </w:tabs>
              <w:spacing w:after="0" w:line="216" w:lineRule="auto"/>
              <w:ind w:right="283" w:firstLine="161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u w:val="single"/>
                <w:lang w:eastAsia="ru-RU"/>
              </w:rPr>
              <w:t>Темы для обсуждения:</w:t>
            </w:r>
          </w:p>
          <w:p w:rsidR="00201685" w:rsidRPr="000E2092" w:rsidRDefault="002768FA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98"/>
              </w:tabs>
              <w:spacing w:after="0" w:line="216" w:lineRule="auto"/>
              <w:ind w:left="0" w:right="283" w:firstLine="161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>современные инструменты опережаю</w:t>
            </w:r>
            <w:r w:rsidR="002A23FF"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>щего стратегического управления</w:t>
            </w:r>
          </w:p>
          <w:p w:rsidR="002768FA" w:rsidRPr="000E2092" w:rsidRDefault="002A23FF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98"/>
              </w:tabs>
              <w:spacing w:after="0" w:line="216" w:lineRule="auto"/>
              <w:ind w:left="0" w:right="283" w:firstLine="161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>локомотивы экономики</w:t>
            </w:r>
          </w:p>
          <w:p w:rsidR="002768FA" w:rsidRPr="000E2092" w:rsidRDefault="003A6D89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98"/>
              </w:tabs>
              <w:spacing w:after="0" w:line="216" w:lineRule="auto"/>
              <w:ind w:left="0" w:right="283" w:firstLine="161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>реализа</w:t>
            </w:r>
            <w:r w:rsidR="002A23FF"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 xml:space="preserve">ция </w:t>
            </w:r>
            <w:proofErr w:type="gramStart"/>
            <w:r w:rsidR="002A23FF"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>инвестиционных</w:t>
            </w:r>
            <w:proofErr w:type="gramEnd"/>
            <w:r w:rsidR="002A23FF"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A23FF"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>мегапроектов</w:t>
            </w:r>
            <w:proofErr w:type="spellEnd"/>
          </w:p>
          <w:p w:rsidR="007576D9" w:rsidRPr="000E2092" w:rsidRDefault="007576D9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98"/>
              </w:tabs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 xml:space="preserve">региональный подход  и инструменты по созданию </w:t>
            </w:r>
            <w:proofErr w:type="gramStart"/>
            <w:r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>благоприятного</w:t>
            </w:r>
            <w:proofErr w:type="gramEnd"/>
          </w:p>
          <w:p w:rsidR="003A6D89" w:rsidRPr="000E2092" w:rsidRDefault="00D45598" w:rsidP="000E2092">
            <w:pPr>
              <w:pStyle w:val="ac"/>
              <w:tabs>
                <w:tab w:val="left" w:pos="192"/>
                <w:tab w:val="left" w:pos="243"/>
                <w:tab w:val="left" w:pos="398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>инвестиционного климата для</w:t>
            </w:r>
            <w:r w:rsidR="002A23FF"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 xml:space="preserve"> бизнеса</w:t>
            </w:r>
          </w:p>
          <w:p w:rsidR="00322D53" w:rsidRPr="000E2092" w:rsidRDefault="00322D53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98"/>
              </w:tabs>
              <w:spacing w:after="0" w:line="216" w:lineRule="auto"/>
              <w:ind w:left="0" w:right="283" w:firstLine="161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>перспективы проектов на условиях ГЧП в регионах</w:t>
            </w:r>
          </w:p>
          <w:p w:rsidR="00201685" w:rsidRPr="000E2092" w:rsidRDefault="00201685" w:rsidP="000E2092">
            <w:pPr>
              <w:tabs>
                <w:tab w:val="left" w:pos="192"/>
              </w:tabs>
              <w:spacing w:after="0" w:line="216" w:lineRule="auto"/>
              <w:ind w:right="283" w:firstLine="161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</w:p>
          <w:p w:rsidR="002A23FF" w:rsidRPr="000E2092" w:rsidRDefault="00514C36" w:rsidP="000E2092">
            <w:pPr>
              <w:tabs>
                <w:tab w:val="left" w:pos="192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</w:t>
            </w:r>
            <w:r w:rsidR="002A23FF"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u w:val="single"/>
                <w:lang w:eastAsia="ru-RU"/>
              </w:rPr>
              <w:t>Модератор:</w:t>
            </w:r>
          </w:p>
          <w:p w:rsidR="00125715" w:rsidRPr="000E2092" w:rsidRDefault="00125715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257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Хреков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 xml:space="preserve"> Антон Викторович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 - генеральный директор</w:t>
            </w:r>
            <w:r w:rsidR="00FD7526"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D7526"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Finjecto</w:t>
            </w:r>
            <w:proofErr w:type="spellEnd"/>
          </w:p>
          <w:p w:rsidR="00FC1DCF" w:rsidRPr="000E2092" w:rsidRDefault="00FC1DCF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257" w:right="283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</w:p>
          <w:p w:rsidR="00FC1DCF" w:rsidRPr="000E2092" w:rsidRDefault="00EA3BE6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257" w:right="283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Приветственное </w:t>
            </w:r>
            <w:r w:rsidR="00FC1DCF"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слово</w:t>
            </w:r>
          </w:p>
          <w:p w:rsidR="00125715" w:rsidRPr="000E2092" w:rsidRDefault="00FC1DCF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257" w:right="283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145088"/>
                <w:sz w:val="21"/>
                <w:szCs w:val="21"/>
                <w:lang w:eastAsia="ru-RU"/>
              </w:rPr>
              <w:t xml:space="preserve">Игнатьев Михаил Васильевич </w:t>
            </w:r>
            <w:r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>– Глава Чувашской Республики</w:t>
            </w:r>
          </w:p>
          <w:p w:rsidR="001B3681" w:rsidRDefault="001B3681" w:rsidP="001B3681">
            <w:pPr>
              <w:pStyle w:val="ac"/>
              <w:tabs>
                <w:tab w:val="left" w:pos="192"/>
                <w:tab w:val="left" w:pos="257"/>
                <w:tab w:val="left" w:pos="303"/>
                <w:tab w:val="left" w:pos="445"/>
                <w:tab w:val="left" w:pos="8621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bCs/>
                <w:i/>
                <w:color w:val="14508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145088"/>
                <w:sz w:val="21"/>
                <w:szCs w:val="21"/>
                <w:lang w:eastAsia="ru-RU"/>
              </w:rPr>
              <w:t xml:space="preserve">  </w:t>
            </w:r>
          </w:p>
          <w:p w:rsidR="001B3681" w:rsidRPr="001B3681" w:rsidRDefault="001B3681" w:rsidP="001B3681">
            <w:pPr>
              <w:pStyle w:val="ac"/>
              <w:tabs>
                <w:tab w:val="left" w:pos="192"/>
                <w:tab w:val="left" w:pos="257"/>
                <w:tab w:val="left" w:pos="303"/>
                <w:tab w:val="left" w:pos="445"/>
                <w:tab w:val="left" w:pos="8621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145088"/>
                <w:sz w:val="21"/>
                <w:szCs w:val="21"/>
                <w:lang w:eastAsia="ru-RU"/>
              </w:rPr>
              <w:t xml:space="preserve">  </w:t>
            </w:r>
            <w:r w:rsidRPr="001B3681">
              <w:rPr>
                <w:rFonts w:ascii="Arial" w:eastAsia="Times New Roman" w:hAnsi="Arial" w:cs="Arial"/>
                <w:b/>
                <w:bCs/>
                <w:i/>
                <w:color w:val="145088"/>
                <w:sz w:val="21"/>
                <w:szCs w:val="21"/>
                <w:lang w:eastAsia="ru-RU"/>
              </w:rPr>
              <w:t>Груздев Владимир Сергеевич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– </w:t>
            </w:r>
            <w:r w:rsidRPr="001B3681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  <w:t>Губернатор Тульской области</w:t>
            </w:r>
          </w:p>
          <w:p w:rsidR="00FC1DCF" w:rsidRPr="000E2092" w:rsidRDefault="00FC1DCF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257"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</w:p>
          <w:p w:rsidR="0060021A" w:rsidRPr="000E2092" w:rsidRDefault="00125715" w:rsidP="000E2092">
            <w:pPr>
              <w:tabs>
                <w:tab w:val="left" w:pos="192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u w:val="single"/>
                <w:lang w:eastAsia="ru-RU"/>
              </w:rPr>
              <w:t>Эксперты:</w:t>
            </w:r>
          </w:p>
          <w:p w:rsidR="00684B27" w:rsidRPr="000E2092" w:rsidRDefault="000C381D" w:rsidP="00992E0C">
            <w:pPr>
              <w:pStyle w:val="ac"/>
              <w:numPr>
                <w:ilvl w:val="0"/>
                <w:numId w:val="18"/>
              </w:numPr>
              <w:tabs>
                <w:tab w:val="left" w:pos="257"/>
                <w:tab w:val="left" w:pos="445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Аксаков Анатолий Геннадьевич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– заместитель </w:t>
            </w:r>
            <w:proofErr w:type="gramStart"/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председателя комитета Государственной Думы Российской Федерации Федерального Собрания Российской Федерации</w:t>
            </w:r>
            <w:proofErr w:type="gramEnd"/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по финансовому рынку, президент Ассоциации региональных банков</w:t>
            </w:r>
            <w:r w:rsidR="00684B27"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</w:t>
            </w:r>
          </w:p>
          <w:p w:rsidR="00125715" w:rsidRPr="000E2092" w:rsidRDefault="00125715" w:rsidP="00992E0C">
            <w:pPr>
              <w:pStyle w:val="ac"/>
              <w:numPr>
                <w:ilvl w:val="0"/>
                <w:numId w:val="18"/>
              </w:numPr>
              <w:tabs>
                <w:tab w:val="left" w:pos="116"/>
                <w:tab w:val="left" w:pos="192"/>
                <w:tab w:val="left" w:pos="257"/>
                <w:tab w:val="left" w:pos="303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Крук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 xml:space="preserve"> Михаил Давидович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- заместитель Министра регионального развития Российской Федерации </w:t>
            </w:r>
          </w:p>
          <w:p w:rsidR="00D41C6C" w:rsidRDefault="00D41C6C" w:rsidP="00992E0C">
            <w:pPr>
              <w:pStyle w:val="ac"/>
              <w:numPr>
                <w:ilvl w:val="0"/>
                <w:numId w:val="18"/>
              </w:numPr>
              <w:tabs>
                <w:tab w:val="left" w:pos="116"/>
                <w:tab w:val="left" w:pos="192"/>
                <w:tab w:val="left" w:pos="257"/>
                <w:tab w:val="left" w:pos="303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 xml:space="preserve">Белоусов Дмитрий </w:t>
            </w:r>
            <w:proofErr w:type="spellStart"/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Рэмович</w:t>
            </w:r>
            <w:proofErr w:type="spellEnd"/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– руководитель Направления анализа и прогнозирования макроэкономических процессов Центра макроэкономического анализа и краткосрочного развития</w:t>
            </w:r>
          </w:p>
          <w:p w:rsidR="00F11774" w:rsidRPr="000E2092" w:rsidRDefault="00F11774" w:rsidP="00992E0C">
            <w:pPr>
              <w:pStyle w:val="ac"/>
              <w:numPr>
                <w:ilvl w:val="0"/>
                <w:numId w:val="18"/>
              </w:numPr>
              <w:tabs>
                <w:tab w:val="left" w:pos="116"/>
                <w:tab w:val="left" w:pos="192"/>
                <w:tab w:val="left" w:pos="257"/>
                <w:tab w:val="left" w:pos="303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Сальников</w:t>
            </w:r>
            <w:r w:rsidRPr="000E209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Владимир Алексеевич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руководитель направления промышленности Центра макроэкономического анализа и краткосрочного развития</w:t>
            </w:r>
          </w:p>
          <w:p w:rsidR="00D41C6C" w:rsidRPr="000E2092" w:rsidRDefault="00D41C6C" w:rsidP="00992E0C">
            <w:pPr>
              <w:pStyle w:val="ac"/>
              <w:numPr>
                <w:ilvl w:val="0"/>
                <w:numId w:val="18"/>
              </w:numPr>
              <w:tabs>
                <w:tab w:val="left" w:pos="116"/>
                <w:tab w:val="left" w:pos="192"/>
                <w:tab w:val="left" w:pos="257"/>
                <w:tab w:val="left" w:pos="303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Хазин Михаил Леонидович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– президент компании Экспертного консультирования «</w:t>
            </w:r>
            <w:proofErr w:type="spellStart"/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Неокон</w:t>
            </w:r>
            <w:proofErr w:type="spellEnd"/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»</w:t>
            </w:r>
          </w:p>
          <w:p w:rsidR="002C7DD6" w:rsidRPr="005A44A8" w:rsidRDefault="00D41C6C" w:rsidP="00992E0C">
            <w:pPr>
              <w:pStyle w:val="ac"/>
              <w:numPr>
                <w:ilvl w:val="0"/>
                <w:numId w:val="18"/>
              </w:numPr>
              <w:tabs>
                <w:tab w:val="left" w:pos="257"/>
                <w:tab w:val="left" w:pos="8621"/>
              </w:tabs>
              <w:spacing w:after="0" w:line="216" w:lineRule="auto"/>
              <w:ind w:left="116" w:right="249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Делягин Михаил Геннадьевич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– генеральный директор Института проблем </w:t>
            </w:r>
            <w:r w:rsidRPr="005A44A8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глобализации</w:t>
            </w:r>
            <w:r w:rsidR="002C7DD6" w:rsidRPr="005A44A8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 xml:space="preserve"> </w:t>
            </w:r>
          </w:p>
          <w:p w:rsidR="001B3681" w:rsidRPr="001B3681" w:rsidRDefault="0044571F" w:rsidP="001B3681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257"/>
                <w:tab w:val="left" w:pos="303"/>
                <w:tab w:val="left" w:pos="445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lang w:eastAsia="ru-RU"/>
              </w:rPr>
            </w:pPr>
            <w:r w:rsidRPr="001B368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Гришанков Дмитрий Эдуардович</w:t>
            </w:r>
            <w:r w:rsidRPr="001B3681"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  <w:t xml:space="preserve"> - </w:t>
            </w:r>
            <w:r w:rsidRPr="001B3681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генеральный директор Рейтингового агентства «Эксперт РА»</w:t>
            </w:r>
          </w:p>
          <w:p w:rsidR="002C7DD6" w:rsidRPr="0079770B" w:rsidRDefault="002C7DD6" w:rsidP="00992E0C">
            <w:pPr>
              <w:pStyle w:val="ac"/>
              <w:numPr>
                <w:ilvl w:val="0"/>
                <w:numId w:val="18"/>
              </w:numPr>
              <w:tabs>
                <w:tab w:val="left" w:pos="257"/>
                <w:tab w:val="left" w:pos="8621"/>
              </w:tabs>
              <w:spacing w:after="0" w:line="216" w:lineRule="auto"/>
              <w:ind w:left="116" w:right="249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79770B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Астратова</w:t>
            </w:r>
            <w:proofErr w:type="spellEnd"/>
            <w:r w:rsidRPr="0079770B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 xml:space="preserve"> Галина Владимировна – </w:t>
            </w:r>
            <w:r w:rsidRPr="0079770B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>директор Института качества жизни ФГБОУ ВПО «УГЛТУ», доктор экономических наук, кандидат технических наук, профессор, Почётный работник высшего профессионального образования Российской Федерации</w:t>
            </w:r>
          </w:p>
          <w:p w:rsidR="00D96D22" w:rsidRPr="0079770B" w:rsidRDefault="00D96D22" w:rsidP="00992E0C">
            <w:pPr>
              <w:pStyle w:val="ac"/>
              <w:numPr>
                <w:ilvl w:val="0"/>
                <w:numId w:val="18"/>
              </w:numPr>
              <w:tabs>
                <w:tab w:val="left" w:pos="257"/>
                <w:tab w:val="left" w:pos="8621"/>
              </w:tabs>
              <w:spacing w:after="0" w:line="216" w:lineRule="auto"/>
              <w:ind w:left="116" w:right="249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79770B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Воронин Геннадий Петрович</w:t>
            </w:r>
            <w:r w:rsidRPr="0079770B">
              <w:t xml:space="preserve"> - </w:t>
            </w:r>
            <w:r w:rsidRPr="0079770B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>Президент Всероссийской организации качества, Председатель Комитета ТПП РФ по качеству продукции</w:t>
            </w:r>
          </w:p>
          <w:p w:rsidR="00211996" w:rsidRDefault="00211996" w:rsidP="00992E0C">
            <w:pPr>
              <w:pStyle w:val="ac"/>
              <w:numPr>
                <w:ilvl w:val="0"/>
                <w:numId w:val="18"/>
              </w:numPr>
              <w:tabs>
                <w:tab w:val="left" w:pos="257"/>
                <w:tab w:val="left" w:pos="8621"/>
              </w:tabs>
              <w:spacing w:after="0" w:line="216" w:lineRule="auto"/>
              <w:ind w:left="116" w:right="249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79770B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Евченко</w:t>
            </w:r>
            <w:proofErr w:type="spellEnd"/>
            <w:r w:rsidRPr="0079770B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 xml:space="preserve"> Наталья</w:t>
            </w:r>
            <w:r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 xml:space="preserve"> Николаевна –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ведущий научный сотрудник Северо-Кавказского НИИ экономических и социальных проблем Южного федерального университета</w:t>
            </w:r>
          </w:p>
          <w:p w:rsidR="00125715" w:rsidRPr="000E2092" w:rsidRDefault="00125715" w:rsidP="00992E0C">
            <w:pPr>
              <w:pStyle w:val="ac"/>
              <w:numPr>
                <w:ilvl w:val="0"/>
                <w:numId w:val="18"/>
              </w:numPr>
              <w:tabs>
                <w:tab w:val="left" w:pos="116"/>
                <w:tab w:val="left" w:pos="192"/>
                <w:tab w:val="left" w:pos="257"/>
                <w:tab w:val="left" w:pos="303"/>
                <w:tab w:val="left" w:pos="445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Министерство экономического развития Российской Федерации</w:t>
            </w:r>
          </w:p>
          <w:p w:rsidR="00125715" w:rsidRPr="000E2092" w:rsidRDefault="00125715" w:rsidP="00992E0C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257"/>
                <w:tab w:val="left" w:pos="303"/>
                <w:tab w:val="left" w:pos="445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Торгово-промышленная палата Российской Федерации</w:t>
            </w:r>
          </w:p>
          <w:p w:rsidR="00125715" w:rsidRPr="001D6433" w:rsidRDefault="00125715" w:rsidP="00992E0C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257"/>
                <w:tab w:val="left" w:pos="303"/>
                <w:tab w:val="left" w:pos="445"/>
                <w:tab w:val="left" w:pos="8621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>АНО «Агентство стратегических инициатив по продвижению новых проектов»</w:t>
            </w:r>
          </w:p>
          <w:p w:rsidR="009615E3" w:rsidRPr="000E2092" w:rsidRDefault="009615E3" w:rsidP="000E2092">
            <w:pPr>
              <w:pStyle w:val="ac"/>
              <w:tabs>
                <w:tab w:val="left" w:pos="192"/>
                <w:tab w:val="left" w:pos="303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</w:p>
          <w:p w:rsidR="009615E3" w:rsidRPr="000E2092" w:rsidRDefault="009615E3" w:rsidP="000E2092">
            <w:pPr>
              <w:pStyle w:val="ac"/>
              <w:tabs>
                <w:tab w:val="left" w:pos="192"/>
                <w:tab w:val="left" w:pos="303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Надежная страховая защита – залог устойчивого развития</w:t>
            </w:r>
          </w:p>
          <w:p w:rsidR="009615E3" w:rsidRPr="000E2092" w:rsidRDefault="001A5E2A" w:rsidP="000E2092">
            <w:pPr>
              <w:pStyle w:val="ac"/>
              <w:tabs>
                <w:tab w:val="left" w:pos="161"/>
                <w:tab w:val="left" w:pos="192"/>
                <w:tab w:val="left" w:pos="445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Артюхин</w:t>
            </w:r>
            <w:proofErr w:type="spellEnd"/>
            <w:r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Эдуард Александрович – директор Чувашского филиала ОАО «СОГАЗ»</w:t>
            </w:r>
          </w:p>
          <w:p w:rsidR="00553B89" w:rsidRPr="000E2092" w:rsidRDefault="00553B89" w:rsidP="000E2092">
            <w:pPr>
              <w:tabs>
                <w:tab w:val="left" w:pos="192"/>
                <w:tab w:val="left" w:pos="303"/>
              </w:tabs>
              <w:spacing w:after="0" w:line="216" w:lineRule="auto"/>
              <w:ind w:left="96" w:right="283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</w:p>
        </w:tc>
      </w:tr>
      <w:tr w:rsidR="00E93B3C" w:rsidRPr="000E2092" w:rsidTr="00640644">
        <w:trPr>
          <w:trHeight w:val="268"/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B3C" w:rsidRPr="000E2092" w:rsidRDefault="00E93B3C" w:rsidP="00C8480D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B3C" w:rsidRPr="000E2092" w:rsidRDefault="00E93B3C" w:rsidP="000E2092">
            <w:pPr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ОБЕД</w:t>
            </w:r>
          </w:p>
        </w:tc>
      </w:tr>
      <w:tr w:rsidR="00E93B3C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B3C" w:rsidRPr="000E2092" w:rsidRDefault="00E93B3C" w:rsidP="00C8480D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3B3C" w:rsidRPr="000E2092" w:rsidRDefault="00E93B3C" w:rsidP="000E2092">
            <w:pPr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/>
                <w:bCs/>
                <w:i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Theme="majorEastAsia" w:hAnsi="Arial" w:cs="Arial"/>
                <w:b/>
                <w:i/>
                <w:color w:val="4F81BD" w:themeColor="accent1"/>
              </w:rPr>
              <w:t>Работа конференций, круглых столов, сессий</w:t>
            </w:r>
            <w:r w:rsidR="00B343F8" w:rsidRPr="000E2092">
              <w:rPr>
                <w:rFonts w:ascii="Arial" w:eastAsiaTheme="majorEastAsia" w:hAnsi="Arial" w:cs="Arial"/>
                <w:b/>
                <w:i/>
                <w:color w:val="4F81BD" w:themeColor="accent1"/>
              </w:rPr>
              <w:t xml:space="preserve"> (проходят параллельно)</w:t>
            </w: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B8CCE4" w:themeColor="accent1" w:themeTint="66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D3390F" w:rsidRDefault="00C16B23" w:rsidP="003A43C8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13.00-</w:t>
            </w:r>
            <w:r w:rsidR="003A43C8" w:rsidRPr="00D33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  <w:r w:rsidRPr="00D33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B8CCE4" w:themeColor="accent1" w:themeTint="66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D3390F" w:rsidRDefault="00C8480D" w:rsidP="003D59A3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Конференция</w:t>
            </w:r>
            <w:r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="00C16B23"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«ПОВЫШЕНИЕ КОНКУРЕНТОСПОСОБНОСТИ БИЗНЕСА В ПРОМЫШЛЕННЫХ РЕГИОНАХ (ВКЛЮЧАЯ МАЛЫ</w:t>
            </w:r>
            <w:r w:rsidR="00504CB3"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Й</w:t>
            </w:r>
            <w:r w:rsidR="00C16B23"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И СРЕДНИЙ БИЗНЕС)</w:t>
            </w:r>
            <w:r w:rsidR="00C44CD4"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НА ОС</w:t>
            </w:r>
            <w:r w:rsidR="00504CB3"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НОВЕ РАЗВИТИЯ ИНДУСТРИАЛЬНЫХ ПАР</w:t>
            </w:r>
            <w:r w:rsidR="00C44CD4"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КОВ И ЦЕНТРОВ ИНЖИНИРИНГА.</w:t>
            </w: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РАЗВИТИЕ СИСТЕМЫ ГАРАНТИЙ И ПОРУЧИТЕЛЬСТВ»</w:t>
            </w:r>
          </w:p>
          <w:p w:rsidR="00C16B23" w:rsidRPr="00D3390F" w:rsidRDefault="00C16B23" w:rsidP="00DE7F92">
            <w:pPr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 xml:space="preserve"> </w:t>
            </w:r>
            <w:proofErr w:type="gramStart"/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>(Место проведения:</w:t>
            </w:r>
            <w:proofErr w:type="gramEnd"/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 xml:space="preserve"> Национальная библиотека Чувашской Республики,</w:t>
            </w:r>
            <w:r w:rsidR="0065542C"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 xml:space="preserve"> ауд.119,</w:t>
            </w:r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 xml:space="preserve">  г. Чебоксары, пр. </w:t>
            </w:r>
            <w:proofErr w:type="gramStart"/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>Ленина, д. 15)</w:t>
            </w:r>
            <w:proofErr w:type="gramEnd"/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B8CCE4" w:themeColor="accent1" w:themeTint="66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D3390F" w:rsidRDefault="00C16B23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lastRenderedPageBreak/>
              <w:t> </w:t>
            </w:r>
          </w:p>
          <w:p w:rsidR="00C16B23" w:rsidRPr="00D3390F" w:rsidRDefault="00C16B23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E7F92" w:rsidRPr="00D3390F" w:rsidRDefault="00DE7F92" w:rsidP="00C8480D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E7F92" w:rsidRPr="00D3390F" w:rsidRDefault="00DE7F92" w:rsidP="00C8480D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8480D" w:rsidRPr="00D3390F" w:rsidRDefault="00C8480D" w:rsidP="00DE7F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905" w:type="dxa"/>
            <w:tcBorders>
              <w:top w:val="single" w:sz="6" w:space="0" w:color="B8CCE4" w:themeColor="accent1" w:themeTint="66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E66" w:rsidRPr="00D3390F" w:rsidRDefault="00DD0E66" w:rsidP="00DD0E66">
            <w:pPr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Темы для обсуждения: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104"/>
                <w:tab w:val="left" w:pos="269"/>
              </w:tabs>
              <w:spacing w:after="0" w:line="216" w:lineRule="auto"/>
              <w:ind w:left="104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МСП -  залог развития ВРП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104"/>
                <w:tab w:val="left" w:pos="269"/>
                <w:tab w:val="left" w:pos="303"/>
                <w:tab w:val="left" w:pos="445"/>
              </w:tabs>
              <w:spacing w:after="0" w:line="216" w:lineRule="auto"/>
              <w:ind w:left="104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проблемы выхода МСП на внешние рынки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104"/>
                <w:tab w:val="left" w:pos="269"/>
                <w:tab w:val="left" w:pos="303"/>
                <w:tab w:val="left" w:pos="445"/>
              </w:tabs>
              <w:spacing w:after="0" w:line="216" w:lineRule="auto"/>
              <w:ind w:left="104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привлечение инвестиций в реальный сектор экономики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104"/>
                <w:tab w:val="left" w:pos="269"/>
              </w:tabs>
              <w:spacing w:after="0" w:line="216" w:lineRule="auto"/>
              <w:ind w:left="104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инструменты и подходы в работе с инвесторами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104"/>
                <w:tab w:val="left" w:pos="269"/>
              </w:tabs>
              <w:spacing w:after="0" w:line="216" w:lineRule="auto"/>
              <w:ind w:left="104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расширение масштабов инвестиций в реальный сектор экономики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104"/>
                <w:tab w:val="left" w:pos="269"/>
              </w:tabs>
              <w:spacing w:after="0" w:line="216" w:lineRule="auto"/>
              <w:ind w:left="104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малый и средний бизнес – залог развития регионального ВВП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104"/>
                <w:tab w:val="left" w:pos="269"/>
                <w:tab w:val="left" w:pos="303"/>
                <w:tab w:val="left" w:pos="445"/>
              </w:tabs>
              <w:spacing w:after="0" w:line="216" w:lineRule="auto"/>
              <w:ind w:left="104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современная налоговая политика и малый бизнес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104"/>
                <w:tab w:val="left" w:pos="269"/>
                <w:tab w:val="left" w:pos="445"/>
              </w:tabs>
              <w:spacing w:after="0" w:line="216" w:lineRule="auto"/>
              <w:ind w:left="104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новые формы государственной поддержки и их эффективность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104"/>
                <w:tab w:val="left" w:pos="269"/>
                <w:tab w:val="left" w:pos="303"/>
                <w:tab w:val="left" w:pos="445"/>
              </w:tabs>
              <w:spacing w:after="0" w:line="216" w:lineRule="auto"/>
              <w:ind w:left="104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социальное предпринимательство – миф или реальность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104"/>
                <w:tab w:val="left" w:pos="269"/>
                <w:tab w:val="left" w:pos="303"/>
                <w:tab w:val="left" w:pos="445"/>
              </w:tabs>
              <w:spacing w:after="0" w:line="216" w:lineRule="auto"/>
              <w:ind w:left="104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факторы, сдерживающие экспорт и меры их преодоления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0"/>
                <w:tab w:val="left" w:pos="104"/>
                <w:tab w:val="left" w:pos="269"/>
              </w:tabs>
              <w:spacing w:after="0" w:line="216" w:lineRule="auto"/>
              <w:ind w:left="104" w:right="252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долгосрочные решения для повышения эффективности и увеличения прибыльности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0"/>
                <w:tab w:val="left" w:pos="104"/>
                <w:tab w:val="left" w:pos="269"/>
              </w:tabs>
              <w:spacing w:after="0" w:line="216" w:lineRule="auto"/>
              <w:ind w:left="104" w:right="252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страхование рисков по проектам инжиниринговых компаний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0"/>
                <w:tab w:val="left" w:pos="104"/>
                <w:tab w:val="left" w:pos="269"/>
              </w:tabs>
              <w:spacing w:after="0" w:line="216" w:lineRule="auto"/>
              <w:ind w:left="104" w:right="252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проблемы инжиниринга в </w:t>
            </w:r>
            <w:proofErr w:type="gram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строительстве</w:t>
            </w:r>
            <w:proofErr w:type="gramEnd"/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0"/>
                <w:tab w:val="left" w:pos="104"/>
                <w:tab w:val="left" w:pos="269"/>
              </w:tabs>
              <w:spacing w:after="0" w:line="216" w:lineRule="auto"/>
              <w:ind w:left="104" w:right="252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новейшие тенденции рынка промышленного 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девелопмента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0"/>
                <w:tab w:val="left" w:pos="104"/>
                <w:tab w:val="left" w:pos="269"/>
              </w:tabs>
              <w:spacing w:after="0" w:line="216" w:lineRule="auto"/>
              <w:ind w:left="104" w:right="252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актуальность реализации проектов создания индустриальных парков на территории субъектов Российской Федерации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0"/>
                <w:tab w:val="left" w:pos="104"/>
                <w:tab w:val="left" w:pos="269"/>
              </w:tabs>
              <w:spacing w:after="0" w:line="216" w:lineRule="auto"/>
              <w:ind w:left="104" w:right="252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о мерах государственной поддержки индустриальных парков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27"/>
              </w:numPr>
              <w:tabs>
                <w:tab w:val="left" w:pos="0"/>
                <w:tab w:val="left" w:pos="104"/>
                <w:tab w:val="left" w:pos="269"/>
              </w:tabs>
              <w:spacing w:after="0" w:line="216" w:lineRule="auto"/>
              <w:ind w:left="104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финансирование индустриальных парков и их резидентов</w:t>
            </w:r>
          </w:p>
          <w:p w:rsidR="00DD0E66" w:rsidRPr="00D3390F" w:rsidRDefault="00DD0E66" w:rsidP="00DD0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DD0E66" w:rsidRPr="00D3390F" w:rsidRDefault="00DD0E66" w:rsidP="00DD0E66">
            <w:pPr>
              <w:pStyle w:val="ac"/>
              <w:tabs>
                <w:tab w:val="left" w:pos="161"/>
                <w:tab w:val="left" w:pos="243"/>
                <w:tab w:val="left" w:pos="303"/>
                <w:tab w:val="left" w:pos="445"/>
              </w:tabs>
              <w:spacing w:after="0" w:line="216" w:lineRule="auto"/>
              <w:ind w:left="161" w:right="283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Модераторы: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18"/>
              </w:numPr>
              <w:tabs>
                <w:tab w:val="left" w:pos="116"/>
                <w:tab w:val="left" w:pos="192"/>
                <w:tab w:val="left" w:pos="257"/>
                <w:tab w:val="left" w:pos="303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Белоусов Дмитрий </w:t>
            </w:r>
            <w:proofErr w:type="spellStart"/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Рэмович</w:t>
            </w:r>
            <w:proofErr w:type="spellEnd"/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– руководитель Направления анализа и прогнозирования макроэкономических процессов Центра макроэкономического анализа и краткосрочного развития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Сальников Владимир Алексеевич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руководитель направления промышленности Центра макроэкономического анализа и краткосрочного развития, г. Москва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</w:tabs>
              <w:spacing w:after="0" w:line="216" w:lineRule="auto"/>
              <w:ind w:left="116" w:right="108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Делягин Михаил Геннадьевич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генеральный директор АНО «Институт проблем глобализации», г. Москва</w:t>
            </w:r>
          </w:p>
          <w:p w:rsidR="00577A00" w:rsidRPr="00D3390F" w:rsidRDefault="00577A00" w:rsidP="00577A00">
            <w:pPr>
              <w:pStyle w:val="ac"/>
              <w:numPr>
                <w:ilvl w:val="0"/>
                <w:numId w:val="28"/>
              </w:numPr>
              <w:tabs>
                <w:tab w:val="left" w:pos="245"/>
              </w:tabs>
              <w:spacing w:after="0" w:line="216" w:lineRule="auto"/>
              <w:ind w:left="116" w:right="108" w:firstLine="0"/>
              <w:jc w:val="both"/>
              <w:rPr>
                <w:rFonts w:ascii="Arial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 </w:t>
            </w:r>
            <w:r w:rsidR="00DD0E66" w:rsidRPr="00D3390F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Кириллова Наталья </w:t>
            </w:r>
            <w:proofErr w:type="spellStart"/>
            <w:r w:rsidR="00DD0E66" w:rsidRPr="00D3390F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Лимовна</w:t>
            </w:r>
            <w:proofErr w:type="spellEnd"/>
            <w:r w:rsidR="00DD0E66"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– </w:t>
            </w:r>
            <w:r w:rsidRPr="00D3390F">
              <w:rPr>
                <w:rFonts w:ascii="Arial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Председатель отраслевого отделения «Инжиниринг» </w:t>
            </w:r>
            <w:proofErr w:type="spellStart"/>
            <w:r w:rsidRPr="00D3390F">
              <w:rPr>
                <w:rFonts w:ascii="Arial" w:hAnsi="Arial" w:cs="Arial"/>
                <w:color w:val="365F91" w:themeColor="accent1" w:themeShade="BF"/>
                <w:sz w:val="21"/>
                <w:szCs w:val="21"/>
                <w:lang w:eastAsia="ru-RU"/>
              </w:rPr>
              <w:t>ФМoС</w:t>
            </w:r>
            <w:proofErr w:type="spellEnd"/>
            <w:r w:rsidRPr="00D3390F">
              <w:rPr>
                <w:rFonts w:ascii="Arial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«Деловая Россия», руководитель рабочей группы по инжинирингу Комитета по инвестиционной политике ТПП РФ, генеральный директор ЗАО «Фирма «Перманент К&amp;M» (</w:t>
            </w:r>
            <w:proofErr w:type="spellStart"/>
            <w:r w:rsidRPr="00D3390F">
              <w:rPr>
                <w:rFonts w:ascii="Arial" w:hAnsi="Arial" w:cs="Arial"/>
                <w:color w:val="365F91" w:themeColor="accent1" w:themeShade="BF"/>
                <w:sz w:val="21"/>
                <w:szCs w:val="21"/>
                <w:lang w:eastAsia="ru-RU"/>
              </w:rPr>
              <w:t>г</w:t>
            </w:r>
            <w:proofErr w:type="gramStart"/>
            <w:r w:rsidRPr="00D3390F">
              <w:rPr>
                <w:rFonts w:ascii="Arial" w:hAnsi="Arial" w:cs="Arial"/>
                <w:color w:val="365F91" w:themeColor="accent1" w:themeShade="BF"/>
                <w:sz w:val="21"/>
                <w:szCs w:val="21"/>
                <w:lang w:eastAsia="ru-RU"/>
              </w:rPr>
              <w:t>.М</w:t>
            </w:r>
            <w:proofErr w:type="gramEnd"/>
            <w:r w:rsidRPr="00D3390F">
              <w:rPr>
                <w:rFonts w:ascii="Arial" w:hAnsi="Arial" w:cs="Arial"/>
                <w:color w:val="365F91" w:themeColor="accent1" w:themeShade="BF"/>
                <w:sz w:val="21"/>
                <w:szCs w:val="21"/>
                <w:lang w:eastAsia="ru-RU"/>
              </w:rPr>
              <w:t>осква</w:t>
            </w:r>
            <w:proofErr w:type="spellEnd"/>
            <w:r w:rsidRPr="00D3390F">
              <w:rPr>
                <w:rFonts w:ascii="Arial" w:hAnsi="Arial" w:cs="Arial"/>
                <w:color w:val="365F91" w:themeColor="accent1" w:themeShade="BF"/>
                <w:sz w:val="21"/>
                <w:szCs w:val="21"/>
                <w:lang w:eastAsia="ru-RU"/>
              </w:rPr>
              <w:t>). г. Москва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</w:tabs>
              <w:spacing w:after="0" w:line="216" w:lineRule="auto"/>
              <w:ind w:left="116" w:right="108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Константинов Антон Александрович</w:t>
            </w:r>
            <w:r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– исполнительный директор НП  Управляющая компания «Инновационный территориальный электротехнический кластер Чувашской Республики».</w:t>
            </w:r>
          </w:p>
          <w:p w:rsidR="00DD0E66" w:rsidRPr="00D3390F" w:rsidRDefault="00DD0E66" w:rsidP="00DD0E66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40" w:lineRule="auto"/>
              <w:ind w:left="0" w:firstLine="301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</w:p>
          <w:p w:rsidR="00DD0E66" w:rsidRPr="00D3390F" w:rsidRDefault="00DD0E66" w:rsidP="00DD0E66">
            <w:pPr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Спикеры: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Ракша Денис Григорьевич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– управляющий партнер ООО «Компания экспертного консультирования «</w:t>
            </w:r>
            <w:proofErr w:type="spellStart"/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Неокон</w:t>
            </w:r>
            <w:proofErr w:type="spellEnd"/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», г. Москва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Шестоперов Алексей Михайлович 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– заместитель директора Департамента развития малого и среднего предпринимательства и </w:t>
            </w:r>
            <w:proofErr w:type="gramStart"/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конкуренции Минэкономразвития России</w:t>
            </w:r>
            <w:proofErr w:type="gramEnd"/>
          </w:p>
          <w:p w:rsidR="00DD0E66" w:rsidRPr="00D3390F" w:rsidRDefault="00DD0E66" w:rsidP="00DD0E66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Путилина Вероника Юрьевна 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– начальник отдела программ поддержки субъектов и инфраструктуры малого и среднего предпринимательства и </w:t>
            </w:r>
            <w:proofErr w:type="gramStart"/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конкуренции Минэкономразвития России</w:t>
            </w:r>
            <w:proofErr w:type="gramEnd"/>
          </w:p>
          <w:p w:rsidR="00DD0E66" w:rsidRPr="00D3390F" w:rsidRDefault="00DD0E66" w:rsidP="00DD0E66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Вялкин</w:t>
            </w:r>
            <w:proofErr w:type="spellEnd"/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Алексей Григорьевич 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-</w:t>
            </w: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директор Департамента содействия инвестициям и инновациям Торгово-промышленной палаты Российской Федерации, г. Москва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АНО «Агентство стратегических инициатив по продвижению новых проектов»</w:t>
            </w:r>
          </w:p>
          <w:p w:rsidR="00DD0E66" w:rsidRPr="00D3390F" w:rsidRDefault="00DD0E66" w:rsidP="00DD0E66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val="en-US" w:eastAsia="ru-RU"/>
              </w:rPr>
            </w:pP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Компания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val="en-US" w:eastAsia="ru-RU"/>
              </w:rPr>
              <w:t xml:space="preserve"> The Boston Consulting Group (BCG) 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в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val="en-US" w:eastAsia="ru-RU"/>
              </w:rPr>
              <w:t xml:space="preserve"> 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России</w:t>
            </w:r>
          </w:p>
          <w:p w:rsidR="00DD0E66" w:rsidRPr="00D3390F" w:rsidRDefault="00DD0E66" w:rsidP="00DD0E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val="en-US" w:eastAsia="ru-RU"/>
              </w:rPr>
            </w:pPr>
          </w:p>
          <w:p w:rsidR="00DD0E66" w:rsidRPr="00D3390F" w:rsidRDefault="00DD0E66" w:rsidP="00DD0E66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40" w:lineRule="auto"/>
              <w:ind w:left="0" w:firstLine="30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Тема уточняется.</w:t>
            </w:r>
          </w:p>
          <w:p w:rsidR="00DD0E66" w:rsidRPr="00D3390F" w:rsidRDefault="00DD0E66" w:rsidP="00DC2414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Кириллова Наталья </w:t>
            </w:r>
            <w:proofErr w:type="spellStart"/>
            <w:r w:rsidRPr="00D3390F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>Лимовна</w:t>
            </w:r>
            <w:proofErr w:type="spellEnd"/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– генеральный директор ЗАО «Фирма «Перманент К&amp;</w:t>
            </w:r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val="en-US" w:eastAsia="ru-RU"/>
              </w:rPr>
              <w:t>M</w:t>
            </w:r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» (</w:t>
            </w:r>
            <w:proofErr w:type="spellStart"/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г</w:t>
            </w:r>
            <w:proofErr w:type="gramStart"/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.М</w:t>
            </w:r>
            <w:proofErr w:type="gramEnd"/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осква</w:t>
            </w:r>
            <w:proofErr w:type="spellEnd"/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).</w:t>
            </w:r>
          </w:p>
          <w:p w:rsidR="00DD0E66" w:rsidRPr="00D3390F" w:rsidRDefault="00DD0E66" w:rsidP="00DD0E66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Тема уточняется.</w:t>
            </w:r>
          </w:p>
          <w:p w:rsidR="00DD0E66" w:rsidRPr="00D3390F" w:rsidRDefault="00DD0E66" w:rsidP="00DC2414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Хамано</w:t>
            </w:r>
            <w:proofErr w:type="spellEnd"/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Митихара</w:t>
            </w:r>
            <w:proofErr w:type="spellEnd"/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- директор АНО «Японский центр».</w:t>
            </w:r>
          </w:p>
          <w:p w:rsidR="00DD0E66" w:rsidRPr="00D3390F" w:rsidRDefault="00DD0E66" w:rsidP="00DD0E66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>«</w:t>
            </w: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Интернационализация МСП как фактор повышения их эффективности»</w:t>
            </w:r>
          </w:p>
          <w:p w:rsidR="00DD0E66" w:rsidRPr="00D3390F" w:rsidRDefault="00DD0E66" w:rsidP="00DC2414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Быченков Денис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генеральный директор Некоммерческого партнерства  профессионалов и участников внешнеэкономической деятельности «ПРОВЭД»</w:t>
            </w:r>
          </w:p>
          <w:p w:rsidR="00B34EF8" w:rsidRPr="00B34EF8" w:rsidRDefault="00B34EF8" w:rsidP="00B34EF8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40" w:lineRule="auto"/>
              <w:ind w:left="0" w:firstLine="301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B34EF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«Управление проектами и рисками в промышленности как элементы структуры инжиниринга»</w:t>
            </w:r>
          </w:p>
          <w:p w:rsidR="00DD0E66" w:rsidRPr="00D3390F" w:rsidRDefault="00DD0E66" w:rsidP="00DC2414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40" w:lineRule="auto"/>
              <w:ind w:left="0" w:firstLine="30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Жарницкий</w:t>
            </w:r>
            <w:proofErr w:type="spellEnd"/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Максим Давидович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генеральный директор ООО «МЕТАЛЛУРГМАШ Инжиниринг» (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</w:t>
            </w:r>
            <w:proofErr w:type="gram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.М</w:t>
            </w:r>
            <w:proofErr w:type="gram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осква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).</w:t>
            </w:r>
          </w:p>
          <w:p w:rsidR="00DD0E66" w:rsidRPr="00D3390F" w:rsidRDefault="00DD0E66" w:rsidP="00DD0E66">
            <w:pPr>
              <w:tabs>
                <w:tab w:val="left" w:pos="161"/>
                <w:tab w:val="left" w:pos="243"/>
                <w:tab w:val="left" w:pos="398"/>
              </w:tabs>
              <w:spacing w:after="0" w:line="240" w:lineRule="auto"/>
              <w:ind w:firstLine="445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«Индустриальные парки как бизнес: слагаемые конкурентоспособности индустриальных парков»</w:t>
            </w:r>
          </w:p>
          <w:p w:rsidR="00DD0E66" w:rsidRPr="00D3390F" w:rsidRDefault="00DD0E66" w:rsidP="00DD0E66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40" w:lineRule="auto"/>
              <w:ind w:left="0" w:firstLine="30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Адов Дмитрий Александрович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директор ЗАО «СПГ (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Strategy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Partners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Group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) (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</w:t>
            </w:r>
            <w:proofErr w:type="gram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.М</w:t>
            </w:r>
            <w:proofErr w:type="gram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осква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).</w:t>
            </w:r>
          </w:p>
          <w:p w:rsidR="00DD0E66" w:rsidRPr="00D3390F" w:rsidRDefault="00DD0E66" w:rsidP="00DD0E66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</w:p>
          <w:p w:rsidR="00DD0E66" w:rsidRPr="00D3390F" w:rsidRDefault="00DD0E66" w:rsidP="00DD0E66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40" w:lineRule="auto"/>
              <w:ind w:left="0" w:firstLine="30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Тема уточняется.</w:t>
            </w:r>
          </w:p>
          <w:p w:rsidR="00DD0E66" w:rsidRPr="00D3390F" w:rsidRDefault="00DD0E66" w:rsidP="00DC2414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ОАО «Идея Капитал» (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</w:t>
            </w:r>
            <w:proofErr w:type="gram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.К</w:t>
            </w:r>
            <w:proofErr w:type="gram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азань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), действительный член 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lastRenderedPageBreak/>
              <w:t xml:space="preserve">Ассоциации индустриальных парков России, 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технополис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Химград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» (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г.Казань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)</w:t>
            </w:r>
          </w:p>
          <w:p w:rsidR="00DD0E66" w:rsidRPr="00B34EF8" w:rsidRDefault="00985726" w:rsidP="00B34EF8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B34EF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="00B34EF8" w:rsidRPr="00B34EF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«Инжиниринг в России и развитие инжиниринга в Чувашской Республике»</w:t>
            </w:r>
          </w:p>
          <w:p w:rsidR="00DD0E66" w:rsidRPr="00D3390F" w:rsidRDefault="00DD0E66" w:rsidP="00DC2414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>Константинов Антон Александрович</w:t>
            </w:r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– исполнительный директор НП  Управляющая компания «Инновационный территориальный электротехнический кластер Чувашской Республики</w:t>
            </w:r>
            <w:r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>».</w:t>
            </w:r>
          </w:p>
          <w:p w:rsidR="00DD0E66" w:rsidRPr="00D3390F" w:rsidRDefault="00DD0E66" w:rsidP="00DD0E66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40" w:lineRule="auto"/>
              <w:ind w:left="0" w:firstLine="30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Тема уточняется.</w:t>
            </w:r>
          </w:p>
          <w:p w:rsidR="00DD0E66" w:rsidRPr="00D3390F" w:rsidRDefault="00DD0E66" w:rsidP="00DC2414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40" w:lineRule="auto"/>
              <w:ind w:left="0" w:firstLine="30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Варшавский Владислав </w:t>
            </w:r>
            <w:proofErr w:type="spellStart"/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Римович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генеральный директор ООО «Южный 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инновационно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-консалтинговый центр» (г. Краснодар)</w:t>
            </w:r>
          </w:p>
          <w:p w:rsidR="00DD0E66" w:rsidRPr="00D3390F" w:rsidRDefault="00DD0E66" w:rsidP="00DD0E66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40" w:lineRule="auto"/>
              <w:ind w:left="0" w:firstLine="30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Тема уточняется.</w:t>
            </w:r>
          </w:p>
          <w:p w:rsidR="00B34EF8" w:rsidRPr="00B8764A" w:rsidRDefault="00B34EF8" w:rsidP="00B34EF8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40" w:lineRule="auto"/>
              <w:ind w:left="0" w:firstLine="30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B34EF8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Уласевич</w:t>
            </w:r>
            <w:proofErr w:type="spellEnd"/>
            <w:r w:rsidRPr="00B34EF8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B34EF8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Владиленович</w:t>
            </w:r>
            <w:proofErr w:type="spellEnd"/>
            <w:r w:rsidRPr="00B8764A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– генеральный директор ЗАО «СВЕКО Союз Инжиниринг»</w:t>
            </w:r>
            <w:r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осква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)</w:t>
            </w:r>
            <w:r w:rsidRPr="00B8764A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.</w:t>
            </w:r>
          </w:p>
          <w:p w:rsidR="00DD0E66" w:rsidRPr="00D3390F" w:rsidRDefault="000137A1" w:rsidP="00DD0E66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="00DD0E66" w:rsidRPr="00D3390F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«Инновационное решение для повышения эффективности производства на электротехнических предприятиях»</w:t>
            </w:r>
          </w:p>
          <w:p w:rsidR="00DD0E66" w:rsidRPr="00D3390F" w:rsidRDefault="00DD0E66" w:rsidP="00DC2414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Шехтер Борис </w:t>
            </w:r>
            <w:proofErr w:type="spellStart"/>
            <w:r w:rsidRPr="00D3390F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>Эмануилович</w:t>
            </w:r>
            <w:proofErr w:type="spellEnd"/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директор департамента маркетинга и продаж ЗАО «НПО «Каскад».</w:t>
            </w:r>
          </w:p>
          <w:p w:rsidR="00DD0E66" w:rsidRPr="00D3390F" w:rsidRDefault="00DD0E66" w:rsidP="00DD0E66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«Инжиниринг – долгосрочные решения для </w:t>
            </w:r>
            <w:r w:rsidR="00DC2414" w:rsidRPr="00D3390F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повышения эффективности»</w:t>
            </w:r>
          </w:p>
          <w:p w:rsidR="00DD0E66" w:rsidRPr="00D3390F" w:rsidRDefault="00DD0E66" w:rsidP="00DD0E66">
            <w:pPr>
              <w:spacing w:after="0" w:line="240" w:lineRule="auto"/>
              <w:ind w:firstLine="301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>Пащенко Константин Борисович</w:t>
            </w:r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– заместитель генерального директора по коммерц</w:t>
            </w:r>
            <w:proofErr w:type="gramStart"/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ии ООО</w:t>
            </w:r>
            <w:proofErr w:type="gramEnd"/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«УК </w:t>
            </w:r>
            <w:proofErr w:type="spellStart"/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РусЭнергоМир</w:t>
            </w:r>
            <w:proofErr w:type="spellEnd"/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».</w:t>
            </w:r>
          </w:p>
          <w:p w:rsidR="00C16B23" w:rsidRPr="00D3390F" w:rsidRDefault="00C16B23" w:rsidP="008B321A">
            <w:pPr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D3390F" w:rsidRDefault="00C16B23" w:rsidP="00171AA0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13.00-17.00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D3390F" w:rsidRDefault="00C16B23" w:rsidP="00AD788E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</w:rPr>
              <w:t>Круглый стол</w:t>
            </w:r>
          </w:p>
          <w:p w:rsidR="00C16B23" w:rsidRPr="00D3390F" w:rsidRDefault="00C16B23" w:rsidP="00AD788E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</w:rPr>
              <w:t>«ПРОБЛЕМЫ КАЧЕСТВА В СОВРЕМЕННОМ БИЗНЕСЕ РОССИИ»</w:t>
            </w:r>
          </w:p>
          <w:p w:rsidR="00C16B23" w:rsidRPr="00D3390F" w:rsidRDefault="00C16B23" w:rsidP="00AD788E">
            <w:pPr>
              <w:spacing w:after="0" w:line="216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proofErr w:type="gramStart"/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>(Место проведения:</w:t>
            </w:r>
            <w:proofErr w:type="gramEnd"/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 xml:space="preserve"> Национальная библиотека Чувашской Республики,</w:t>
            </w:r>
            <w:r w:rsidR="00DE7F92"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 xml:space="preserve"> ауд.312,</w:t>
            </w:r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 xml:space="preserve">  г. Чебоксары, пр. </w:t>
            </w:r>
            <w:proofErr w:type="gramStart"/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>Ленина, д. 15)</w:t>
            </w:r>
            <w:proofErr w:type="gramEnd"/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D3390F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D3390F" w:rsidRDefault="00C16B23" w:rsidP="0015202E">
            <w:pPr>
              <w:tabs>
                <w:tab w:val="left" w:pos="314"/>
              </w:tabs>
              <w:spacing w:after="0" w:line="216" w:lineRule="auto"/>
              <w:ind w:left="161" w:right="111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</w:rPr>
            </w:pPr>
            <w:r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</w:rPr>
              <w:t xml:space="preserve">Темы для обсуждения:  </w:t>
            </w:r>
          </w:p>
          <w:p w:rsidR="00C16B23" w:rsidRPr="00D3390F" w:rsidRDefault="00C16B23" w:rsidP="0015202E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14"/>
                <w:tab w:val="left" w:pos="445"/>
              </w:tabs>
              <w:spacing w:after="0" w:line="216" w:lineRule="auto"/>
              <w:ind w:left="161" w:right="111" w:firstLine="0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социальная ответственность бизнеса и устойчивое развитие государства. Качество государственного и муниципального управления</w:t>
            </w:r>
          </w:p>
          <w:p w:rsidR="00C16B23" w:rsidRPr="00D3390F" w:rsidRDefault="00C16B23" w:rsidP="0015202E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14"/>
                <w:tab w:val="left" w:pos="398"/>
              </w:tabs>
              <w:spacing w:after="0" w:line="216" w:lineRule="auto"/>
              <w:ind w:left="161" w:right="111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влияние систем менеджмента качества на развитие организации. ISO 9001 как система качественного управления организацией</w:t>
            </w:r>
          </w:p>
          <w:p w:rsidR="00C16B23" w:rsidRPr="00D3390F" w:rsidRDefault="00C16B23" w:rsidP="0015202E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14"/>
                <w:tab w:val="left" w:pos="398"/>
              </w:tabs>
              <w:spacing w:after="0" w:line="216" w:lineRule="auto"/>
              <w:ind w:left="161" w:right="111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качество – реальный путь улучшения всех сфер жизнедеятельности страны. Проблемы качества и безопасности товаров</w:t>
            </w:r>
          </w:p>
          <w:p w:rsidR="00C16B23" w:rsidRPr="00D3390F" w:rsidRDefault="00C16B23" w:rsidP="000E2092">
            <w:pPr>
              <w:pStyle w:val="ac"/>
              <w:spacing w:after="0" w:line="216" w:lineRule="auto"/>
              <w:ind w:left="502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D3390F" w:rsidRDefault="00C16B23" w:rsidP="000E2092">
            <w:pPr>
              <w:tabs>
                <w:tab w:val="left" w:pos="192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</w:rPr>
            </w:pP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</w:rPr>
              <w:t>Модератор:</w:t>
            </w:r>
          </w:p>
          <w:p w:rsidR="00C16B23" w:rsidRPr="00D3390F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Воронин Геннадий Петрович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– Президент Всероссийской организации качества, Председатель Комитета ТПП РФ по качеству продукции</w:t>
            </w:r>
          </w:p>
          <w:p w:rsidR="00C16B23" w:rsidRPr="00D3390F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proofErr w:type="spellStart"/>
            <w:r w:rsidRPr="00D3390F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Чилибина</w:t>
            </w:r>
            <w:proofErr w:type="spellEnd"/>
            <w:r w:rsidRPr="00D3390F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 Ольга Петровна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 руководитель регионального представительства всероссийской организации качества в Чувашской Республике</w:t>
            </w:r>
          </w:p>
          <w:p w:rsidR="00C16B23" w:rsidRPr="00D3390F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D3390F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Проблемы качества в современном бизнесе России</w:t>
            </w:r>
          </w:p>
          <w:p w:rsidR="00C16B23" w:rsidRPr="00D3390F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Воронин Геннадий Петрович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– Президент Всероссийской организации качества, Председатель Комитета ТПП РФ по качеству продукции</w:t>
            </w:r>
          </w:p>
          <w:p w:rsidR="00C16B23" w:rsidRPr="00D3390F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>Тема доклада уточняется</w:t>
            </w:r>
          </w:p>
          <w:p w:rsidR="00C16B23" w:rsidRPr="00D3390F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>Волков Олег Гаврилович</w:t>
            </w:r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– 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заместитель директора Чебоксарского политехнического института (филиала) ФГБОУ ВПО «Московский государственный машиностроительный университет (МАМИ)», руководитель представительства Фонда содействия развитию малых форм предприятий в научно – технической сфере в Чувашской Республике</w:t>
            </w:r>
          </w:p>
          <w:p w:rsidR="00C16B23" w:rsidRPr="00D3390F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Тема доклада уточняется</w:t>
            </w:r>
          </w:p>
          <w:p w:rsidR="00C16B23" w:rsidRPr="00D3390F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>Кудряшов Андрей Викторович</w:t>
            </w:r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– национальный эксперт 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val="en-US" w:eastAsia="ru-RU"/>
              </w:rPr>
              <w:t>UNIDO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, зарегистрированный преподаватель ТЮФ Академии, член 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редакционно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–экспертного совета журнала «Методы Менеджмента Качества»</w:t>
            </w:r>
          </w:p>
          <w:p w:rsidR="00C16B23" w:rsidRPr="00D3390F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>Влияние интегрированных систем менеджмента на качество бизнеса  малых и средних организаций</w:t>
            </w:r>
          </w:p>
          <w:p w:rsidR="00C16B23" w:rsidRPr="00D3390F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Чилибина</w:t>
            </w:r>
            <w:proofErr w:type="spellEnd"/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Ольга Петровна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 руководитель регионального представительства всероссийской организации качества в Чувашской Республике</w:t>
            </w:r>
          </w:p>
          <w:p w:rsidR="00645829" w:rsidRPr="00317922" w:rsidRDefault="00645829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31792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Ответственное потребление и его влияние на качество жизни. Опыт Франции для России</w:t>
            </w:r>
          </w:p>
          <w:p w:rsidR="00645829" w:rsidRDefault="00645829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Ольховикова</w:t>
            </w:r>
            <w:proofErr w:type="spellEnd"/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Наталия Борисовна 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– эксперт в области устойчивого развития, социальной ответственности и 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ООО «АФНОР Рус»</w:t>
            </w:r>
            <w:r w:rsidR="0031792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</w:p>
          <w:p w:rsidR="00317922" w:rsidRPr="00317922" w:rsidRDefault="00317922" w:rsidP="0031792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31792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Тенденции менеджмента в 201</w:t>
            </w: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3 году и перспективы развития</w:t>
            </w:r>
          </w:p>
          <w:p w:rsidR="00C16B23" w:rsidRPr="00317922" w:rsidRDefault="00317922" w:rsidP="0031792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31792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Небалуева</w:t>
            </w:r>
            <w:proofErr w:type="spellEnd"/>
            <w:r w:rsidRPr="0031792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Лидия Алексеевна</w:t>
            </w:r>
            <w:r w:rsidRPr="0031792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– директор ООО «КК «Диастола» г. Саратов</w:t>
            </w: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AD788E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13.00-17.00</w:t>
            </w: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D3390F" w:rsidRDefault="00C16B23" w:rsidP="00AD788E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</w:rPr>
              <w:t>Круглый стол</w:t>
            </w:r>
          </w:p>
          <w:p w:rsidR="00C16B23" w:rsidRPr="00D3390F" w:rsidRDefault="00C16B23" w:rsidP="00AD788E">
            <w:pPr>
              <w:tabs>
                <w:tab w:val="left" w:pos="8479"/>
                <w:tab w:val="left" w:pos="8728"/>
              </w:tabs>
              <w:spacing w:after="0" w:line="216" w:lineRule="auto"/>
              <w:ind w:left="20" w:right="283"/>
              <w:jc w:val="both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«ВОЗОБНОВЛ</w:t>
            </w:r>
            <w:r w:rsidR="00504CB3"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ЯЕМЫЕ ИСТОЧНИКИ ЭНЕРГИИ – ПЕРВЫЙ</w:t>
            </w: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ОПЫТ, ПРОБЛЕМЫ И ПЕРСПЕКТИВЫ»</w:t>
            </w: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 xml:space="preserve">  </w:t>
            </w:r>
          </w:p>
          <w:p w:rsidR="00C16B23" w:rsidRPr="00D3390F" w:rsidRDefault="00C16B23" w:rsidP="00AD788E">
            <w:pPr>
              <w:tabs>
                <w:tab w:val="left" w:pos="8479"/>
                <w:tab w:val="left" w:pos="8728"/>
              </w:tabs>
              <w:spacing w:after="0" w:line="216" w:lineRule="auto"/>
              <w:ind w:left="20" w:right="283"/>
              <w:jc w:val="both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proofErr w:type="gramStart"/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>(Место проведения:</w:t>
            </w:r>
            <w:proofErr w:type="gramEnd"/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 xml:space="preserve"> Национальная библиотека Чувашской Республики,  </w:t>
            </w:r>
            <w:r w:rsidR="00DE7F92"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 xml:space="preserve">ауд.406, </w:t>
            </w:r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 xml:space="preserve">г. Чебоксары, пр. </w:t>
            </w:r>
            <w:proofErr w:type="gramStart"/>
            <w:r w:rsidRPr="00D3390F">
              <w:rPr>
                <w:rFonts w:ascii="Arial" w:hAnsi="Arial" w:cs="Arial"/>
                <w:i/>
                <w:color w:val="365F91" w:themeColor="accent1" w:themeShade="BF"/>
                <w:spacing w:val="2"/>
                <w:sz w:val="16"/>
                <w:szCs w:val="16"/>
              </w:rPr>
              <w:t>Ленина, д. 15)</w:t>
            </w:r>
            <w:proofErr w:type="gramEnd"/>
          </w:p>
        </w:tc>
      </w:tr>
      <w:tr w:rsidR="00C16B23" w:rsidRPr="000E2092" w:rsidTr="00640644">
        <w:trPr>
          <w:trHeight w:val="709"/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  <w:p w:rsidR="00C16B23" w:rsidRPr="000E2092" w:rsidRDefault="00C16B23" w:rsidP="00AD788E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D3390F" w:rsidRDefault="00C16B23" w:rsidP="000E2092">
            <w:pPr>
              <w:tabs>
                <w:tab w:val="left" w:pos="192"/>
                <w:tab w:val="left" w:pos="8479"/>
                <w:tab w:val="left" w:pos="8728"/>
              </w:tabs>
              <w:spacing w:after="0" w:line="216" w:lineRule="auto"/>
              <w:ind w:right="283" w:firstLine="16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 xml:space="preserve">    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Темы для обсуждения:</w:t>
            </w:r>
          </w:p>
          <w:p w:rsidR="00C16B23" w:rsidRPr="00D3390F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16" w:lineRule="auto"/>
              <w:ind w:left="303" w:right="283" w:hanging="142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меры поддержки возобновляемых источников энергии</w:t>
            </w:r>
          </w:p>
          <w:p w:rsidR="00C16B23" w:rsidRPr="00D3390F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16" w:lineRule="auto"/>
              <w:ind w:left="303" w:right="283" w:hanging="142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возмещение стоимости технологического присоединения</w:t>
            </w:r>
          </w:p>
          <w:p w:rsidR="00C16B23" w:rsidRPr="00D3390F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16" w:lineRule="auto"/>
              <w:ind w:left="303" w:right="283" w:hanging="142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экономический потенциал возобновляемых источников</w:t>
            </w: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 xml:space="preserve">   </w:t>
            </w:r>
          </w:p>
          <w:p w:rsidR="00C16B23" w:rsidRPr="00D3390F" w:rsidRDefault="00C16B23" w:rsidP="00A93603">
            <w:pPr>
              <w:pStyle w:val="ac"/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16" w:lineRule="auto"/>
              <w:ind w:left="303" w:right="283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 xml:space="preserve">      </w:t>
            </w:r>
          </w:p>
          <w:p w:rsidR="00C16B23" w:rsidRPr="00D3390F" w:rsidRDefault="00C16B23" w:rsidP="00A93603">
            <w:pPr>
              <w:spacing w:after="0" w:line="216" w:lineRule="auto"/>
              <w:ind w:left="116" w:right="108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 xml:space="preserve"> </w:t>
            </w:r>
            <w:r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Модератор:</w:t>
            </w:r>
          </w:p>
          <w:p w:rsidR="00C16B23" w:rsidRPr="00D3390F" w:rsidRDefault="00C16B23" w:rsidP="0006455D">
            <w:pPr>
              <w:pStyle w:val="ac"/>
              <w:numPr>
                <w:ilvl w:val="0"/>
                <w:numId w:val="24"/>
              </w:numPr>
              <w:tabs>
                <w:tab w:val="left" w:pos="259"/>
                <w:tab w:val="left" w:pos="8479"/>
                <w:tab w:val="left" w:pos="8728"/>
              </w:tabs>
              <w:spacing w:after="0" w:line="216" w:lineRule="auto"/>
              <w:ind w:left="118" w:right="251" w:firstLine="0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lastRenderedPageBreak/>
              <w:t xml:space="preserve">Усачев Антон Михайлович </w:t>
            </w:r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- начальник Управления по внешним связям ООО «</w:t>
            </w:r>
            <w:proofErr w:type="spellStart"/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Хевел</w:t>
            </w:r>
            <w:proofErr w:type="spellEnd"/>
            <w:r w:rsidRPr="00D3390F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»</w:t>
            </w:r>
          </w:p>
          <w:p w:rsidR="0093342C" w:rsidRPr="00D3390F" w:rsidRDefault="00C16B23" w:rsidP="000E2092">
            <w:pPr>
              <w:pStyle w:val="ac"/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16" w:lineRule="auto"/>
              <w:ind w:left="303" w:right="283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 xml:space="preserve">   </w:t>
            </w:r>
          </w:p>
          <w:p w:rsidR="0093342C" w:rsidRPr="00D3390F" w:rsidRDefault="0093342C" w:rsidP="0093342C">
            <w:pPr>
              <w:spacing w:after="0" w:line="216" w:lineRule="auto"/>
              <w:ind w:left="116" w:right="108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Спикеры:</w:t>
            </w:r>
          </w:p>
          <w:p w:rsidR="0093342C" w:rsidRPr="00D3390F" w:rsidRDefault="0093342C" w:rsidP="0093342C">
            <w:pPr>
              <w:pStyle w:val="ac"/>
              <w:numPr>
                <w:ilvl w:val="0"/>
                <w:numId w:val="18"/>
              </w:numPr>
              <w:tabs>
                <w:tab w:val="left" w:pos="116"/>
                <w:tab w:val="left" w:pos="192"/>
                <w:tab w:val="left" w:pos="257"/>
                <w:tab w:val="left" w:pos="303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Фролов Александр Сергеевич</w:t>
            </w:r>
            <w:r w:rsidR="00C16B23"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D3390F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- </w:t>
            </w:r>
            <w:r w:rsidRPr="00D3390F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эксперт  Центра макроэкономического анализа и краткосрочного развития</w:t>
            </w:r>
          </w:p>
          <w:p w:rsidR="00C16B23" w:rsidRPr="00D3390F" w:rsidRDefault="00C16B23" w:rsidP="0093342C">
            <w:pPr>
              <w:spacing w:after="0" w:line="216" w:lineRule="auto"/>
              <w:ind w:left="116" w:right="108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</w:p>
          <w:p w:rsidR="00C16B23" w:rsidRPr="00D3390F" w:rsidRDefault="00C16B23" w:rsidP="000E2092">
            <w:pPr>
              <w:tabs>
                <w:tab w:val="left" w:pos="8479"/>
                <w:tab w:val="left" w:pos="8728"/>
              </w:tabs>
              <w:spacing w:after="0" w:line="216" w:lineRule="auto"/>
              <w:ind w:left="116" w:right="251"/>
              <w:jc w:val="both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>Организационно-правовые аспекты реализации проектов возобновляемой энергетики в России: краткий обзор законодательства в сфере энергетики на основе возобновляемых источников энергии (ВИЭ), механизм конкурсного отбора инвестиционных проектов в сфере ВИЭ, локализация производства комплектующих для проектов возобновляемой энергетики в России</w:t>
            </w:r>
          </w:p>
          <w:p w:rsidR="00C16B23" w:rsidRPr="00D3390F" w:rsidRDefault="00C16B23" w:rsidP="000E2092">
            <w:pPr>
              <w:tabs>
                <w:tab w:val="left" w:pos="8479"/>
              </w:tabs>
              <w:spacing w:after="0" w:line="216" w:lineRule="auto"/>
              <w:ind w:left="116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Патрик </w:t>
            </w:r>
            <w:proofErr w:type="spellStart"/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Виллемс</w:t>
            </w:r>
            <w:proofErr w:type="spellEnd"/>
            <w:r w:rsidRPr="00D3390F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 –  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руководитель Программы IFC по развитию возобновляемых источников энергии в России</w:t>
            </w:r>
          </w:p>
          <w:p w:rsidR="00C16B23" w:rsidRPr="00D3390F" w:rsidRDefault="00C16B23" w:rsidP="000E2092">
            <w:pPr>
              <w:tabs>
                <w:tab w:val="left" w:pos="8479"/>
                <w:tab w:val="left" w:pos="8728"/>
              </w:tabs>
              <w:spacing w:after="0" w:line="216" w:lineRule="auto"/>
              <w:ind w:left="116" w:right="251"/>
              <w:jc w:val="both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>Достижения отечественной науки в сфере ВИЭ – основа развития новой высокотехнологичной отрасли экономики</w:t>
            </w:r>
          </w:p>
          <w:p w:rsidR="00C16B23" w:rsidRPr="00D3390F" w:rsidRDefault="00C16B23" w:rsidP="000E2092">
            <w:pPr>
              <w:tabs>
                <w:tab w:val="left" w:pos="8479"/>
                <w:tab w:val="left" w:pos="8728"/>
              </w:tabs>
              <w:spacing w:after="0" w:line="216" w:lineRule="auto"/>
              <w:ind w:left="116"/>
              <w:jc w:val="both"/>
              <w:rPr>
                <w:rFonts w:ascii="Arial" w:hAnsi="Arial" w:cs="Arial"/>
                <w:b/>
                <w:i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hAnsi="Arial" w:cs="Arial"/>
                <w:b/>
                <w:i/>
                <w:color w:val="365F91" w:themeColor="accent1" w:themeShade="BF"/>
                <w:sz w:val="21"/>
                <w:szCs w:val="21"/>
              </w:rPr>
              <w:t>Уточняется</w:t>
            </w:r>
          </w:p>
          <w:p w:rsidR="00C16B23" w:rsidRPr="00D3390F" w:rsidRDefault="00C16B23" w:rsidP="000E2092">
            <w:pPr>
              <w:tabs>
                <w:tab w:val="left" w:pos="8479"/>
                <w:tab w:val="left" w:pos="8623"/>
              </w:tabs>
              <w:spacing w:after="0" w:line="216" w:lineRule="auto"/>
              <w:ind w:left="116" w:right="251"/>
              <w:jc w:val="both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>Инвестиционные ожидания и риски для проектов ВИЭ: механизмы поддержки альтернативной энергетики в России и в мире; экономические модели и привлечение инвестиций в проекты ВИЭ</w:t>
            </w:r>
          </w:p>
          <w:p w:rsidR="00C16B23" w:rsidRPr="00D3390F" w:rsidRDefault="00C16B23" w:rsidP="000E2092">
            <w:pPr>
              <w:tabs>
                <w:tab w:val="left" w:pos="8479"/>
              </w:tabs>
              <w:spacing w:after="0" w:line="216" w:lineRule="auto"/>
              <w:ind w:left="116" w:right="25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Кулаков Андрей 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- директор по энергомашиностроительному комплексу ОАО «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Интер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РАО»</w:t>
            </w:r>
          </w:p>
          <w:p w:rsidR="00C16B23" w:rsidRPr="00D3390F" w:rsidRDefault="00C16B23" w:rsidP="000E2092">
            <w:pPr>
              <w:tabs>
                <w:tab w:val="left" w:pos="8479"/>
              </w:tabs>
              <w:spacing w:after="0" w:line="216" w:lineRule="auto"/>
              <w:ind w:left="116" w:right="25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Шевченко Павел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заместитель начальника Дирекции энергетических и 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проектов ОАО «Газпромбанк»</w:t>
            </w:r>
          </w:p>
          <w:p w:rsidR="00C16B23" w:rsidRPr="00D3390F" w:rsidRDefault="00C16B23" w:rsidP="0006455D">
            <w:pPr>
              <w:tabs>
                <w:tab w:val="left" w:pos="8479"/>
                <w:tab w:val="left" w:pos="8728"/>
              </w:tabs>
              <w:spacing w:after="0" w:line="216" w:lineRule="auto"/>
              <w:ind w:left="116" w:right="251"/>
              <w:jc w:val="both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>Опыт строительства и эксплуатации солнечных и ветряных электростанций:</w:t>
            </w:r>
          </w:p>
          <w:p w:rsidR="00C16B23" w:rsidRPr="00D3390F" w:rsidRDefault="00C16B23" w:rsidP="0006455D">
            <w:pPr>
              <w:pStyle w:val="ac"/>
              <w:tabs>
                <w:tab w:val="left" w:pos="8479"/>
                <w:tab w:val="left" w:pos="8728"/>
              </w:tabs>
              <w:spacing w:after="0" w:line="216" w:lineRule="auto"/>
              <w:ind w:left="116" w:right="251"/>
              <w:jc w:val="both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>энергоснабжение удаленных и изолированных территорий на основе ВИЭ;</w:t>
            </w:r>
          </w:p>
          <w:p w:rsidR="00C16B23" w:rsidRPr="00D3390F" w:rsidRDefault="00C16B23" w:rsidP="0006455D">
            <w:pPr>
              <w:pStyle w:val="ac"/>
              <w:tabs>
                <w:tab w:val="left" w:pos="8479"/>
                <w:tab w:val="left" w:pos="8728"/>
              </w:tabs>
              <w:spacing w:after="0" w:line="216" w:lineRule="auto"/>
              <w:ind w:left="116" w:right="251"/>
              <w:jc w:val="both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>генерирующие объекты ВИЭ и сетевая инфраструктура регионов России;</w:t>
            </w:r>
          </w:p>
          <w:p w:rsidR="00C16B23" w:rsidRPr="00D3390F" w:rsidRDefault="00C16B23" w:rsidP="0006455D">
            <w:pPr>
              <w:tabs>
                <w:tab w:val="left" w:pos="8479"/>
                <w:tab w:val="left" w:pos="8728"/>
              </w:tabs>
              <w:spacing w:after="0" w:line="216" w:lineRule="auto"/>
              <w:ind w:left="116" w:right="251"/>
              <w:jc w:val="both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r w:rsidRPr="00D3390F"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  <w:t>мобильные и автономные энергоустановки на ВИЭ</w:t>
            </w:r>
          </w:p>
          <w:p w:rsidR="00C16B23" w:rsidRPr="00D3390F" w:rsidRDefault="00C16B23" w:rsidP="000E2092">
            <w:pPr>
              <w:tabs>
                <w:tab w:val="left" w:pos="8479"/>
                <w:tab w:val="left" w:pos="8728"/>
              </w:tabs>
              <w:spacing w:after="0" w:line="216" w:lineRule="auto"/>
              <w:ind w:left="116" w:right="25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Усачев Антон Михайлович 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- начальник Управления по внешним связям ООО «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Хевел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»</w:t>
            </w:r>
          </w:p>
          <w:p w:rsidR="00C16B23" w:rsidRPr="00D3390F" w:rsidRDefault="00C16B23" w:rsidP="000E2092">
            <w:pPr>
              <w:tabs>
                <w:tab w:val="left" w:pos="8479"/>
                <w:tab w:val="left" w:pos="8728"/>
              </w:tabs>
              <w:spacing w:after="0" w:line="216" w:lineRule="auto"/>
              <w:ind w:left="116" w:right="251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Филатов</w:t>
            </w:r>
            <w:r w:rsidRPr="00D3390F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</w:t>
            </w:r>
            <w:r w:rsidRPr="00D3390F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Виктор </w:t>
            </w:r>
            <w:r w:rsidRPr="00D3390F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- </w:t>
            </w:r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генеральный директор ООО «</w:t>
            </w:r>
            <w:proofErr w:type="spellStart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Альтэнерго</w:t>
            </w:r>
            <w:proofErr w:type="spellEnd"/>
            <w:r w:rsidRPr="00D3390F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»</w:t>
            </w:r>
          </w:p>
          <w:p w:rsidR="00C16B23" w:rsidRPr="00D3390F" w:rsidRDefault="00C16B23" w:rsidP="000E2092">
            <w:pPr>
              <w:pStyle w:val="ac"/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16" w:lineRule="auto"/>
              <w:ind w:left="303" w:right="283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</w:p>
        </w:tc>
      </w:tr>
      <w:tr w:rsidR="00C16B23" w:rsidRPr="000E2092" w:rsidTr="00640644">
        <w:trPr>
          <w:trHeight w:val="709"/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lastRenderedPageBreak/>
              <w:t>13.00-17.00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AD788E">
            <w:pPr>
              <w:spacing w:after="0" w:line="240" w:lineRule="auto"/>
              <w:ind w:left="20" w:right="283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u w:val="single"/>
                <w:lang w:eastAsia="ru-RU"/>
              </w:rPr>
              <w:t>Панельная дискуссия</w:t>
            </w:r>
          </w:p>
          <w:p w:rsidR="00C16B23" w:rsidRPr="000E2092" w:rsidRDefault="00C16B23" w:rsidP="00AD788E">
            <w:pPr>
              <w:spacing w:after="0" w:line="240" w:lineRule="auto"/>
              <w:ind w:left="20"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«СОВРЕМЕННОЕ СТРОИТЕЛЬСТВО: ИННОВАЦИИ И ЭНЕРГОЭФФЕКТИВНОСТЬ»</w:t>
            </w:r>
          </w:p>
          <w:p w:rsidR="00C16B23" w:rsidRPr="000E2092" w:rsidRDefault="00C16B23" w:rsidP="00AD788E">
            <w:pPr>
              <w:tabs>
                <w:tab w:val="left" w:pos="192"/>
                <w:tab w:val="left" w:pos="8728"/>
                <w:tab w:val="left" w:pos="8765"/>
              </w:tabs>
              <w:spacing w:after="0" w:line="216" w:lineRule="auto"/>
              <w:ind w:right="111"/>
              <w:jc w:val="both"/>
              <w:rPr>
                <w:rFonts w:ascii="Arial" w:hAnsi="Arial" w:cs="Arial"/>
                <w:b/>
                <w:color w:val="365F91" w:themeColor="accent1" w:themeShade="BF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(Место проведения:</w:t>
            </w:r>
            <w:proofErr w:type="gramEnd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Национальная библиотека Чувашской Республики,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="00DE7F92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ауд. 409,410,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г. Чебоксары, пр. </w:t>
            </w:r>
            <w:proofErr w:type="gramStart"/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Ленина, д. 15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)</w:t>
            </w:r>
            <w:proofErr w:type="gramEnd"/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0E2092" w:rsidRDefault="00C16B23" w:rsidP="00AD1154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 </w:t>
            </w:r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Темы для обсуждения:</w:t>
            </w:r>
          </w:p>
          <w:p w:rsidR="00C16B23" w:rsidRPr="00AD1154" w:rsidRDefault="00C16B23" w:rsidP="00AD1154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40" w:lineRule="auto"/>
              <w:ind w:left="303" w:right="283" w:hanging="142"/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</w:pPr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>застройка жилых микрорайонов в г.Чебоксары;</w:t>
            </w:r>
          </w:p>
          <w:p w:rsidR="00C16B23" w:rsidRPr="00AD1154" w:rsidRDefault="00C16B23" w:rsidP="00AD1154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40" w:lineRule="auto"/>
              <w:ind w:left="303" w:right="283" w:hanging="142"/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</w:pPr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 xml:space="preserve">производство </w:t>
            </w:r>
            <w:proofErr w:type="spellStart"/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 xml:space="preserve"> строительных материалов</w:t>
            </w:r>
          </w:p>
          <w:p w:rsidR="00C16B23" w:rsidRPr="00AD1154" w:rsidRDefault="00C16B23" w:rsidP="00AD1154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40" w:lineRule="auto"/>
              <w:ind w:left="303" w:right="283" w:hanging="142"/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</w:pPr>
            <w:proofErr w:type="spellStart"/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>энергоэффективные</w:t>
            </w:r>
            <w:proofErr w:type="spellEnd"/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 xml:space="preserve"> технологии при строительстве: оптимальное соотношение-опыт эксплуатации   </w:t>
            </w:r>
          </w:p>
          <w:p w:rsidR="00C16B23" w:rsidRPr="00AD1154" w:rsidRDefault="00C16B23" w:rsidP="00AD1154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40" w:lineRule="auto"/>
              <w:ind w:left="303" w:right="283" w:hanging="142"/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</w:pPr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>Применение не металлического армирования при современном строительстве;</w:t>
            </w:r>
          </w:p>
          <w:p w:rsidR="00C16B23" w:rsidRPr="00AD1154" w:rsidRDefault="00C16B23" w:rsidP="00AD1154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40" w:lineRule="auto"/>
              <w:ind w:left="303" w:right="283" w:hanging="142"/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</w:pPr>
            <w:proofErr w:type="spellStart"/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>Энергоэффективное</w:t>
            </w:r>
            <w:proofErr w:type="spellEnd"/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 xml:space="preserve"> малоэтажное строительств</w:t>
            </w:r>
            <w:proofErr w:type="gramStart"/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>о-</w:t>
            </w:r>
            <w:proofErr w:type="gramEnd"/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 xml:space="preserve"> опыт Марий Эл и Чувашии;</w:t>
            </w:r>
          </w:p>
          <w:p w:rsidR="00C16B23" w:rsidRPr="00AD1154" w:rsidRDefault="00C16B23" w:rsidP="00AD1154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40" w:lineRule="auto"/>
              <w:ind w:left="303" w:right="283" w:hanging="142"/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</w:pPr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 xml:space="preserve">Инновационные системы </w:t>
            </w:r>
            <w:proofErr w:type="spellStart"/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>энергоэффективного</w:t>
            </w:r>
            <w:proofErr w:type="spellEnd"/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 xml:space="preserve"> отопления;</w:t>
            </w:r>
          </w:p>
          <w:p w:rsidR="00C16B23" w:rsidRPr="00AD1154" w:rsidRDefault="00C16B23" w:rsidP="00AD1154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303"/>
                <w:tab w:val="left" w:pos="398"/>
                <w:tab w:val="left" w:pos="8479"/>
                <w:tab w:val="left" w:pos="8728"/>
              </w:tabs>
              <w:spacing w:after="0" w:line="240" w:lineRule="auto"/>
              <w:ind w:left="303" w:right="283" w:hanging="142"/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>э</w:t>
            </w:r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>нергосервисные</w:t>
            </w:r>
            <w:proofErr w:type="spellEnd"/>
            <w:r w:rsidRPr="00AD1154">
              <w:rPr>
                <w:rFonts w:ascii="Arial" w:eastAsia="Times New Roman" w:hAnsi="Arial" w:cs="Arial"/>
                <w:bCs/>
                <w:i/>
                <w:color w:val="1F497D" w:themeColor="text2"/>
                <w:sz w:val="21"/>
                <w:szCs w:val="21"/>
                <w:lang w:eastAsia="ru-RU"/>
              </w:rPr>
              <w:t xml:space="preserve"> контракты </w:t>
            </w:r>
          </w:p>
          <w:p w:rsidR="00C16B23" w:rsidRPr="000E2092" w:rsidRDefault="00C16B23" w:rsidP="00AD1154">
            <w:pPr>
              <w:spacing w:after="0" w:line="240" w:lineRule="auto"/>
              <w:ind w:left="303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AD1154">
            <w:pPr>
              <w:spacing w:after="0" w:line="240" w:lineRule="auto"/>
              <w:ind w:left="20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  </w:t>
            </w: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 xml:space="preserve">Модераторы: </w:t>
            </w:r>
          </w:p>
          <w:p w:rsidR="00C16B23" w:rsidRPr="000E2092" w:rsidRDefault="00C16B23" w:rsidP="00AD1154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40" w:lineRule="auto"/>
              <w:ind w:left="161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Безруков Сергей Аркадьевич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– заместитель министра строительства, архитектуры и жилищно-коммунального хозяйства Чувашской Республики;</w:t>
            </w:r>
          </w:p>
          <w:p w:rsidR="00C16B23" w:rsidRPr="000E2092" w:rsidRDefault="00C16B23" w:rsidP="00AD1154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40" w:lineRule="auto"/>
              <w:ind w:left="161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</w:t>
            </w: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Соколов Николай Сергеевич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– декан строительного факультета ФГБОУ ВПО «Чувашский государственный университет им </w:t>
            </w:r>
            <w:proofErr w:type="spellStart"/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И.Н.Ульянова</w:t>
            </w:r>
            <w:proofErr w:type="spellEnd"/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», кандидат технических наук доцент кафедры инженерных изысканий и материаловедения</w:t>
            </w:r>
          </w:p>
          <w:p w:rsidR="00C16B23" w:rsidRDefault="00C16B23" w:rsidP="00AD1154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  <w:p w:rsidR="00C16B23" w:rsidRPr="00AD1154" w:rsidRDefault="00C16B23" w:rsidP="0026032C">
            <w:pPr>
              <w:pStyle w:val="ac"/>
              <w:tabs>
                <w:tab w:val="left" w:pos="8479"/>
                <w:tab w:val="left" w:pos="8728"/>
              </w:tabs>
              <w:spacing w:after="0" w:line="216" w:lineRule="auto"/>
              <w:ind w:left="118" w:right="251"/>
              <w:jc w:val="both"/>
              <w:rPr>
                <w:rFonts w:ascii="Arial" w:hAnsi="Arial" w:cs="Arial"/>
                <w:b/>
                <w:color w:val="365F91"/>
                <w:sz w:val="21"/>
                <w:szCs w:val="21"/>
              </w:rPr>
            </w:pPr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Приветственное слово участникам круглого стола «Современное строительство: инновации и </w:t>
            </w: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энергоэффективность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»</w:t>
            </w:r>
          </w:p>
          <w:p w:rsidR="00C16B23" w:rsidRPr="00AD1154" w:rsidRDefault="00C16B23" w:rsidP="0026032C">
            <w:pPr>
              <w:tabs>
                <w:tab w:val="left" w:pos="8728"/>
              </w:tabs>
              <w:spacing w:after="0" w:line="240" w:lineRule="auto"/>
              <w:ind w:left="118" w:right="11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Чибис Андрей Владимирович </w:t>
            </w:r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– заместитель Министра строительства и жилищно-коммунального хозяйства Российской Федерации</w:t>
            </w:r>
          </w:p>
          <w:p w:rsidR="00C16B23" w:rsidRPr="00AD1154" w:rsidRDefault="00C16B23" w:rsidP="0026032C">
            <w:pPr>
              <w:tabs>
                <w:tab w:val="left" w:pos="8728"/>
              </w:tabs>
              <w:spacing w:after="0" w:line="240" w:lineRule="auto"/>
              <w:ind w:left="118" w:right="11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Марков Олег Иванович – </w:t>
            </w:r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заместитель Председателя Кабинета Министров Чувашской Республики, министр строительства, архитектуры и жилищно-коммунального хозяйства Чувашской Республики </w:t>
            </w:r>
          </w:p>
          <w:p w:rsidR="00C16B23" w:rsidRPr="00AD1154" w:rsidRDefault="00C16B23" w:rsidP="0026032C">
            <w:pPr>
              <w:tabs>
                <w:tab w:val="left" w:pos="8728"/>
              </w:tabs>
              <w:spacing w:after="0" w:line="240" w:lineRule="auto"/>
              <w:ind w:left="118"/>
              <w:jc w:val="both"/>
              <w:rPr>
                <w:rFonts w:ascii="Arial" w:hAnsi="Arial" w:cs="Arial"/>
                <w:b/>
                <w:color w:val="365F91"/>
                <w:sz w:val="21"/>
                <w:szCs w:val="21"/>
              </w:rPr>
            </w:pPr>
            <w:proofErr w:type="gram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Застройка жилых микрорайонов в г.Чебоксары (</w:t>
            </w: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мкр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.</w:t>
            </w:r>
            <w:proofErr w:type="gram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«Новый город», </w:t>
            </w: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мкр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. </w:t>
            </w:r>
            <w:proofErr w:type="gram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«</w:t>
            </w: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Устра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») </w:t>
            </w:r>
            <w:proofErr w:type="gramEnd"/>
          </w:p>
          <w:p w:rsidR="00C16B23" w:rsidRPr="00AD1154" w:rsidRDefault="00C16B23" w:rsidP="0026032C">
            <w:pPr>
              <w:tabs>
                <w:tab w:val="left" w:pos="8728"/>
              </w:tabs>
              <w:spacing w:after="0" w:line="240" w:lineRule="auto"/>
              <w:ind w:left="118"/>
              <w:jc w:val="both"/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Скосырский</w:t>
            </w:r>
            <w:proofErr w:type="spellEnd"/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Владимир Иванович – </w:t>
            </w:r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генеральный директо</w:t>
            </w:r>
            <w:r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р</w:t>
            </w:r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ОАО «</w:t>
            </w:r>
            <w:proofErr w:type="spellStart"/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Инкост</w:t>
            </w:r>
            <w:proofErr w:type="spellEnd"/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»</w:t>
            </w:r>
          </w:p>
          <w:p w:rsidR="00C16B23" w:rsidRPr="00AD1154" w:rsidRDefault="00C16B23" w:rsidP="0026032C">
            <w:pPr>
              <w:tabs>
                <w:tab w:val="left" w:pos="8728"/>
              </w:tabs>
              <w:spacing w:after="0" w:line="240" w:lineRule="auto"/>
              <w:ind w:left="118" w:right="11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Борисов Валерий </w:t>
            </w:r>
            <w:proofErr w:type="spellStart"/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Гурьевич</w:t>
            </w:r>
            <w:proofErr w:type="spellEnd"/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– </w:t>
            </w:r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генеральный директор ЗАО «Фирма</w:t>
            </w:r>
            <w:r>
              <w:rPr>
                <w:rFonts w:ascii="Arial" w:hAnsi="Arial" w:cs="Arial"/>
                <w:iCs/>
                <w:spacing w:val="2"/>
              </w:rPr>
              <w:t xml:space="preserve"> </w:t>
            </w:r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«</w:t>
            </w:r>
            <w:proofErr w:type="spellStart"/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Чувашагроинвест</w:t>
            </w:r>
            <w:proofErr w:type="spellEnd"/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»</w:t>
            </w:r>
          </w:p>
          <w:p w:rsidR="00C16B23" w:rsidRPr="00AD1154" w:rsidRDefault="00C16B23" w:rsidP="0026032C">
            <w:pPr>
              <w:spacing w:after="0" w:line="240" w:lineRule="auto"/>
              <w:ind w:left="118" w:right="111"/>
              <w:jc w:val="both"/>
              <w:rPr>
                <w:rFonts w:ascii="Arial" w:hAnsi="Arial" w:cs="Arial"/>
                <w:b/>
                <w:color w:val="365F91"/>
                <w:sz w:val="21"/>
                <w:szCs w:val="21"/>
              </w:rPr>
            </w:pPr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Производство </w:t>
            </w: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энергоэффективных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строительных материалов   </w:t>
            </w:r>
          </w:p>
          <w:p w:rsidR="00C16B23" w:rsidRPr="00AD1154" w:rsidRDefault="00C16B23" w:rsidP="0026032C">
            <w:pPr>
              <w:spacing w:after="0" w:line="240" w:lineRule="auto"/>
              <w:ind w:left="118" w:right="111"/>
              <w:jc w:val="both"/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Юдин Иван Васильевич – </w:t>
            </w:r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исполнительный директор ООО «</w:t>
            </w:r>
            <w:proofErr w:type="spellStart"/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Честр</w:t>
            </w:r>
            <w:proofErr w:type="spellEnd"/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-Инвест»</w:t>
            </w:r>
          </w:p>
          <w:p w:rsidR="00C16B23" w:rsidRPr="00AD1154" w:rsidRDefault="00C16B23" w:rsidP="0026032C">
            <w:pPr>
              <w:spacing w:after="0" w:line="240" w:lineRule="auto"/>
              <w:ind w:left="118" w:right="11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lastRenderedPageBreak/>
              <w:t>Уга</w:t>
            </w:r>
            <w:r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</w:t>
            </w:r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лов</w:t>
            </w:r>
            <w:proofErr w:type="spellEnd"/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Николай Федорович - </w:t>
            </w:r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генеральный директор ЗАО «ТУС»</w:t>
            </w:r>
          </w:p>
          <w:p w:rsidR="00C16B23" w:rsidRPr="00AD1154" w:rsidRDefault="00C16B23" w:rsidP="0026032C">
            <w:pPr>
              <w:spacing w:after="0" w:line="240" w:lineRule="auto"/>
              <w:ind w:left="118" w:right="111"/>
              <w:jc w:val="both"/>
              <w:rPr>
                <w:rFonts w:ascii="Arial" w:hAnsi="Arial" w:cs="Arial"/>
                <w:b/>
                <w:color w:val="365F91"/>
                <w:sz w:val="21"/>
                <w:szCs w:val="21"/>
              </w:rPr>
            </w:pP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Энергоэффективные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технологии при строительстве: оптимальное соотношение-опыт эксплуатации</w:t>
            </w:r>
          </w:p>
          <w:p w:rsidR="00C16B23" w:rsidRPr="00AD1154" w:rsidRDefault="00C16B23" w:rsidP="0026032C">
            <w:pPr>
              <w:spacing w:after="0" w:line="240" w:lineRule="auto"/>
              <w:ind w:left="118" w:right="11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Смирнов Алексей Анатольевич </w:t>
            </w:r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– генеральный директор ООО «АКБ «</w:t>
            </w:r>
            <w:proofErr w:type="spellStart"/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Полиспроект</w:t>
            </w:r>
            <w:proofErr w:type="spellEnd"/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»</w:t>
            </w:r>
          </w:p>
          <w:p w:rsidR="00C16B23" w:rsidRPr="00AD1154" w:rsidRDefault="005D76B4" w:rsidP="0026032C">
            <w:pPr>
              <w:tabs>
                <w:tab w:val="left" w:pos="742"/>
              </w:tabs>
              <w:spacing w:after="0" w:line="240" w:lineRule="auto"/>
              <w:ind w:left="118" w:right="111"/>
              <w:jc w:val="both"/>
              <w:rPr>
                <w:rFonts w:ascii="Arial" w:hAnsi="Arial" w:cs="Arial"/>
                <w:b/>
                <w:color w:val="365F9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Современные нано-модифицированные композиты  в </w:t>
            </w:r>
            <w:proofErr w:type="spellStart"/>
            <w:r>
              <w:rPr>
                <w:rFonts w:ascii="Arial" w:hAnsi="Arial" w:cs="Arial"/>
                <w:b/>
                <w:color w:val="365F91"/>
                <w:sz w:val="21"/>
                <w:szCs w:val="21"/>
              </w:rPr>
              <w:t>энергоэффективном</w:t>
            </w:r>
            <w:proofErr w:type="spellEnd"/>
            <w:r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365F91"/>
                <w:sz w:val="21"/>
                <w:szCs w:val="21"/>
              </w:rPr>
              <w:t>строительстве</w:t>
            </w:r>
            <w:proofErr w:type="gramEnd"/>
            <w:r w:rsidR="00C16B23"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</w:t>
            </w:r>
          </w:p>
          <w:p w:rsidR="00C16B23" w:rsidRPr="005D76B4" w:rsidRDefault="005D76B4" w:rsidP="0026032C">
            <w:pPr>
              <w:tabs>
                <w:tab w:val="left" w:pos="742"/>
              </w:tabs>
              <w:spacing w:after="0" w:line="240" w:lineRule="auto"/>
              <w:ind w:left="118" w:right="111"/>
              <w:jc w:val="both"/>
              <w:rPr>
                <w:rFonts w:ascii="Arial" w:hAnsi="Arial" w:cs="Arial"/>
                <w:b/>
                <w:i/>
                <w:color w:val="365F91"/>
                <w:sz w:val="21"/>
                <w:szCs w:val="21"/>
              </w:rPr>
            </w:pPr>
            <w:proofErr w:type="spellStart"/>
            <w:r w:rsidRPr="005D76B4">
              <w:rPr>
                <w:rFonts w:ascii="Arial" w:hAnsi="Arial" w:cs="Arial"/>
                <w:b/>
                <w:i/>
                <w:color w:val="365F91"/>
                <w:sz w:val="21"/>
                <w:szCs w:val="21"/>
              </w:rPr>
              <w:t>Бакшандаев</w:t>
            </w:r>
            <w:proofErr w:type="spellEnd"/>
            <w:r w:rsidRPr="005D76B4">
              <w:rPr>
                <w:rFonts w:ascii="Arial" w:hAnsi="Arial" w:cs="Arial"/>
                <w:b/>
                <w:i/>
                <w:color w:val="365F91"/>
                <w:sz w:val="21"/>
                <w:szCs w:val="21"/>
              </w:rPr>
              <w:t xml:space="preserve"> Алексей Валерьевич </w:t>
            </w:r>
            <w:r w:rsidRPr="005D76B4">
              <w:rPr>
                <w:rFonts w:ascii="Arial" w:hAnsi="Arial" w:cs="Arial"/>
                <w:i/>
                <w:color w:val="365F91"/>
                <w:sz w:val="21"/>
                <w:szCs w:val="21"/>
              </w:rPr>
              <w:t>– директор по маркетинг</w:t>
            </w:r>
            <w:proofErr w:type="gramStart"/>
            <w:r w:rsidRPr="005D76B4">
              <w:rPr>
                <w:rFonts w:ascii="Arial" w:hAnsi="Arial" w:cs="Arial"/>
                <w:i/>
                <w:color w:val="365F91"/>
                <w:sz w:val="21"/>
                <w:szCs w:val="21"/>
              </w:rPr>
              <w:t>у ООО</w:t>
            </w:r>
            <w:proofErr w:type="gramEnd"/>
            <w:r w:rsidRPr="005D76B4">
              <w:rPr>
                <w:rFonts w:ascii="Arial" w:hAnsi="Arial" w:cs="Arial"/>
                <w:i/>
                <w:color w:val="365F91"/>
                <w:sz w:val="21"/>
                <w:szCs w:val="21"/>
              </w:rPr>
              <w:t xml:space="preserve"> «Гален»</w:t>
            </w:r>
          </w:p>
          <w:p w:rsidR="00C16B23" w:rsidRPr="00AD1154" w:rsidRDefault="00C16B23" w:rsidP="0026032C">
            <w:pPr>
              <w:tabs>
                <w:tab w:val="left" w:pos="742"/>
              </w:tabs>
              <w:spacing w:after="0" w:line="240" w:lineRule="auto"/>
              <w:ind w:left="118" w:right="111"/>
              <w:jc w:val="both"/>
              <w:rPr>
                <w:rFonts w:ascii="Arial" w:hAnsi="Arial" w:cs="Arial"/>
                <w:b/>
                <w:color w:val="365F91"/>
                <w:sz w:val="21"/>
                <w:szCs w:val="21"/>
              </w:rPr>
            </w:pP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Энергоэффективное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</w:t>
            </w:r>
            <w:proofErr w:type="gram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малоэтажное</w:t>
            </w:r>
            <w:proofErr w:type="gram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строительство</w:t>
            </w:r>
            <w:r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м </w:t>
            </w:r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- опыт Марий Эл и Чувашии</w:t>
            </w:r>
          </w:p>
          <w:p w:rsidR="00C16B23" w:rsidRPr="00AD1154" w:rsidRDefault="00C16B23" w:rsidP="0026032C">
            <w:pPr>
              <w:tabs>
                <w:tab w:val="left" w:pos="742"/>
              </w:tabs>
              <w:spacing w:after="0" w:line="240" w:lineRule="auto"/>
              <w:ind w:left="118" w:right="111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Наумов Вячеслав </w:t>
            </w:r>
            <w:proofErr w:type="spellStart"/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Никодимович</w:t>
            </w:r>
            <w:proofErr w:type="spellEnd"/>
            <w:r w:rsidRPr="00AD1154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</w:t>
            </w:r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генеральный директор </w:t>
            </w:r>
            <w:r w:rsidRPr="00AD1154">
              <w:rPr>
                <w:rFonts w:eastAsia="Times New Roman"/>
                <w:i/>
                <w:color w:val="365F91" w:themeColor="accent1" w:themeShade="BF"/>
                <w:sz w:val="21"/>
                <w:szCs w:val="21"/>
                <w:lang w:eastAsia="ru-RU"/>
              </w:rPr>
              <w:t>ООО «Чебоксарский завод «</w:t>
            </w:r>
            <w:proofErr w:type="spellStart"/>
            <w:r w:rsidRPr="00AD1154">
              <w:rPr>
                <w:rFonts w:eastAsia="Times New Roman"/>
                <w:i/>
                <w:color w:val="365F91" w:themeColor="accent1" w:themeShade="BF"/>
                <w:sz w:val="21"/>
                <w:szCs w:val="21"/>
                <w:lang w:eastAsia="ru-RU"/>
              </w:rPr>
              <w:t>СТэП</w:t>
            </w:r>
            <w:proofErr w:type="spellEnd"/>
            <w:r w:rsidRPr="00AD1154">
              <w:rPr>
                <w:rFonts w:eastAsia="Times New Roman"/>
                <w:i/>
                <w:color w:val="365F91" w:themeColor="accent1" w:themeShade="BF"/>
                <w:sz w:val="21"/>
                <w:szCs w:val="21"/>
                <w:lang w:eastAsia="ru-RU"/>
              </w:rPr>
              <w:t>»</w:t>
            </w:r>
            <w:r w:rsidRPr="00AD1154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 </w:t>
            </w:r>
          </w:p>
          <w:p w:rsidR="00C16B23" w:rsidRPr="00AD1154" w:rsidRDefault="00C16B23" w:rsidP="0026032C">
            <w:pPr>
              <w:tabs>
                <w:tab w:val="left" w:pos="339"/>
              </w:tabs>
              <w:spacing w:after="0" w:line="240" w:lineRule="auto"/>
              <w:ind w:left="118" w:right="111"/>
              <w:jc w:val="both"/>
              <w:rPr>
                <w:rFonts w:ascii="Arial" w:hAnsi="Arial" w:cs="Arial"/>
                <w:b/>
                <w:color w:val="365F91"/>
                <w:sz w:val="21"/>
                <w:szCs w:val="21"/>
              </w:rPr>
            </w:pPr>
            <w:r w:rsidRPr="0077367A">
              <w:rPr>
                <w:rFonts w:ascii="Arial" w:hAnsi="Arial" w:cs="Arial"/>
                <w:b/>
                <w:color w:val="365F91"/>
                <w:sz w:val="21"/>
                <w:szCs w:val="21"/>
              </w:rPr>
              <w:t>Инновационные</w:t>
            </w:r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системы </w:t>
            </w: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энергоэффективного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отопления </w:t>
            </w: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Урсано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Джет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труба</w:t>
            </w:r>
          </w:p>
          <w:p w:rsidR="00C16B23" w:rsidRPr="0077367A" w:rsidRDefault="00C16B23" w:rsidP="0026032C">
            <w:pPr>
              <w:tabs>
                <w:tab w:val="left" w:pos="339"/>
              </w:tabs>
              <w:spacing w:after="0" w:line="240" w:lineRule="auto"/>
              <w:ind w:left="118" w:right="111"/>
              <w:jc w:val="both"/>
              <w:rPr>
                <w:rFonts w:ascii="Arial" w:hAnsi="Arial" w:cs="Arial"/>
                <w:b/>
                <w:i/>
                <w:color w:val="365F91"/>
                <w:sz w:val="21"/>
                <w:szCs w:val="21"/>
              </w:rPr>
            </w:pPr>
            <w:r w:rsidRPr="0077367A">
              <w:rPr>
                <w:rFonts w:ascii="Arial" w:hAnsi="Arial" w:cs="Arial"/>
                <w:b/>
                <w:i/>
                <w:color w:val="365F91"/>
                <w:sz w:val="21"/>
                <w:szCs w:val="21"/>
              </w:rPr>
              <w:t>Представител</w:t>
            </w:r>
            <w:proofErr w:type="gramStart"/>
            <w:r w:rsidRPr="0077367A">
              <w:rPr>
                <w:rFonts w:ascii="Arial" w:hAnsi="Arial" w:cs="Arial"/>
                <w:b/>
                <w:i/>
                <w:color w:val="365F91"/>
                <w:sz w:val="21"/>
                <w:szCs w:val="21"/>
              </w:rPr>
              <w:t>и ООО</w:t>
            </w:r>
            <w:proofErr w:type="gramEnd"/>
            <w:r w:rsidRPr="0077367A">
              <w:rPr>
                <w:rFonts w:ascii="Arial" w:hAnsi="Arial" w:cs="Arial"/>
                <w:b/>
                <w:i/>
                <w:color w:val="365F91"/>
                <w:sz w:val="21"/>
                <w:szCs w:val="21"/>
              </w:rPr>
              <w:t xml:space="preserve"> «</w:t>
            </w:r>
            <w:proofErr w:type="spellStart"/>
            <w:r w:rsidRPr="0077367A">
              <w:rPr>
                <w:rFonts w:ascii="Arial" w:hAnsi="Arial" w:cs="Arial"/>
                <w:b/>
                <w:i/>
                <w:color w:val="365F91"/>
                <w:sz w:val="21"/>
                <w:szCs w:val="21"/>
              </w:rPr>
              <w:t>Юрсано</w:t>
            </w:r>
            <w:proofErr w:type="spellEnd"/>
            <w:r w:rsidRPr="0077367A">
              <w:rPr>
                <w:rFonts w:ascii="Arial" w:hAnsi="Arial" w:cs="Arial"/>
                <w:b/>
                <w:i/>
                <w:color w:val="365F91"/>
                <w:sz w:val="21"/>
                <w:szCs w:val="21"/>
              </w:rPr>
              <w:t>»</w:t>
            </w:r>
          </w:p>
          <w:p w:rsidR="00C16B23" w:rsidRPr="00AD1154" w:rsidRDefault="00C16B23" w:rsidP="0026032C">
            <w:pPr>
              <w:spacing w:after="0" w:line="240" w:lineRule="auto"/>
              <w:ind w:left="118" w:right="111"/>
              <w:jc w:val="both"/>
              <w:rPr>
                <w:rFonts w:ascii="Arial" w:hAnsi="Arial" w:cs="Arial"/>
                <w:b/>
              </w:rPr>
            </w:pP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Энергосервисные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контракты – альтернативное решение приведения к </w:t>
            </w:r>
            <w:proofErr w:type="gram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высокой</w:t>
            </w:r>
            <w:proofErr w:type="gram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>энергоэффективности</w:t>
            </w:r>
            <w:proofErr w:type="spellEnd"/>
            <w:r w:rsidRPr="00AD1154">
              <w:rPr>
                <w:rFonts w:ascii="Arial" w:hAnsi="Arial" w:cs="Arial"/>
                <w:b/>
                <w:color w:val="365F91"/>
                <w:sz w:val="21"/>
                <w:szCs w:val="21"/>
              </w:rPr>
              <w:t xml:space="preserve"> зданий</w:t>
            </w: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AD788E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lastRenderedPageBreak/>
              <w:t>13.00-17.00</w:t>
            </w: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AD788E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u w:val="single"/>
                <w:lang w:eastAsia="ru-RU"/>
              </w:rPr>
              <w:t>Панельная сессия</w:t>
            </w:r>
          </w:p>
          <w:p w:rsidR="00C16B23" w:rsidRPr="000E2092" w:rsidRDefault="00C16B23" w:rsidP="00AD788E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«ДОСТУПНОСТЬ БАНКОВСКИХ ПРОДУКТОВ КАК ФАКТОР ПОВЫШЕНИЯ КОНКУРЕНТОСПОСОБНОСТИ ЭКОНОМИКИ»</w:t>
            </w:r>
          </w:p>
          <w:p w:rsidR="00C16B23" w:rsidRPr="000E2092" w:rsidRDefault="00C16B23" w:rsidP="00AD1154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(Место проведения:</w:t>
            </w:r>
            <w:proofErr w:type="gramEnd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Национальная библиотека Чувашской Республики,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="00DE7F92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ауд. 214,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г. Чебоксары, пр. </w:t>
            </w:r>
            <w:proofErr w:type="gramStart"/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Ленина, д. 15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)</w:t>
            </w:r>
            <w:proofErr w:type="gramEnd"/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13.00-14.30</w:t>
            </w: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14.30-15.00</w:t>
            </w: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15.00-16.30</w:t>
            </w: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 16.30-17.00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0E2092">
            <w:pPr>
              <w:spacing w:after="0" w:line="216" w:lineRule="auto"/>
              <w:ind w:right="283" w:firstLine="161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u w:val="single"/>
                <w:lang w:eastAsia="ru-RU"/>
              </w:rPr>
              <w:lastRenderedPageBreak/>
              <w:t>Темы для обсуждения: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445"/>
              </w:tabs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инструменты и механизмы эффективного финансирования реального сектора экономики;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445"/>
              </w:tabs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взаимодействие малого и среднего бизнеса с финансовыми институтами развития;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445"/>
              </w:tabs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совершенствование правовой среды кредитного рынка;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445"/>
              </w:tabs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стандарты Банка России и  механизмы взаимодействия участников финансовых рынков;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92"/>
                <w:tab w:val="left" w:pos="243"/>
                <w:tab w:val="left" w:pos="445"/>
              </w:tabs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инфраструктура и инструменты повышения доступности и качества финансовых услуг</w:t>
            </w:r>
          </w:p>
          <w:p w:rsidR="00C16B23" w:rsidRPr="000E2092" w:rsidRDefault="00C16B23" w:rsidP="000E2092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tabs>
                <w:tab w:val="left" w:pos="192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u w:val="single"/>
                <w:lang w:eastAsia="ru-RU"/>
              </w:rPr>
              <w:t>Модераторы: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</w:tabs>
              <w:spacing w:after="0" w:line="216" w:lineRule="auto"/>
              <w:ind w:left="303" w:right="283" w:hanging="207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Аксаков Анатолий Геннадьевич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– 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председателя комитета Государственной Думы Российской Федерации Федерального Собрания Российской Федерации</w:t>
            </w:r>
            <w:proofErr w:type="gramEnd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по финансовому рынку,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президент Ассоциации региональных банков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right="283" w:hanging="72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Министерство финансов Российской Федерации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right="283" w:hanging="72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Центральный банк Российской Федерации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Государственная корпорация «Банк развития и внешнеэкономической деятельности (Внешэкономбанк)»</w:t>
            </w:r>
          </w:p>
          <w:p w:rsidR="00C16B23" w:rsidRPr="000E2092" w:rsidRDefault="00C16B23" w:rsidP="000E2092">
            <w:pPr>
              <w:spacing w:after="0" w:line="216" w:lineRule="auto"/>
              <w:ind w:left="116" w:right="249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left="116" w:right="249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Участники конференции: предприниматели, </w:t>
            </w:r>
            <w:proofErr w:type="gramStart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топ-менеджеры</w:t>
            </w:r>
            <w:proofErr w:type="gramEnd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банков и други</w:t>
            </w: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е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профучастник</w:t>
            </w: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и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финансового рынка России, эксперты, представители СМИ.</w:t>
            </w:r>
          </w:p>
          <w:p w:rsidR="00C16B23" w:rsidRPr="000E2092" w:rsidRDefault="00C16B23" w:rsidP="000E2092">
            <w:pPr>
              <w:spacing w:after="0" w:line="216" w:lineRule="auto"/>
              <w:ind w:left="116" w:right="249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left="116" w:right="249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Первое заседание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Российские банки и реальная экономика: совершенствование правовой среды</w:t>
            </w:r>
          </w:p>
          <w:p w:rsidR="00C16B23" w:rsidRPr="000E2092" w:rsidRDefault="00C16B23" w:rsidP="000E2092">
            <w:pPr>
              <w:pStyle w:val="ac"/>
              <w:tabs>
                <w:tab w:val="left" w:pos="-26"/>
                <w:tab w:val="left" w:pos="116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B92B43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Аксаков Анатолий </w:t>
            </w:r>
            <w:r w:rsidRPr="00B92B43">
              <w:rPr>
                <w:rFonts w:ascii="Arial" w:eastAsia="Times New Roman" w:hAnsi="Arial" w:cs="Arial"/>
                <w:b/>
                <w:bCs/>
                <w:i/>
                <w:color w:val="145088"/>
                <w:sz w:val="21"/>
                <w:szCs w:val="21"/>
                <w:lang w:eastAsia="ru-RU"/>
              </w:rPr>
              <w:t>Геннадьевич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председателя комитета Государственной Думы Российской Федерации Федерального Собрания Российской Федерации</w:t>
            </w:r>
            <w:proofErr w:type="gramEnd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по финансовому рынку,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президент Ассоциации региональных банков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Современные финансовые инструменты повышения конкурентоспособности российской экономики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Дмитриев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Кирилл 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- Генеральный директор Российского Фонда Прямых Инвестиций, г. Москва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Совершенствование законодательства в банковской сфере в условиях экономической нестабильности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Журавлев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Николай 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- Заместитель председателя Комитета Совета Федерации ФС РФ по бюджету и финансовым рынкам, член Национального Финансового Совета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br/>
            </w: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Эффективность банковского бизнеса и тенденции регулирования кредитных организаций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Сухов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Михаил 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-  Заместитель </w:t>
            </w:r>
            <w:proofErr w:type="gramStart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председателя Банка России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br/>
            </w: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Роль институтов развития</w:t>
            </w:r>
            <w:proofErr w:type="gramEnd"/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в формировании и повышения эффективности государственно-частного партнерства в регионах Российской Федерации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Внешэкономбанка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Продукты Российского агентства по страхованию экспортных кредитов и инвестиций  для субъектов финансового рынка в современных экономических условиях</w:t>
            </w:r>
          </w:p>
          <w:p w:rsidR="00C16B23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Фрадков Петр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Председатель правления - генеральный директор ОАО «ЭКСАР»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br/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Кофе пауза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lastRenderedPageBreak/>
              <w:t>Второе заседание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Рынок </w:t>
            </w:r>
            <w:proofErr w:type="spellStart"/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услуг: современные тенденции и перспективы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Мамута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Михаил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Начальник  Главного управления рынка микрофинансирования и методологии финансовой доступности Банка России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Институты развития и их роль в реализации проектов ГЧП в России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Тельма </w:t>
            </w: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Томаш</w:t>
            </w:r>
            <w:proofErr w:type="spellEnd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Директор IFC по Европе и Центральной Азии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br/>
            </w: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Возможности Европейского банка реконструкции и развития в секторе финансовых учреждений и малом предпринимательстве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Ханженкова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Наталия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Управляющий директор ЕБРР по России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br/>
            </w: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Меры финансовой поддержки субъектов малого и среднего предпринимательства, реализуемые ОАО «МСП Банк»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Крюков Сергей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Председатель Правления ОАО «МСП Банк»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br/>
            </w: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Возможности и опыт финансирования региональных проектов в рамках программ Банковской группы </w:t>
            </w:r>
            <w:proofErr w:type="spellStart"/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KfW</w:t>
            </w:r>
            <w:proofErr w:type="spellEnd"/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Галицына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Екатерина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 Глава Представительства Банковской группы </w:t>
            </w:r>
            <w:proofErr w:type="spellStart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KfW</w:t>
            </w:r>
            <w:proofErr w:type="spellEnd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в России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br/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59" w:right="284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Подведение итогов работы и закрытие сессии</w:t>
            </w:r>
          </w:p>
          <w:p w:rsidR="00C16B23" w:rsidRPr="000E2092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</w:p>
        </w:tc>
      </w:tr>
      <w:tr w:rsidR="00C16B23" w:rsidRPr="00AD788E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163EED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lastRenderedPageBreak/>
              <w:t>13.00-17.00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163EED" w:rsidRDefault="00C16B23" w:rsidP="00AD788E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</w:pPr>
            <w:r w:rsidRPr="00163EED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Обучающий семинар </w:t>
            </w:r>
          </w:p>
          <w:p w:rsidR="00C16B23" w:rsidRPr="00AD788E" w:rsidRDefault="00C16B23" w:rsidP="00AD788E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AD788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ВОПРОСЫ ПОВЫШЕНИЯ ИНВЕСТИЦИОННОЙ ПРИВЛЕКАТЕЛЬНОСТИ СУБЪЕКТОВ РОССИЙСКОЙ ФЕДЕРАЦИИ ПРИ УЧАСТИИ МИНРЕГИОНА РОССИИ</w:t>
            </w:r>
          </w:p>
          <w:p w:rsidR="00C16B23" w:rsidRPr="000E2092" w:rsidRDefault="00C16B23" w:rsidP="000E2092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(Место проведения:</w:t>
            </w:r>
            <w:proofErr w:type="gramEnd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Национальная библиотека Чувашской Республики,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="00DE7F92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ауд.137,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г. Чебоксары, пр. </w:t>
            </w:r>
            <w:proofErr w:type="gramStart"/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Ленина, д. 15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)</w:t>
            </w:r>
            <w:proofErr w:type="gramEnd"/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0E2092">
            <w:pPr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Модераторы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638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Крук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Михаил Давидович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заместитель Министра регионального развития Российской Федерации 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Шилкина</w:t>
            </w:r>
            <w:proofErr w:type="spellEnd"/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 Марина Александровна</w:t>
            </w: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- директор </w:t>
            </w:r>
            <w:proofErr w:type="gramStart"/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>Департамента внебюджетных инвестиционных проектов Министерства регионального развития Российской Федерации</w:t>
            </w:r>
            <w:proofErr w:type="gramEnd"/>
          </w:p>
          <w:p w:rsidR="00C16B23" w:rsidRPr="000E2092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Темы выступлений: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Поддержка малого и среднего бизнеса в рамках работы Минэкономразвития России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4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Министерства экономического развития Российской Федерации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Нормативные правовые акты по обеспечению инвестиционной деятельности в субъектах Российской Федерации и государственная поддержка инвестиционных проектов в сфере агропромышленного комплекса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4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Министерства сельского хозяйства Российской Федерации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Государственная поддержка инвестиционных проектов в сфере промышленности, в том числе в рамках Федерального закона «О промышленной политике в Российской Федерации»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Министерства промышленности и торговли Российской Федерации</w:t>
            </w:r>
          </w:p>
          <w:p w:rsidR="00C16B23" w:rsidRPr="000E2092" w:rsidRDefault="00C16B23" w:rsidP="000E2092">
            <w:p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4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Критерии отбора инвестиционных проектов, реализуемых в рамках      государственных программ</w:t>
            </w:r>
          </w:p>
          <w:p w:rsidR="00C16B23" w:rsidRPr="000E2092" w:rsidRDefault="00C16B23" w:rsidP="000E2092">
            <w:p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ООО «ВЭБ Инжиниринг»</w:t>
            </w:r>
          </w:p>
          <w:p w:rsidR="00C16B23" w:rsidRPr="000E2092" w:rsidRDefault="00C16B23" w:rsidP="000E2092">
            <w:p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Возможности финансирования инвестиционных проектов ОАО «Сбербанк России», включая проекты, относящиеся к сфере государственно-частного партнерства</w:t>
            </w:r>
          </w:p>
          <w:p w:rsidR="00C16B23" w:rsidRPr="000E2092" w:rsidRDefault="00C16B23" w:rsidP="000E2092">
            <w:p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ОАО «Сбербанк России»</w:t>
            </w:r>
          </w:p>
          <w:p w:rsidR="00C16B23" w:rsidRPr="000E2092" w:rsidRDefault="00C16B23" w:rsidP="000E2092">
            <w:p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Процедуры работы по инвестиционным проектам, отобранным в рамках рабочей группы Минрегиона России по повышению инвестиционной привлекательности регионов Российской Федерации</w:t>
            </w:r>
          </w:p>
          <w:p w:rsidR="00C16B23" w:rsidRPr="000E2092" w:rsidRDefault="00C16B23" w:rsidP="000E2092">
            <w:p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ОАО «Сбербанк России»</w:t>
            </w:r>
          </w:p>
          <w:p w:rsidR="00C16B23" w:rsidRPr="000E2092" w:rsidRDefault="00C16B23" w:rsidP="000E2092">
            <w:p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Порядок отбора и рассмотрения конкурсных заявок. Порядок взаимодействия при реализации проектов с государственной поддержкой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Организационного комитета Конкурса «Ежегодная общественная премия «Регионы – устойчивое развитие»</w:t>
            </w:r>
          </w:p>
          <w:p w:rsidR="00C16B23" w:rsidRPr="000E2092" w:rsidRDefault="00C16B23" w:rsidP="000E2092">
            <w:p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Методические рекомендации по заполнению форм заявок, направляемых в рабочую группу по повышению инвестиционной привлекательности регионов Российской Федерации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группы финансового анализа внешнего эксперта по финансам Конкурса «Ежегодная общественная премия «Регионы – устойчивое развитие»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br/>
            </w: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Default="00C16B23" w:rsidP="00163EED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46577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Мастер-класс</w:t>
            </w:r>
            <w:r w:rsidRPr="00163EE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C16B23" w:rsidRPr="00163EED" w:rsidRDefault="00C16B23" w:rsidP="00163EED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</w:pPr>
            <w:r w:rsidRPr="00163EED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«ПРОДВИЖЕНИЕ ГОРОДОВ И ТЕРРИТОРИ</w:t>
            </w: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Й</w:t>
            </w:r>
            <w:r w:rsidRPr="00163EED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 В СОЦИАЛЬНЫХ </w:t>
            </w:r>
            <w:r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СЕТЯХ</w:t>
            </w:r>
            <w:r w:rsidRPr="00163EED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»</w:t>
            </w:r>
          </w:p>
          <w:p w:rsidR="00C16B23" w:rsidRDefault="00C16B23" w:rsidP="00163EED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(Место проведения:</w:t>
            </w:r>
            <w:proofErr w:type="gramEnd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Национальная библиотека Чувашской Республики,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="00DE7F92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ауд. 405,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г. Чебоксары, пр. </w:t>
            </w:r>
            <w:proofErr w:type="gramStart"/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Ленина, д. 15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)</w:t>
            </w:r>
            <w:proofErr w:type="gramEnd"/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Модераторы: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Хреков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 xml:space="preserve"> Антон Викторович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 - генеральный директор </w:t>
            </w:r>
            <w:proofErr w:type="spellStart"/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Finjecto</w:t>
            </w:r>
            <w:proofErr w:type="spellEnd"/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, г. Москва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Береславская Ольга Александровна</w:t>
            </w:r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 xml:space="preserve"> - управляющий партнер </w:t>
            </w:r>
            <w:proofErr w:type="spellStart"/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Finjecto</w:t>
            </w:r>
            <w:proofErr w:type="spellEnd"/>
            <w:r w:rsidRPr="000E2092">
              <w:rPr>
                <w:rFonts w:ascii="Arial" w:eastAsia="Times New Roman" w:hAnsi="Arial" w:cs="Arial"/>
                <w:bCs/>
                <w:color w:val="145088"/>
                <w:sz w:val="21"/>
                <w:szCs w:val="21"/>
                <w:lang w:eastAsia="ru-RU"/>
              </w:rPr>
              <w:t>, г. Москва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lastRenderedPageBreak/>
              <w:t>Основные тезисы: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21"/>
              </w:num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какие современные инструменты необходимо использовать (интернет,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br/>
              <w:t>социальные медиа, СМИ, ТВ) с целью донесения информации до целевой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br/>
              <w:t>аудитории об инвестиционной привлекательности региона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21"/>
              </w:num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каким образом выстраивать каналы взаимодействия с </w:t>
            </w:r>
            <w:proofErr w:type="gramStart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интернет-аудиторией</w:t>
            </w:r>
            <w:proofErr w:type="gramEnd"/>
          </w:p>
          <w:p w:rsidR="00C16B23" w:rsidRPr="000E2092" w:rsidRDefault="00C16B23" w:rsidP="000E2092">
            <w:pPr>
              <w:pStyle w:val="ac"/>
              <w:numPr>
                <w:ilvl w:val="0"/>
                <w:numId w:val="21"/>
              </w:num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как выстраивать информационную инфраструктуру в </w:t>
            </w:r>
            <w:proofErr w:type="gramStart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социальных</w:t>
            </w:r>
            <w:proofErr w:type="gramEnd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медиа - опыт и рекомендации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21"/>
              </w:num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как использовать </w:t>
            </w:r>
            <w:proofErr w:type="spellStart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инвестпортал</w:t>
            </w:r>
            <w:proofErr w:type="spellEnd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региона: его наполнение, поддержка и обновление</w:t>
            </w:r>
          </w:p>
          <w:p w:rsidR="00C16B23" w:rsidRPr="000E2092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как обеспечить туристическую привлекательность региона: использование имеющихся ресурсов и культурных объектов для привлечения туристов</w:t>
            </w: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163EED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13.00-17.00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746577" w:rsidRDefault="00C16B23" w:rsidP="00163EED">
            <w:pPr>
              <w:spacing w:after="0" w:line="216" w:lineRule="auto"/>
              <w:ind w:left="116" w:right="283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746577">
              <w:rPr>
                <w:rFonts w:ascii="Arial" w:hAnsi="Arial" w:cs="Arial"/>
                <w:sz w:val="21"/>
                <w:szCs w:val="21"/>
                <w:u w:val="single"/>
              </w:rPr>
              <w:t>Круглый стол</w:t>
            </w:r>
          </w:p>
          <w:p w:rsidR="00C16B23" w:rsidRPr="000E2092" w:rsidRDefault="00C16B23" w:rsidP="00163EED">
            <w:pPr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«ОПЫТ И ПЕРСПЕКТИВЫ ВНЕДРЕНИЯ БИОЛОГИЧЕСКОЙ СИСТЕМЫ ЗЕМЛЕДЕЛИЯ»</w:t>
            </w:r>
          </w:p>
          <w:p w:rsidR="00C16B23" w:rsidRPr="000E2092" w:rsidRDefault="00C16B23" w:rsidP="00DE7F92">
            <w:pPr>
              <w:spacing w:after="0" w:line="216" w:lineRule="auto"/>
              <w:ind w:left="20" w:right="283"/>
              <w:jc w:val="both"/>
              <w:rPr>
                <w:rFonts w:ascii="Arial" w:hAnsi="Arial" w:cs="Arial"/>
                <w:b/>
                <w:i/>
                <w:color w:val="365F91" w:themeColor="accent1" w:themeShade="BF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(Место проведения:</w:t>
            </w:r>
            <w:proofErr w:type="gramEnd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="00DE7F92" w:rsidRPr="00DE7F92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Чувашск</w:t>
            </w:r>
            <w:r w:rsidR="00DE7F92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ий</w:t>
            </w:r>
            <w:r w:rsidR="00DE7F92" w:rsidRPr="00DE7F92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государственн</w:t>
            </w:r>
            <w:r w:rsidR="00DE7F92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ый театр</w:t>
            </w:r>
            <w:r w:rsidR="00DE7F92" w:rsidRPr="00DE7F92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оперы и балета, г. Чебоксары,  Московский проспект, д.1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)</w:t>
            </w: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0E2092" w:rsidRDefault="00C16B23" w:rsidP="000E20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> </w:t>
            </w:r>
          </w:p>
          <w:p w:rsidR="00C16B23" w:rsidRPr="000E2092" w:rsidRDefault="00C16B23" w:rsidP="00163EED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0E2092" w:rsidRDefault="00C16B23" w:rsidP="000E2092">
            <w:pPr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Темы для обсуждения: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257"/>
                <w:tab w:val="left" w:pos="399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что дает биологическая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система земледелия: теория и практика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257"/>
                <w:tab w:val="left" w:pos="399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экономический аспект </w:t>
            </w:r>
            <w:proofErr w:type="spellStart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биологизации</w:t>
            </w:r>
            <w:proofErr w:type="spellEnd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земледелия 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257"/>
                <w:tab w:val="left" w:pos="399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биологическая система земледелия как основа производства экологически безопасной сельскохозяйственной продукции </w:t>
            </w:r>
          </w:p>
          <w:p w:rsidR="00C16B23" w:rsidRPr="000E2092" w:rsidRDefault="00C16B23" w:rsidP="000E2092">
            <w:p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  </w:t>
            </w:r>
          </w:p>
          <w:p w:rsidR="00C16B23" w:rsidRPr="000E2092" w:rsidRDefault="00C16B23" w:rsidP="000E2092">
            <w:pPr>
              <w:tabs>
                <w:tab w:val="left" w:pos="161"/>
                <w:tab w:val="left" w:pos="243"/>
                <w:tab w:val="left" w:pos="398"/>
              </w:tabs>
              <w:spacing w:after="0" w:line="216" w:lineRule="auto"/>
              <w:ind w:left="116" w:right="283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Модераторы: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представители Министерства сельского хозяйства Российской Федерации 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val="en-US"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val="en-US" w:eastAsia="ru-RU"/>
              </w:rPr>
              <w:t>представители научного сообщества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 w:firstLine="0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Васильев Николай Иванович</w:t>
            </w: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- директор КУП ЧР «Агро-Инновации»</w:t>
            </w:r>
          </w:p>
          <w:p w:rsidR="00C16B23" w:rsidRPr="000E2092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pStyle w:val="ac"/>
              <w:tabs>
                <w:tab w:val="left" w:pos="192"/>
                <w:tab w:val="left" w:pos="303"/>
                <w:tab w:val="left" w:pos="445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Выступающие:</w:t>
            </w:r>
          </w:p>
          <w:p w:rsidR="00C16B23" w:rsidRPr="000E2092" w:rsidRDefault="00C16B23" w:rsidP="000E2092">
            <w:pPr>
              <w:pStyle w:val="ac"/>
              <w:tabs>
                <w:tab w:val="left" w:pos="0"/>
                <w:tab w:val="left" w:pos="192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>представители Министерства сельского хозяйства Российской Федерации;</w:t>
            </w:r>
          </w:p>
          <w:p w:rsidR="00C16B23" w:rsidRPr="000E2092" w:rsidRDefault="00C16B23" w:rsidP="000E2092">
            <w:pPr>
              <w:pStyle w:val="ac"/>
              <w:tabs>
                <w:tab w:val="left" w:pos="0"/>
                <w:tab w:val="left" w:pos="161"/>
                <w:tab w:val="left" w:pos="192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Микробиологические препараты группы </w:t>
            </w:r>
            <w:proofErr w:type="spellStart"/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Экстрасол</w:t>
            </w:r>
            <w:proofErr w:type="spellEnd"/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 для </w:t>
            </w:r>
            <w:proofErr w:type="gramStart"/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современных</w:t>
            </w:r>
            <w:proofErr w:type="gramEnd"/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 экологически ориентированных </w:t>
            </w:r>
            <w:proofErr w:type="spellStart"/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агротехнологий</w:t>
            </w:r>
            <w:proofErr w:type="spellEnd"/>
          </w:p>
          <w:p w:rsidR="009C2F38" w:rsidRPr="009C2F38" w:rsidRDefault="00A77D33" w:rsidP="000E2092">
            <w:pPr>
              <w:pStyle w:val="ac"/>
              <w:tabs>
                <w:tab w:val="left" w:pos="0"/>
                <w:tab w:val="left" w:pos="161"/>
                <w:tab w:val="left" w:pos="192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A77D33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Чеботарь Владимир Кузьмич – </w:t>
            </w:r>
            <w:proofErr w:type="gramStart"/>
            <w:r w:rsidRPr="009C2F38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к.б</w:t>
            </w:r>
            <w:proofErr w:type="gramEnd"/>
            <w:r w:rsidRPr="009C2F38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.н., заведующий лабораторией технологии микробных препаратов ГНУ Всероссийский научно-исследовательский институт сельскохозяйственной микробиологии (Санкт-Петербург)</w:t>
            </w:r>
          </w:p>
          <w:p w:rsidR="00C16B23" w:rsidRPr="000E2092" w:rsidRDefault="00C16B23" w:rsidP="000E2092">
            <w:pPr>
              <w:pStyle w:val="ac"/>
              <w:tabs>
                <w:tab w:val="left" w:pos="0"/>
                <w:tab w:val="left" w:pos="161"/>
                <w:tab w:val="left" w:pos="192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Применение органических отходов биогазовых установок в </w:t>
            </w:r>
            <w:proofErr w:type="gramStart"/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качестве</w:t>
            </w:r>
            <w:proofErr w:type="gramEnd"/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 xml:space="preserve"> удобрений сельскохозяйственных культур</w:t>
            </w:r>
          </w:p>
          <w:p w:rsidR="00C16B23" w:rsidRPr="000E2092" w:rsidRDefault="00C16B23" w:rsidP="000E2092">
            <w:pPr>
              <w:pStyle w:val="ac"/>
              <w:tabs>
                <w:tab w:val="left" w:pos="-26"/>
                <w:tab w:val="left" w:pos="0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>Зайцев Николай Архипович</w:t>
            </w:r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– учредитель ООО «</w:t>
            </w:r>
            <w:proofErr w:type="spellStart"/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Аталану</w:t>
            </w:r>
            <w:proofErr w:type="spellEnd"/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», Чувашская Республика </w:t>
            </w:r>
          </w:p>
          <w:p w:rsidR="00C16B23" w:rsidRPr="000E2092" w:rsidRDefault="00C16B23" w:rsidP="000E2092">
            <w:pPr>
              <w:pStyle w:val="ac"/>
              <w:tabs>
                <w:tab w:val="left" w:pos="-26"/>
                <w:tab w:val="left" w:pos="0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ru-RU"/>
              </w:rPr>
              <w:t>Технологии бинарных посевов в эколого-адаптивной системе земледелия на ландшафтной основе</w:t>
            </w:r>
          </w:p>
          <w:p w:rsidR="00C16B23" w:rsidRPr="000E2092" w:rsidRDefault="00C16B23" w:rsidP="000E2092">
            <w:pPr>
              <w:pStyle w:val="ac"/>
              <w:tabs>
                <w:tab w:val="left" w:pos="-26"/>
                <w:tab w:val="left" w:pos="0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1"/>
                <w:szCs w:val="21"/>
                <w:lang w:eastAsia="ru-RU"/>
              </w:rPr>
              <w:t>Зеленский Николай Андреевич</w:t>
            </w:r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="009C2F38" w:rsidRPr="009C2F38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д.с.х</w:t>
            </w:r>
            <w:proofErr w:type="gramStart"/>
            <w:r w:rsidR="009C2F38" w:rsidRPr="009C2F38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.н</w:t>
            </w:r>
            <w:proofErr w:type="spellEnd"/>
            <w:proofErr w:type="gramEnd"/>
            <w:r w:rsidR="009C2F38" w:rsidRPr="009C2F38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, профессор, заведующий кафедрой растениеводства ФГБОУ ВПО Донской государственный аграрный университет;</w:t>
            </w: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>;</w:t>
            </w:r>
          </w:p>
          <w:p w:rsidR="00C16B23" w:rsidRPr="000E2092" w:rsidRDefault="00C16B23" w:rsidP="000E2092">
            <w:pPr>
              <w:pStyle w:val="ac"/>
              <w:tabs>
                <w:tab w:val="left" w:pos="0"/>
                <w:tab w:val="left" w:pos="192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представители научного сообщества;</w:t>
            </w:r>
          </w:p>
          <w:p w:rsidR="00C16B23" w:rsidRPr="000E2092" w:rsidRDefault="00C16B23" w:rsidP="000E2092">
            <w:pPr>
              <w:pStyle w:val="ac"/>
              <w:tabs>
                <w:tab w:val="left" w:pos="0"/>
                <w:tab w:val="left" w:pos="192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>руководители сельскохозяйственных организаций</w:t>
            </w: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0E20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163EED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u w:val="single"/>
                <w:lang w:eastAsia="ru-RU"/>
              </w:rPr>
              <w:t>Круглый стол</w:t>
            </w:r>
          </w:p>
          <w:p w:rsidR="00C16B23" w:rsidRPr="000E2092" w:rsidRDefault="00C16B23" w:rsidP="00163EED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«ЭКО-МОЛОДЕЖЬ: ВЗГЛЯД В БУДУЩЕЕ»</w:t>
            </w:r>
          </w:p>
          <w:p w:rsidR="00C16B23" w:rsidRPr="000E2092" w:rsidRDefault="00C16B23" w:rsidP="000C2A4C">
            <w:pPr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(Место проведения:</w:t>
            </w:r>
            <w:proofErr w:type="gramEnd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Национальная библиотека Чувашской Республики,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="00DE7F92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ауд. </w:t>
            </w:r>
            <w:r w:rsidR="000C2A4C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218</w:t>
            </w:r>
            <w:r w:rsidR="00DE7F92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, </w:t>
            </w:r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г. Чебоксары, пр. </w:t>
            </w:r>
            <w:proofErr w:type="gramStart"/>
            <w:r w:rsidRPr="00AD788E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Ленина, д. 15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)</w:t>
            </w:r>
            <w:proofErr w:type="gramEnd"/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0E2092" w:rsidRDefault="00C16B23" w:rsidP="000E20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t> </w:t>
            </w:r>
          </w:p>
          <w:p w:rsidR="00C16B23" w:rsidRPr="000E2092" w:rsidRDefault="00C16B23" w:rsidP="00163EED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0E2092" w:rsidRDefault="00C16B23" w:rsidP="000E2092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   </w:t>
            </w:r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Темы для обсуждения: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399"/>
              </w:tabs>
              <w:spacing w:after="0" w:line="216" w:lineRule="auto"/>
              <w:ind w:left="116" w:right="283" w:firstLine="26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формирование экологической культуры и развитие молодежного движения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399"/>
              </w:tabs>
              <w:spacing w:after="0" w:line="216" w:lineRule="auto"/>
              <w:ind w:left="116" w:right="283" w:firstLine="26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организация и проведение Всероссийских экологических акций в субъектах Российской Федерации: обмен опытом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399"/>
              </w:tabs>
              <w:spacing w:after="0" w:line="216" w:lineRule="auto"/>
              <w:ind w:left="116" w:right="283" w:firstLine="26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экологическая профессиональная ориентация молодежи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399"/>
              </w:tabs>
              <w:spacing w:after="0" w:line="216" w:lineRule="auto"/>
              <w:ind w:left="116" w:right="283" w:firstLine="26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взаимодействие органов исполнительной власти и местного самоуправления с экологическими некоммерческими организациями: проблемы, пути решения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399"/>
              </w:tabs>
              <w:spacing w:after="0" w:line="216" w:lineRule="auto"/>
              <w:ind w:left="116" w:right="283" w:firstLine="26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выработка совместной стратегии органов власти и некоммерческих организаций при решении экологических проблем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399"/>
                <w:tab w:val="left" w:pos="445"/>
              </w:tabs>
              <w:spacing w:after="0" w:line="216" w:lineRule="auto"/>
              <w:ind w:left="116" w:right="283" w:firstLine="26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 </w:t>
            </w: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Модераторы: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представители Министерства природных ресурсов Российской Федерации;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представители Совета Федерации Федерального собрания Российской Федерации;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Кожанов Игорь Владимирович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– кандидат педагогических наук, доцент кафедры педагогики и </w:t>
            </w:r>
            <w:proofErr w:type="spellStart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яковлевоведения</w:t>
            </w:r>
            <w:proofErr w:type="spellEnd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ФГБОУ ВПО «Чувашский государственный педагогический университет им. И.Я. Яковлева»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Темы выступлений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val="en-US" w:eastAsia="ru-RU"/>
              </w:rPr>
              <w:t>: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Маршруты формирования  активной позиции подрастающего поколения в области охраны окружающей среды в условиях малого города  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Голованова Елена Николаевна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кандидат педагогических наук, зам директора по учебной работе МБОУ «СОШ №3» г. Шумерля, научный руководитель проекта «Думай по зеленому»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Создание моделей профессионально ориентации в сфере экологических </w:t>
            </w: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lastRenderedPageBreak/>
              <w:t>профессий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Карсаков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Андрей Сергеевич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председатель Комитета по экологии и охране окружающей среды при Торгово-промышленной палате Чувашской Республики 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Опыт работы Межрегионального общественного фонда экологически инициатив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Носков Александр Николаевич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директор Межрегионального общественного фонда экологических инициатив (г. Йошкар-Ола)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Тема доклада уточняется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Шляхтин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Геннадий Викторович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декан биологического факультета Саратовского государственного университета им. Н.Г. Чернышевского, профессор, председатель Общероссийской общественной организации «Центр экологической политики и культуры»: Саратовское региональное отделение (г. Саратов)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ЭКО-волонтер 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Валеева Наталья Сергеевна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руководитель Татарстанского регионального отделения ООДЭД «Зеленая планета», ведущий специалист ГБУ «Музей-Заповедник «Казанский Кремль», Музея естественной истории Татарстана (г. Казань)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Развитие креативных способностей школьников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Меликсетян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Вартуи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Юриковна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учитель русского языка и литературы МБОУ «Гимназия  №3», (г. Казань)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Через творчество к полезным жизненным навыкам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Оганезова Карине </w:t>
            </w: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Хачатуровна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учитель технологии МБОУ «Средняя общеобразовательная школа №41» </w:t>
            </w:r>
            <w:proofErr w:type="spellStart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Вахитовского</w:t>
            </w:r>
            <w:proofErr w:type="spellEnd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района города Казани Республики Татарстан (г. Казань)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Духовно-нравственное воспитание школьников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Шарипова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Надежда Ивановна -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учитель биологии, географии, педагог дополнительного образования МУДОД «Дом школьников»;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Маткина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Наталья Львовна -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учитель начальных классов МБОУ «</w:t>
            </w:r>
            <w:proofErr w:type="spellStart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Верхнеуслонская</w:t>
            </w:r>
            <w:proofErr w:type="spellEnd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СОШ» </w:t>
            </w:r>
            <w:proofErr w:type="spellStart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Верхнеуслонского</w:t>
            </w:r>
            <w:proofErr w:type="spellEnd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муниципального района Республики Татарстан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Система развития (наращивания) творческих способностей детей и молодежи в процессе обучения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Шупилова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Людмила Анатольевна -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муниципальное бюджетное общеобразовательное учреждение дополнительного образования детей «Центр детского творчества» (г. Ноябрьск, Ямало-Ненецкий автономный округ, Россия) 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Экологическая культура в современном обществе: реализация и ее перспективы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Федорова Марина Леонидовна -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член Региональной общественной экологической организации Чувашской Республики «Зеленый город», студентка 4 курса ФГОУ ВПО «Чувашский государственный педагогический университет им. И.Я. Яковлева» (г. Чебоксары)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Общественное экологическое движение в Чувашии: история возникновения и тенденции развития, проблемы и перспективы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Карягин Федор Александрович -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кандидат географических наук, доцент, преподаватель кафедры природопользования и геоэкологии ФГБОУ ВПО «Чувашский государственный университет имени И.Н. Ульянова», член Общественного совета при Министерстве природных ресурсов и экологии Чувашской Республики</w:t>
            </w:r>
          </w:p>
          <w:p w:rsidR="00C16B23" w:rsidRPr="000E2092" w:rsidRDefault="00C16B23" w:rsidP="000E2092">
            <w:p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  Тема уточняется</w:t>
            </w:r>
          </w:p>
          <w:p w:rsidR="00C16B23" w:rsidRPr="000E2092" w:rsidRDefault="00C16B23" w:rsidP="000E2092">
            <w:pPr>
              <w:tabs>
                <w:tab w:val="left" w:pos="116"/>
                <w:tab w:val="left" w:pos="303"/>
              </w:tabs>
              <w:spacing w:after="0" w:line="216" w:lineRule="auto"/>
              <w:ind w:left="257" w:right="283" w:hanging="257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   </w:t>
            </w:r>
            <w:r w:rsidRPr="000E2092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Ефимова Ксения Валерьевна – </w:t>
            </w: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студентка Казанского (Приволжского)    федерального университета</w:t>
            </w:r>
          </w:p>
        </w:tc>
      </w:tr>
      <w:tr w:rsidR="00CB7458" w:rsidRPr="00001EA4" w:rsidTr="000407CA">
        <w:trPr>
          <w:jc w:val="center"/>
        </w:trPr>
        <w:tc>
          <w:tcPr>
            <w:tcW w:w="1031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8DB3E2" w:themeFill="text2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458" w:rsidRDefault="00CB7458" w:rsidP="000407CA">
            <w:pPr>
              <w:spacing w:after="0" w:line="216" w:lineRule="auto"/>
              <w:ind w:left="20" w:right="94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  <w:p w:rsidR="00CB7458" w:rsidRDefault="00CB7458" w:rsidP="000407CA">
            <w:pPr>
              <w:spacing w:after="0" w:line="216" w:lineRule="auto"/>
              <w:ind w:left="20" w:right="94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20 июня 2014 года</w:t>
            </w:r>
          </w:p>
          <w:p w:rsidR="00CB7458" w:rsidRPr="00001EA4" w:rsidRDefault="00CB7458" w:rsidP="000407CA">
            <w:pPr>
              <w:spacing w:after="0" w:line="216" w:lineRule="auto"/>
              <w:ind w:left="20" w:right="94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</w:tr>
      <w:tr w:rsidR="00CB7458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58" w:rsidRPr="000E2092" w:rsidRDefault="00CB7458" w:rsidP="000E20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58" w:rsidRPr="000E2092" w:rsidRDefault="00CB7458" w:rsidP="000E2092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9.00-19.45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0E2092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5-Я ШКОЛА СТАНДАРТА  АГЕНТСТВА СТРАТЕГИЧЕСКИХ ИНИЦИАТИВ ДЛЯ ПРИВОЛЖСКОГО ФЕДЕРАЛЬНОГО ОКРУГА</w:t>
            </w:r>
          </w:p>
          <w:p w:rsidR="00C16B23" w:rsidRPr="000E2092" w:rsidRDefault="00C16B23" w:rsidP="000E2092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highlight w:val="yellow"/>
                <w:lang w:eastAsia="ru-RU"/>
              </w:rPr>
            </w:pPr>
            <w:proofErr w:type="gramStart"/>
            <w:r w:rsidRPr="00163EED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Место проведения:</w:t>
            </w:r>
            <w:proofErr w:type="gramEnd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Pr="00163EED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Дом Правительства Чувашской Республики, г. Чебоксары, Президентский б-р, 10, блок Б)</w:t>
            </w: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16B23" w:rsidRDefault="00C16B23" w:rsidP="000E2092">
            <w:pPr>
              <w:spacing w:after="0" w:line="216" w:lineRule="auto"/>
              <w:ind w:right="62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16B23" w:rsidRPr="000E2092" w:rsidRDefault="00C16B23" w:rsidP="000E2092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414AB">
              <w:rPr>
                <w:rFonts w:ascii="Segoe UI" w:hAnsi="Segoe UI" w:cs="Segoe UI"/>
                <w:iCs/>
                <w:sz w:val="18"/>
                <w:szCs w:val="18"/>
              </w:rPr>
              <w:t>13</w:t>
            </w:r>
            <w:r w:rsidRPr="00CF40D3">
              <w:rPr>
                <w:rFonts w:ascii="Segoe UI" w:hAnsi="Segoe UI" w:cs="Segoe UI"/>
                <w:iCs/>
                <w:sz w:val="18"/>
                <w:szCs w:val="18"/>
              </w:rPr>
              <w:t>:</w:t>
            </w:r>
            <w:r w:rsidRPr="006414AB">
              <w:rPr>
                <w:rFonts w:ascii="Segoe UI" w:hAnsi="Segoe UI" w:cs="Segoe UI"/>
                <w:iCs/>
                <w:sz w:val="18"/>
                <w:szCs w:val="18"/>
              </w:rPr>
              <w:t>30</w:t>
            </w:r>
            <w:r w:rsidRPr="00CF40D3">
              <w:rPr>
                <w:rFonts w:ascii="Segoe UI" w:hAnsi="Segoe UI" w:cs="Segoe UI"/>
                <w:iCs/>
                <w:sz w:val="18"/>
                <w:szCs w:val="18"/>
              </w:rPr>
              <w:t xml:space="preserve"> – 1</w:t>
            </w:r>
            <w:r w:rsidRPr="006414AB">
              <w:rPr>
                <w:rFonts w:ascii="Segoe UI" w:hAnsi="Segoe UI" w:cs="Segoe UI"/>
                <w:iCs/>
                <w:sz w:val="18"/>
                <w:szCs w:val="18"/>
              </w:rPr>
              <w:t>4</w:t>
            </w:r>
            <w:r w:rsidRPr="00CF40D3">
              <w:rPr>
                <w:rFonts w:ascii="Segoe UI" w:hAnsi="Segoe UI" w:cs="Segoe UI"/>
                <w:iCs/>
                <w:sz w:val="18"/>
                <w:szCs w:val="18"/>
              </w:rPr>
              <w:t>:</w:t>
            </w:r>
            <w:r w:rsidRPr="006414AB">
              <w:rPr>
                <w:rFonts w:ascii="Segoe UI" w:hAnsi="Segoe UI" w:cs="Segoe UI"/>
                <w:iCs/>
                <w:sz w:val="18"/>
                <w:szCs w:val="18"/>
              </w:rPr>
              <w:t>30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07CA" w:rsidRPr="000E2092" w:rsidRDefault="000407CA" w:rsidP="000407CA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Модератор</w:t>
            </w: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:</w:t>
            </w:r>
          </w:p>
          <w:p w:rsidR="000407CA" w:rsidRPr="000E2092" w:rsidRDefault="000407CA" w:rsidP="000407CA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 w:firstLine="0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Яремчук Антон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руководитель проектов отдела специальных проектов АСИ</w:t>
            </w:r>
          </w:p>
          <w:p w:rsidR="000407CA" w:rsidRDefault="000407CA" w:rsidP="000E2092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0407CA" w:rsidRPr="000407CA" w:rsidRDefault="000407CA" w:rsidP="000407CA">
            <w:pPr>
              <w:tabs>
                <w:tab w:val="left" w:pos="161"/>
              </w:tabs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Спикеры</w:t>
            </w: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:</w:t>
            </w:r>
          </w:p>
          <w:p w:rsidR="000407CA" w:rsidRDefault="000407CA" w:rsidP="000407CA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 w:hanging="3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Подшивалов</w:t>
            </w:r>
            <w:proofErr w:type="spellEnd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="00835935" w:rsidRPr="0083593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Евгений</w:t>
            </w:r>
            <w:r w:rsidR="00835935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- </w:t>
            </w:r>
            <w:r w:rsidRPr="000407CA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руководитель управления инвестиционных стандартов, АСИ</w:t>
            </w:r>
          </w:p>
          <w:p w:rsidR="00835935" w:rsidRDefault="000407CA" w:rsidP="00835935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 w:hanging="3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0407C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Сазонов</w:t>
            </w:r>
            <w:r w:rsidR="0083593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Александр</w:t>
            </w:r>
            <w:r w:rsidRPr="000407CA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генеральный директор Корпорации развития Оренбургской области</w:t>
            </w:r>
          </w:p>
          <w:p w:rsidR="00835935" w:rsidRPr="00835935" w:rsidRDefault="00835935" w:rsidP="00835935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 w:hanging="3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83593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Абрамов Дмитрий </w:t>
            </w:r>
            <w:r w:rsidRPr="00835935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- заместитель министра экономического развития Калужской области</w:t>
            </w:r>
          </w:p>
          <w:p w:rsidR="000407CA" w:rsidRDefault="00835935" w:rsidP="000407CA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 w:hanging="3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593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Мазуровский</w:t>
            </w:r>
            <w:proofErr w:type="spellEnd"/>
            <w:r w:rsidRPr="0083593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Даниил Владимирович</w:t>
            </w: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– руководитель представительства АСИ в </w:t>
            </w:r>
            <w:proofErr w:type="gramStart"/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Свердловской</w:t>
            </w:r>
            <w:proofErr w:type="gramEnd"/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бласти</w:t>
            </w:r>
            <w:proofErr w:type="spellEnd"/>
          </w:p>
          <w:p w:rsidR="00835935" w:rsidRDefault="00835935" w:rsidP="000407CA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 w:hanging="3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lastRenderedPageBreak/>
              <w:t xml:space="preserve"> </w:t>
            </w:r>
            <w:proofErr w:type="spellStart"/>
            <w:r w:rsidRPr="0083593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Аврах</w:t>
            </w:r>
            <w:proofErr w:type="spellEnd"/>
            <w:r w:rsidRPr="0083593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Иван</w:t>
            </w: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– руководитель проекта Департамента развития приоритетных программ, г. Москва</w:t>
            </w:r>
          </w:p>
          <w:p w:rsidR="00835935" w:rsidRPr="00835935" w:rsidRDefault="00835935" w:rsidP="00835935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 w:hanging="3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83593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Руденко Кирилл</w:t>
            </w: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– координатор проекта АСИ</w:t>
            </w:r>
          </w:p>
          <w:p w:rsidR="000407CA" w:rsidRPr="000E2092" w:rsidRDefault="000407CA" w:rsidP="000407CA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Default="00C16B23" w:rsidP="00835935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49237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Приветственные слова. Определение целей и задач 5-й Школы</w:t>
            </w: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. </w:t>
            </w:r>
          </w:p>
          <w:p w:rsidR="00835935" w:rsidRPr="00492371" w:rsidRDefault="00835935" w:rsidP="00835935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492371" w:rsidRDefault="00C16B23" w:rsidP="000E2092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49237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Стандарт. Национальный рейтинг. Текущий статус</w:t>
            </w:r>
          </w:p>
          <w:p w:rsidR="00C16B23" w:rsidRDefault="00C16B23" w:rsidP="00492371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492371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Подшивалов</w:t>
            </w:r>
            <w:proofErr w:type="spellEnd"/>
            <w:r w:rsidR="00835935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Евгений</w:t>
            </w:r>
            <w:r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492371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- руководитель управления инвестиционных стандартов, АСИ</w:t>
            </w:r>
          </w:p>
          <w:p w:rsidR="00C16B23" w:rsidRDefault="00C16B23" w:rsidP="0049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49237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Лучшие практики из первых рук</w:t>
            </w:r>
          </w:p>
          <w:p w:rsidR="00C16B23" w:rsidRPr="00492371" w:rsidRDefault="00835935" w:rsidP="00492371">
            <w:pPr>
              <w:pStyle w:val="ae"/>
              <w:ind w:left="34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</w:t>
            </w:r>
            <w:r w:rsidR="00C16B23" w:rsidRPr="00492371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азонов</w:t>
            </w:r>
            <w:r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Александр</w:t>
            </w:r>
            <w:r w:rsidR="00C16B23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="00C16B23" w:rsidRPr="00492371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- генеральный директор Корпорации развития Оренбургской области</w:t>
            </w:r>
          </w:p>
          <w:p w:rsidR="00C16B23" w:rsidRPr="00492371" w:rsidRDefault="00C16B23" w:rsidP="0049237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Абрамов</w:t>
            </w:r>
            <w:r w:rsidR="00835935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Дмитрий</w:t>
            </w:r>
            <w:r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492371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- заместитель министра экономического развития Калужской области</w:t>
            </w:r>
          </w:p>
          <w:p w:rsidR="00C16B23" w:rsidRPr="00DB3950" w:rsidRDefault="00C16B23" w:rsidP="00492371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DB3950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Обед</w:t>
            </w:r>
          </w:p>
          <w:p w:rsidR="00C16B23" w:rsidRDefault="00C16B23" w:rsidP="00492371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49237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Национальная предпринимательская инициатива: Региональная компонента</w:t>
            </w:r>
          </w:p>
          <w:p w:rsidR="00C16B23" w:rsidRDefault="00C16B23" w:rsidP="00492371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49237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Работа с инвестиционным порталом регионов России</w:t>
            </w:r>
          </w:p>
          <w:p w:rsidR="00C16B23" w:rsidRDefault="00C16B23" w:rsidP="00345FE8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345FE8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Руденко</w:t>
            </w:r>
            <w:r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="00835935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Кирилл </w:t>
            </w:r>
            <w:r w:rsidRPr="00835935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345FE8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координатор проекта АСИ</w:t>
            </w:r>
          </w:p>
          <w:p w:rsidR="00C16B23" w:rsidRDefault="00C16B23" w:rsidP="00345FE8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345FE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Инструменты поддержки лидерских проектов</w:t>
            </w:r>
          </w:p>
          <w:p w:rsidR="00C16B23" w:rsidRDefault="00C16B23" w:rsidP="00345FE8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345FE8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Спикер обсуждается</w:t>
            </w:r>
          </w:p>
          <w:p w:rsidR="00C16B23" w:rsidRPr="00345FE8" w:rsidRDefault="00C16B23" w:rsidP="00345FE8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345FE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Упаковка инвестиционных проектов</w:t>
            </w:r>
          </w:p>
          <w:p w:rsidR="00C16B23" w:rsidRDefault="00C16B23" w:rsidP="00345FE8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345FE8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Банка / Инвестиционной компании / Консалтинговой компании</w:t>
            </w:r>
          </w:p>
          <w:p w:rsidR="00C16B23" w:rsidRDefault="00C16B23" w:rsidP="00345FE8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F72AC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Опыт реализации крупного инвестиционного проекта на территории субъекта РФ</w:t>
            </w:r>
          </w:p>
          <w:p w:rsidR="00C16B23" w:rsidRPr="00F72AC5" w:rsidRDefault="00C16B23" w:rsidP="00345FE8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F72AC5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Представитель инвестора + представитель ОИВ</w:t>
            </w:r>
          </w:p>
          <w:p w:rsidR="00C16B23" w:rsidRPr="00F72AC5" w:rsidRDefault="00C16B23" w:rsidP="00345FE8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F72AC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Деловая игра «Подготовка и проведение презентации инвестиционного проекта»</w:t>
            </w:r>
          </w:p>
          <w:p w:rsidR="00C16B23" w:rsidRDefault="00C16B23" w:rsidP="00F72AC5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835935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Яремчук Антон</w:t>
            </w:r>
            <w:r w:rsidRPr="00F72AC5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- представитель инвестиционной компании</w:t>
            </w:r>
          </w:p>
          <w:p w:rsidR="00C16B23" w:rsidRPr="000E2092" w:rsidRDefault="00C16B23" w:rsidP="00F72AC5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FA53B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Подведение итогов 5-й Школы</w:t>
            </w: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3E4B65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lastRenderedPageBreak/>
              <w:t>1</w:t>
            </w:r>
            <w:r w:rsidR="003E4B65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0</w:t>
            </w: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.00-1</w:t>
            </w:r>
            <w:r w:rsidR="003E4B65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6</w:t>
            </w: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751" w:rsidRPr="000E2092" w:rsidRDefault="00D55751" w:rsidP="00D55751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u w:val="single"/>
                <w:lang w:eastAsia="ru-RU"/>
              </w:rPr>
              <w:t>Круглый стол</w:t>
            </w:r>
          </w:p>
          <w:p w:rsidR="00D55751" w:rsidRPr="000E2092" w:rsidRDefault="00D55751" w:rsidP="00D55751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РАЗВИТИЕ И ПЕРСПЕКТИВНОСТЬ ИНСТИТУТА ОЦЕНКИ РЕГУЛИРУЮЩЕГО ВОЗДЕЙСТВИЯ В СУБЪЕКТАХ РОССИЙСКОЙ ФЕДЕРАЦИИ</w:t>
            </w: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»</w:t>
            </w:r>
          </w:p>
          <w:p w:rsidR="00C16B23" w:rsidRPr="000E2092" w:rsidRDefault="00C16B23" w:rsidP="00CB7458">
            <w:pPr>
              <w:spacing w:after="0" w:line="216" w:lineRule="auto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(</w:t>
            </w:r>
            <w:r w:rsidR="003E4B65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Место проведения:</w:t>
            </w:r>
            <w:proofErr w:type="gramEnd"/>
            <w:r w:rsidR="003E4B65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="00CB7458" w:rsidRPr="0085569B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Национальная библиотека Чувашской Республики, ауд. </w:t>
            </w:r>
            <w:r w:rsidR="00CB7458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119</w:t>
            </w:r>
            <w:r w:rsidR="00CB7458" w:rsidRPr="0085569B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, г. Чебоксары, пр. </w:t>
            </w:r>
            <w:proofErr w:type="gramStart"/>
            <w:r w:rsidR="00CB7458" w:rsidRPr="0085569B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Ленина, д. 15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)</w:t>
            </w:r>
            <w:proofErr w:type="gramEnd"/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0E2092" w:rsidRDefault="00C16B23" w:rsidP="000E20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 </w:t>
            </w:r>
          </w:p>
          <w:p w:rsidR="00C16B23" w:rsidRPr="000E2092" w:rsidRDefault="00C16B23" w:rsidP="00163EED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0E2092" w:rsidRDefault="00C16B23" w:rsidP="000E2092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 xml:space="preserve"> </w:t>
            </w:r>
          </w:p>
          <w:p w:rsidR="00C16B23" w:rsidRPr="000E2092" w:rsidRDefault="00C16B23" w:rsidP="000E2092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   </w:t>
            </w:r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Темы для обсуждения: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399"/>
              </w:tabs>
              <w:spacing w:after="0" w:line="216" w:lineRule="auto"/>
              <w:ind w:left="116" w:right="283" w:firstLine="26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формирование нормативной правовой базы внедрения оценки регулирующего воздействия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399"/>
              </w:tabs>
              <w:spacing w:after="0" w:line="216" w:lineRule="auto"/>
              <w:ind w:left="116" w:right="283" w:firstLine="26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организация взаимодействия органов исполнительной власти и местного самоуправления с субъектами предпринимательской и инвестиционной деятельности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399"/>
              </w:tabs>
              <w:spacing w:after="0" w:line="216" w:lineRule="auto"/>
              <w:ind w:left="116" w:right="283" w:firstLine="26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опыт внедрения оценки регулирующего воздействия на муниципальном уровне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399"/>
                <w:tab w:val="left" w:pos="445"/>
              </w:tabs>
              <w:spacing w:after="0" w:line="216" w:lineRule="auto"/>
              <w:ind w:left="116" w:right="283" w:firstLine="26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 </w:t>
            </w: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Модераторы:</w:t>
            </w:r>
          </w:p>
          <w:p w:rsidR="00C16B23" w:rsidRPr="000E2092" w:rsidRDefault="00D55751" w:rsidP="000E2092">
            <w:pPr>
              <w:pStyle w:val="ac"/>
              <w:numPr>
                <w:ilvl w:val="0"/>
                <w:numId w:val="22"/>
              </w:numPr>
              <w:tabs>
                <w:tab w:val="left" w:pos="161"/>
                <w:tab w:val="left" w:pos="399"/>
              </w:tabs>
              <w:spacing w:after="0" w:line="216" w:lineRule="auto"/>
              <w:ind w:left="0" w:right="283" w:firstLine="116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Злобин Виталий Евгеньевич</w:t>
            </w:r>
            <w:r w:rsidR="00C16B23"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–</w:t>
            </w:r>
            <w:r w:rsidR="00C16B23"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="00C16B23"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а</w:t>
            </w:r>
            <w:r w:rsidR="00C16B23"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Департамента оценки регулирующего воздействия Министерства экономического развития Российской Федерации</w:t>
            </w:r>
            <w:proofErr w:type="gramEnd"/>
          </w:p>
          <w:p w:rsidR="00C16B23" w:rsidRPr="000E2092" w:rsidRDefault="00C16B23" w:rsidP="000E2092">
            <w:pPr>
              <w:pStyle w:val="ac"/>
              <w:numPr>
                <w:ilvl w:val="0"/>
                <w:numId w:val="22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0" w:right="283" w:firstLine="116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Ланцова</w:t>
            </w:r>
            <w:proofErr w:type="spellEnd"/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Ольга Константиновна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– заместитель министра экономического развития, промышленности и торговли Чувашской Республики;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Темы выступлений:</w:t>
            </w:r>
          </w:p>
          <w:p w:rsidR="00060EAB" w:rsidRDefault="00060EAB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Развитие</w:t>
            </w:r>
            <w:r w:rsidR="00C16B23"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ОРВ в </w:t>
            </w:r>
            <w:proofErr w:type="gramStart"/>
            <w:r w:rsidR="00C16B23"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субъектах</w:t>
            </w:r>
            <w:proofErr w:type="gramEnd"/>
            <w:r w:rsidR="00C16B23"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Российской Федерации. 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Злобин Виталий Евгеньевич  - заместитель </w:t>
            </w:r>
            <w:proofErr w:type="gramStart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Директора Департамента оценки регулирующего воздействия Министерства экономического развития Российской Федерации</w:t>
            </w:r>
            <w:proofErr w:type="gramEnd"/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Опыт внедрения ОРВ на муниципальный уровень на примере Ульяновской области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proofErr w:type="spellStart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Светуньков</w:t>
            </w:r>
            <w:proofErr w:type="spellEnd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Максим Геннадьевич - директор Департамента программного планирования и оценки регулирующего воздействия Министерства экономики Ульяновской области</w:t>
            </w:r>
            <w:r w:rsidRPr="000E2092">
              <w:rPr>
                <w:rFonts w:ascii="Arial" w:hAnsi="Arial" w:cs="Arial"/>
                <w:color w:val="2D4864"/>
                <w:sz w:val="18"/>
                <w:szCs w:val="18"/>
              </w:rPr>
              <w:t xml:space="preserve"> 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Организация взаимодействия с профессиональным сообществом при проведении ОРВ проектов нормативных правовых актов, а также экспертизы действующих нормативных правовых актов в Чувашской Республике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Представитель Чувашского регионального отделения общероссийской общественной организации малого и среднего предпринимательства «ОПОРА РОССИИ» </w:t>
            </w:r>
          </w:p>
          <w:p w:rsidR="00C16B23" w:rsidRPr="000E2092" w:rsidRDefault="00060EAB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Текущая ситуация по внедрению института ОРВ в субъектах РФ</w:t>
            </w:r>
            <w:bookmarkStart w:id="0" w:name="_GoBack"/>
            <w:bookmarkEnd w:id="0"/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61" w:right="283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Павлов Дмитрий Вячеславович - заместитель генерального директора АНО НИСИПП</w:t>
            </w:r>
          </w:p>
          <w:p w:rsidR="00C16B23" w:rsidRPr="000E2092" w:rsidRDefault="00C16B23" w:rsidP="000E2092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171AA0">
            <w:pPr>
              <w:spacing w:after="0" w:line="216" w:lineRule="auto"/>
              <w:ind w:right="62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10.00-13.00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B23" w:rsidRPr="000E2092" w:rsidRDefault="00C16B23" w:rsidP="00171AA0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u w:val="single"/>
                <w:lang w:eastAsia="ru-RU"/>
              </w:rPr>
              <w:t>Международный семинар</w:t>
            </w:r>
          </w:p>
          <w:p w:rsidR="00C16B23" w:rsidRPr="000E2092" w:rsidRDefault="00C16B23" w:rsidP="00171AA0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«ЗАЩИТА ВНУТРЕННЕГО РЫНКА В  УСЛОВИЯХ ЧЛЕНСТВА Р</w:t>
            </w:r>
            <w:r w:rsidR="00A641CB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ОССИЙСКОЙ ФЕДЕРАЦИИ ВО  ВСЕМИРНО</w:t>
            </w: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Й ТОРГОВОЙ ОРГАНИЗАЦИИ»</w:t>
            </w:r>
          </w:p>
          <w:p w:rsidR="00C16B23" w:rsidRPr="000E2092" w:rsidRDefault="00C16B23" w:rsidP="00CB7458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proofErr w:type="gramStart"/>
            <w:r w:rsidRPr="00171AA0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Место проведения:</w:t>
            </w:r>
            <w:proofErr w:type="gramEnd"/>
            <w:r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 </w:t>
            </w:r>
            <w:r w:rsidR="0085569B" w:rsidRPr="0085569B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Национальная библиотека Чувашской Республики, ауд. </w:t>
            </w:r>
            <w:r w:rsidR="00CB7458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137</w:t>
            </w:r>
            <w:r w:rsidR="0085569B" w:rsidRPr="0085569B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 xml:space="preserve">, г. Чебоксары, пр. </w:t>
            </w:r>
            <w:proofErr w:type="gramStart"/>
            <w:r w:rsidR="0085569B" w:rsidRPr="0085569B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Ленина, д. 15</w:t>
            </w:r>
            <w:r w:rsidRPr="00171AA0">
              <w:rPr>
                <w:rFonts w:ascii="Arial" w:hAnsi="Arial" w:cs="Arial"/>
                <w:i/>
                <w:color w:val="548DD4" w:themeColor="text2" w:themeTint="99"/>
                <w:spacing w:val="2"/>
                <w:sz w:val="16"/>
                <w:szCs w:val="16"/>
              </w:rPr>
              <w:t>)</w:t>
            </w:r>
            <w:proofErr w:type="gramEnd"/>
          </w:p>
        </w:tc>
      </w:tr>
      <w:tr w:rsidR="00C16B23" w:rsidRPr="000E2092" w:rsidTr="00640644">
        <w:trPr>
          <w:jc w:val="center"/>
        </w:trPr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0E2092" w:rsidRDefault="00C16B23" w:rsidP="000E2092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t> </w:t>
            </w:r>
          </w:p>
          <w:p w:rsidR="00C16B23" w:rsidRPr="000E2092" w:rsidRDefault="00C16B23" w:rsidP="00171AA0">
            <w:pPr>
              <w:spacing w:after="0" w:line="216" w:lineRule="auto"/>
              <w:ind w:right="62"/>
              <w:jc w:val="both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lastRenderedPageBreak/>
              <w:t> </w:t>
            </w:r>
          </w:p>
        </w:tc>
        <w:tc>
          <w:tcPr>
            <w:tcW w:w="8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B23" w:rsidRPr="000E2092" w:rsidRDefault="00C16B23" w:rsidP="000E2092">
            <w:pPr>
              <w:spacing w:after="0" w:line="216" w:lineRule="auto"/>
              <w:ind w:right="283"/>
              <w:jc w:val="both"/>
              <w:rPr>
                <w:rFonts w:ascii="Arial" w:eastAsia="Times New Roman" w:hAnsi="Arial" w:cs="Arial"/>
                <w:b/>
                <w:bCs/>
                <w:color w:val="145088"/>
                <w:sz w:val="10"/>
                <w:szCs w:val="10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bCs/>
                <w:i/>
                <w:color w:val="145088"/>
                <w:sz w:val="10"/>
                <w:szCs w:val="10"/>
                <w:lang w:eastAsia="ru-RU"/>
              </w:rPr>
            </w:pPr>
          </w:p>
          <w:p w:rsidR="00C16B23" w:rsidRPr="000E2092" w:rsidRDefault="00C16B23" w:rsidP="000E2092">
            <w:pPr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lang w:eastAsia="ru-RU"/>
              </w:rPr>
              <w:lastRenderedPageBreak/>
              <w:t xml:space="preserve">   </w:t>
            </w:r>
            <w:r w:rsidRPr="000E2092">
              <w:rPr>
                <w:rFonts w:ascii="Arial" w:eastAsia="Times New Roman" w:hAnsi="Arial" w:cs="Arial"/>
                <w:i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Темы для обсуждения: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257"/>
              </w:tabs>
              <w:spacing w:after="0" w:line="216" w:lineRule="auto"/>
              <w:ind w:left="399" w:right="283" w:hanging="257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последствия вступления в ВТО на ключевые отрасли экономики России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257"/>
              </w:tabs>
              <w:spacing w:after="0" w:line="216" w:lineRule="auto"/>
              <w:ind w:left="399" w:right="283" w:hanging="257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активизация взаимодействия бизнеса и власти в условиях членства России в ВТО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257"/>
              </w:tabs>
              <w:spacing w:after="0" w:line="216" w:lineRule="auto"/>
              <w:ind w:left="399" w:right="283" w:hanging="257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меры и возможности по защите внутреннего рынка 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6"/>
              </w:numPr>
              <w:tabs>
                <w:tab w:val="left" w:pos="161"/>
                <w:tab w:val="left" w:pos="257"/>
              </w:tabs>
              <w:spacing w:after="0" w:line="216" w:lineRule="auto"/>
              <w:ind w:left="399" w:right="283" w:hanging="257"/>
              <w:jc w:val="both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реализация программ </w:t>
            </w:r>
            <w:proofErr w:type="spellStart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>импортозамещения</w:t>
            </w:r>
            <w:proofErr w:type="spellEnd"/>
            <w:r w:rsidRPr="000E2092"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445"/>
              </w:tabs>
              <w:spacing w:after="0" w:line="216" w:lineRule="auto"/>
              <w:ind w:left="161" w:right="283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445"/>
              </w:tabs>
              <w:spacing w:after="0" w:line="216" w:lineRule="auto"/>
              <w:ind w:left="161" w:right="283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Модераторы: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445" w:right="283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представители Министерства экономического развития Российской Федерации 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303" w:right="283" w:hanging="218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Делягин Михаил Геннадьевич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генеральный директор АНО «Институт проблем глобализации», г. Москва</w:t>
            </w:r>
          </w:p>
          <w:p w:rsidR="00C16B23" w:rsidRPr="000E2092" w:rsidRDefault="00C16B23" w:rsidP="000E2092">
            <w:pPr>
              <w:pStyle w:val="ac"/>
              <w:tabs>
                <w:tab w:val="left" w:pos="161"/>
                <w:tab w:val="left" w:pos="243"/>
                <w:tab w:val="left" w:pos="445"/>
              </w:tabs>
              <w:spacing w:after="0" w:line="216" w:lineRule="auto"/>
              <w:ind w:left="161" w:right="283"/>
              <w:rPr>
                <w:rFonts w:ascii="Arial" w:eastAsia="Times New Roman" w:hAnsi="Arial" w:cs="Arial"/>
                <w:bCs/>
                <w:i/>
                <w:color w:val="365F91" w:themeColor="accent1" w:themeShade="BF"/>
                <w:sz w:val="21"/>
                <w:szCs w:val="21"/>
                <w:lang w:eastAsia="ru-RU"/>
              </w:rPr>
            </w:pPr>
          </w:p>
          <w:p w:rsidR="00C16B23" w:rsidRPr="000E2092" w:rsidRDefault="00C16B23" w:rsidP="000E2092">
            <w:pPr>
              <w:tabs>
                <w:tab w:val="left" w:pos="161"/>
              </w:tabs>
              <w:spacing w:after="0" w:line="216" w:lineRule="auto"/>
              <w:ind w:left="20" w:right="283"/>
              <w:jc w:val="both"/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</w:pP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lang w:eastAsia="ru-RU"/>
              </w:rPr>
              <w:t xml:space="preserve">   </w:t>
            </w:r>
            <w:r w:rsidRPr="000E2092">
              <w:rPr>
                <w:rFonts w:ascii="Arial" w:eastAsia="Times New Roman" w:hAnsi="Arial" w:cs="Arial"/>
                <w:color w:val="365F91" w:themeColor="accent1" w:themeShade="BF"/>
                <w:sz w:val="21"/>
                <w:szCs w:val="21"/>
                <w:u w:val="single"/>
                <w:lang w:eastAsia="ru-RU"/>
              </w:rPr>
              <w:t>Спикеры: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 w:hanging="3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представители Министерства экономического развития Российской Федерации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116"/>
                <w:tab w:val="left" w:pos="281"/>
              </w:tabs>
              <w:spacing w:after="0" w:line="216" w:lineRule="auto"/>
              <w:ind w:left="116" w:right="283" w:hanging="3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Делягин Михаил Геннадьевич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генеральный директор АНО «Институт проблем глобализации», г. Москва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 w:hanging="3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Ракша Денис Григорьевич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управляющий партнер ООО «Компания экспертного консультирования «</w:t>
            </w:r>
            <w:proofErr w:type="spellStart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Неокон</w:t>
            </w:r>
            <w:proofErr w:type="spellEnd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», г. Москва</w:t>
            </w:r>
          </w:p>
          <w:p w:rsidR="00996721" w:rsidRPr="00996721" w:rsidRDefault="00C16B23" w:rsidP="00996721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 w:hanging="3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 Хазин Михаил Леонидович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президент ООО «Компания экспертного консультирования «</w:t>
            </w:r>
            <w:proofErr w:type="spellStart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Неокон</w:t>
            </w:r>
            <w:proofErr w:type="spellEnd"/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>»</w:t>
            </w:r>
          </w:p>
          <w:p w:rsidR="00C16B23" w:rsidRPr="000E2092" w:rsidRDefault="00C16B23" w:rsidP="000E2092">
            <w:pPr>
              <w:pStyle w:val="ac"/>
              <w:numPr>
                <w:ilvl w:val="0"/>
                <w:numId w:val="18"/>
              </w:numPr>
              <w:tabs>
                <w:tab w:val="left" w:pos="161"/>
                <w:tab w:val="left" w:pos="192"/>
                <w:tab w:val="left" w:pos="303"/>
              </w:tabs>
              <w:spacing w:after="0" w:line="216" w:lineRule="auto"/>
              <w:ind w:left="116" w:right="283" w:hanging="31"/>
              <w:jc w:val="both"/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 Сальников</w:t>
            </w:r>
            <w:r w:rsidRPr="000E209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E209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Владимир Алексеевич</w:t>
            </w:r>
            <w:r w:rsidRPr="000E2092">
              <w:rPr>
                <w:rFonts w:ascii="Arial" w:eastAsia="Times New Roman" w:hAnsi="Arial" w:cs="Arial"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- руководитель направления промышленности Центра макроэкономического анализа и краткосрочного развития</w:t>
            </w:r>
          </w:p>
        </w:tc>
      </w:tr>
    </w:tbl>
    <w:p w:rsidR="00AC4E96" w:rsidRPr="000E2092" w:rsidRDefault="00AC4E96" w:rsidP="000E2092">
      <w:pPr>
        <w:spacing w:after="0" w:line="216" w:lineRule="auto"/>
        <w:ind w:right="284"/>
        <w:rPr>
          <w:rFonts w:ascii="Arial" w:hAnsi="Arial" w:cs="Arial"/>
          <w:sz w:val="28"/>
          <w:szCs w:val="28"/>
        </w:rPr>
      </w:pPr>
    </w:p>
    <w:tbl>
      <w:tblPr>
        <w:tblW w:w="10331" w:type="dxa"/>
        <w:jc w:val="center"/>
        <w:tblInd w:w="165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31"/>
      </w:tblGrid>
      <w:tr w:rsidR="00351B8F" w:rsidRPr="000E2092" w:rsidTr="00C342E7">
        <w:trPr>
          <w:jc w:val="center"/>
        </w:trPr>
        <w:tc>
          <w:tcPr>
            <w:tcW w:w="1033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1B8F" w:rsidRPr="000E2092" w:rsidRDefault="00351B8F" w:rsidP="000E2092">
            <w:pPr>
              <w:spacing w:after="0" w:line="216" w:lineRule="auto"/>
              <w:ind w:left="20" w:right="94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18-24 июля 2014 года</w:t>
            </w:r>
          </w:p>
        </w:tc>
      </w:tr>
      <w:tr w:rsidR="00351B8F" w:rsidRPr="000E2092" w:rsidTr="00C342E7">
        <w:trPr>
          <w:jc w:val="center"/>
        </w:trPr>
        <w:tc>
          <w:tcPr>
            <w:tcW w:w="1033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1B8F" w:rsidRPr="000E2092" w:rsidRDefault="00351B8F" w:rsidP="000E2092">
            <w:pPr>
              <w:spacing w:after="0" w:line="216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</w:pPr>
            <w:r w:rsidRPr="000E2092">
              <w:rPr>
                <w:rFonts w:ascii="Arial" w:eastAsia="Times New Roman" w:hAnsi="Arial" w:cs="Arial"/>
                <w:b/>
                <w:bCs/>
                <w:color w:val="145088"/>
                <w:sz w:val="21"/>
                <w:szCs w:val="21"/>
                <w:lang w:eastAsia="ru-RU"/>
              </w:rPr>
              <w:t>РЕГИОНАЛЬНАЯ ЛЕТНЯЯ ШКОЛА «НАНОГРАД»</w:t>
            </w:r>
          </w:p>
        </w:tc>
      </w:tr>
    </w:tbl>
    <w:p w:rsidR="00351B8F" w:rsidRPr="000E2092" w:rsidRDefault="00351B8F" w:rsidP="000E2092">
      <w:pPr>
        <w:spacing w:after="0" w:line="216" w:lineRule="auto"/>
        <w:ind w:right="283"/>
        <w:rPr>
          <w:rFonts w:ascii="Arial" w:hAnsi="Arial" w:cs="Arial"/>
          <w:sz w:val="28"/>
          <w:szCs w:val="28"/>
        </w:rPr>
      </w:pPr>
    </w:p>
    <w:sectPr w:rsidR="00351B8F" w:rsidRPr="000E2092" w:rsidSect="00163EED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81_"/>
      </v:shape>
    </w:pict>
  </w:numPicBullet>
  <w:abstractNum w:abstractNumId="0">
    <w:nsid w:val="FFFFFF7C"/>
    <w:multiLevelType w:val="singleLevel"/>
    <w:tmpl w:val="93BE8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54A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DC1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2A2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E20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FE5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E6B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5EA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F0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26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11">
    <w:nsid w:val="06E41A89"/>
    <w:multiLevelType w:val="hybridMultilevel"/>
    <w:tmpl w:val="5F746DE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07591E21"/>
    <w:multiLevelType w:val="hybridMultilevel"/>
    <w:tmpl w:val="75A4A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844C6"/>
    <w:multiLevelType w:val="hybridMultilevel"/>
    <w:tmpl w:val="4F24A9A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6BFB"/>
    <w:multiLevelType w:val="multilevel"/>
    <w:tmpl w:val="A652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51E57"/>
    <w:multiLevelType w:val="hybridMultilevel"/>
    <w:tmpl w:val="7348EC4C"/>
    <w:lvl w:ilvl="0" w:tplc="0419000D">
      <w:start w:val="1"/>
      <w:numFmt w:val="bullet"/>
      <w:lvlText w:val=""/>
      <w:lvlJc w:val="left"/>
      <w:pPr>
        <w:ind w:left="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">
    <w:nsid w:val="4DC00B01"/>
    <w:multiLevelType w:val="hybridMultilevel"/>
    <w:tmpl w:val="9FB0CE88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5CB85450"/>
    <w:multiLevelType w:val="hybridMultilevel"/>
    <w:tmpl w:val="5358E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07CF2"/>
    <w:multiLevelType w:val="hybridMultilevel"/>
    <w:tmpl w:val="214C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356BD"/>
    <w:multiLevelType w:val="hybridMultilevel"/>
    <w:tmpl w:val="C6043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00182"/>
    <w:multiLevelType w:val="hybridMultilevel"/>
    <w:tmpl w:val="2DD0E0FC"/>
    <w:lvl w:ilvl="0" w:tplc="28326B6A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>
    <w:nsid w:val="652F1B2C"/>
    <w:multiLevelType w:val="hybridMultilevel"/>
    <w:tmpl w:val="CE505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D103E"/>
    <w:multiLevelType w:val="hybridMultilevel"/>
    <w:tmpl w:val="8AEE3C26"/>
    <w:lvl w:ilvl="0" w:tplc="28326B6A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35755"/>
    <w:multiLevelType w:val="hybridMultilevel"/>
    <w:tmpl w:val="2CFC4C42"/>
    <w:lvl w:ilvl="0" w:tplc="28326B6A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4">
    <w:nsid w:val="6C56731E"/>
    <w:multiLevelType w:val="hybridMultilevel"/>
    <w:tmpl w:val="2BD017C8"/>
    <w:lvl w:ilvl="0" w:tplc="04190009">
      <w:start w:val="1"/>
      <w:numFmt w:val="bullet"/>
      <w:lvlText w:val=""/>
      <w:lvlJc w:val="left"/>
      <w:pPr>
        <w:ind w:left="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5">
    <w:nsid w:val="6D9705C6"/>
    <w:multiLevelType w:val="hybridMultilevel"/>
    <w:tmpl w:val="7C9CCDE6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7A252FCD"/>
    <w:multiLevelType w:val="hybridMultilevel"/>
    <w:tmpl w:val="E356010C"/>
    <w:lvl w:ilvl="0" w:tplc="28326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21"/>
  </w:num>
  <w:num w:numId="14">
    <w:abstractNumId w:val="12"/>
  </w:num>
  <w:num w:numId="15">
    <w:abstractNumId w:val="11"/>
  </w:num>
  <w:num w:numId="16">
    <w:abstractNumId w:val="13"/>
  </w:num>
  <w:num w:numId="17">
    <w:abstractNumId w:val="24"/>
  </w:num>
  <w:num w:numId="18">
    <w:abstractNumId w:val="26"/>
  </w:num>
  <w:num w:numId="19">
    <w:abstractNumId w:val="10"/>
  </w:num>
  <w:num w:numId="20">
    <w:abstractNumId w:val="15"/>
  </w:num>
  <w:num w:numId="21">
    <w:abstractNumId w:val="19"/>
  </w:num>
  <w:num w:numId="22">
    <w:abstractNumId w:val="22"/>
  </w:num>
  <w:num w:numId="23">
    <w:abstractNumId w:val="20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09"/>
    <w:rsid w:val="0000099A"/>
    <w:rsid w:val="000014D8"/>
    <w:rsid w:val="00001EA4"/>
    <w:rsid w:val="0000473C"/>
    <w:rsid w:val="000137A1"/>
    <w:rsid w:val="00014A9D"/>
    <w:rsid w:val="000267B2"/>
    <w:rsid w:val="00031AA3"/>
    <w:rsid w:val="000337A7"/>
    <w:rsid w:val="000359F5"/>
    <w:rsid w:val="00040042"/>
    <w:rsid w:val="000407CA"/>
    <w:rsid w:val="00041A37"/>
    <w:rsid w:val="00060733"/>
    <w:rsid w:val="00060EAB"/>
    <w:rsid w:val="0006455D"/>
    <w:rsid w:val="00064E00"/>
    <w:rsid w:val="000836A3"/>
    <w:rsid w:val="00085D3A"/>
    <w:rsid w:val="0009208F"/>
    <w:rsid w:val="00093E2C"/>
    <w:rsid w:val="00096B18"/>
    <w:rsid w:val="000A7A0E"/>
    <w:rsid w:val="000B636C"/>
    <w:rsid w:val="000C1353"/>
    <w:rsid w:val="000C2A4C"/>
    <w:rsid w:val="000C381D"/>
    <w:rsid w:val="000C3FAE"/>
    <w:rsid w:val="000D74C9"/>
    <w:rsid w:val="000E1ADA"/>
    <w:rsid w:val="000E2092"/>
    <w:rsid w:val="000F0C6F"/>
    <w:rsid w:val="001015A0"/>
    <w:rsid w:val="00101961"/>
    <w:rsid w:val="00117AA9"/>
    <w:rsid w:val="0012232C"/>
    <w:rsid w:val="00125715"/>
    <w:rsid w:val="0015202E"/>
    <w:rsid w:val="00157477"/>
    <w:rsid w:val="00163EED"/>
    <w:rsid w:val="001700FE"/>
    <w:rsid w:val="00171AA0"/>
    <w:rsid w:val="001747EE"/>
    <w:rsid w:val="00176AD0"/>
    <w:rsid w:val="001775C5"/>
    <w:rsid w:val="00196472"/>
    <w:rsid w:val="001A4B86"/>
    <w:rsid w:val="001A5E2A"/>
    <w:rsid w:val="001B0B87"/>
    <w:rsid w:val="001B3681"/>
    <w:rsid w:val="001B6C80"/>
    <w:rsid w:val="001B731E"/>
    <w:rsid w:val="001C30AD"/>
    <w:rsid w:val="001C3AD5"/>
    <w:rsid w:val="001C552E"/>
    <w:rsid w:val="001C68EA"/>
    <w:rsid w:val="001C6CBC"/>
    <w:rsid w:val="001D011C"/>
    <w:rsid w:val="001D0856"/>
    <w:rsid w:val="001D0CF1"/>
    <w:rsid w:val="001D5D18"/>
    <w:rsid w:val="001D6433"/>
    <w:rsid w:val="001D64E3"/>
    <w:rsid w:val="001D6AA7"/>
    <w:rsid w:val="001D7019"/>
    <w:rsid w:val="001D746B"/>
    <w:rsid w:val="001E1713"/>
    <w:rsid w:val="00201685"/>
    <w:rsid w:val="00204C88"/>
    <w:rsid w:val="00206222"/>
    <w:rsid w:val="00211996"/>
    <w:rsid w:val="00222A63"/>
    <w:rsid w:val="00233DAE"/>
    <w:rsid w:val="00243802"/>
    <w:rsid w:val="00243B84"/>
    <w:rsid w:val="00245ADA"/>
    <w:rsid w:val="0024762E"/>
    <w:rsid w:val="002552AD"/>
    <w:rsid w:val="0025770F"/>
    <w:rsid w:val="0026032C"/>
    <w:rsid w:val="00270DC6"/>
    <w:rsid w:val="00275D96"/>
    <w:rsid w:val="002768FA"/>
    <w:rsid w:val="00282959"/>
    <w:rsid w:val="00282C05"/>
    <w:rsid w:val="00284D02"/>
    <w:rsid w:val="00285E83"/>
    <w:rsid w:val="0028782A"/>
    <w:rsid w:val="00292A17"/>
    <w:rsid w:val="002A23FF"/>
    <w:rsid w:val="002A6E68"/>
    <w:rsid w:val="002A7B5D"/>
    <w:rsid w:val="002C0520"/>
    <w:rsid w:val="002C59ED"/>
    <w:rsid w:val="002C7744"/>
    <w:rsid w:val="002C7DD6"/>
    <w:rsid w:val="002D6CC6"/>
    <w:rsid w:val="002E6AF2"/>
    <w:rsid w:val="002F30F9"/>
    <w:rsid w:val="002F3C50"/>
    <w:rsid w:val="003020B5"/>
    <w:rsid w:val="00302787"/>
    <w:rsid w:val="003067B3"/>
    <w:rsid w:val="003067C9"/>
    <w:rsid w:val="00317922"/>
    <w:rsid w:val="00322D53"/>
    <w:rsid w:val="003444AD"/>
    <w:rsid w:val="00345FE8"/>
    <w:rsid w:val="00351B8F"/>
    <w:rsid w:val="00354DBC"/>
    <w:rsid w:val="00355041"/>
    <w:rsid w:val="00361BE8"/>
    <w:rsid w:val="00371369"/>
    <w:rsid w:val="00373EC7"/>
    <w:rsid w:val="00381315"/>
    <w:rsid w:val="003927DD"/>
    <w:rsid w:val="00395316"/>
    <w:rsid w:val="003A43C8"/>
    <w:rsid w:val="003A6D89"/>
    <w:rsid w:val="003B39FB"/>
    <w:rsid w:val="003C01C3"/>
    <w:rsid w:val="003C2863"/>
    <w:rsid w:val="003C346B"/>
    <w:rsid w:val="003C3C52"/>
    <w:rsid w:val="003D3003"/>
    <w:rsid w:val="003D59A3"/>
    <w:rsid w:val="003E4B65"/>
    <w:rsid w:val="003E4DD6"/>
    <w:rsid w:val="003E731F"/>
    <w:rsid w:val="003F2CB7"/>
    <w:rsid w:val="0043087C"/>
    <w:rsid w:val="00432972"/>
    <w:rsid w:val="0043466D"/>
    <w:rsid w:val="0044571F"/>
    <w:rsid w:val="00451FD0"/>
    <w:rsid w:val="0045486C"/>
    <w:rsid w:val="00455E1D"/>
    <w:rsid w:val="0047133E"/>
    <w:rsid w:val="00472944"/>
    <w:rsid w:val="004731A9"/>
    <w:rsid w:val="00474233"/>
    <w:rsid w:val="00481CA7"/>
    <w:rsid w:val="00492371"/>
    <w:rsid w:val="004A049E"/>
    <w:rsid w:val="004A0C45"/>
    <w:rsid w:val="004A3C9A"/>
    <w:rsid w:val="004B2E55"/>
    <w:rsid w:val="004C5282"/>
    <w:rsid w:val="004C5358"/>
    <w:rsid w:val="004D357F"/>
    <w:rsid w:val="004D410A"/>
    <w:rsid w:val="004D6228"/>
    <w:rsid w:val="004E1716"/>
    <w:rsid w:val="004E3F4B"/>
    <w:rsid w:val="004E693A"/>
    <w:rsid w:val="004F3CD7"/>
    <w:rsid w:val="004F63E1"/>
    <w:rsid w:val="00504CB3"/>
    <w:rsid w:val="00504E5D"/>
    <w:rsid w:val="0051239F"/>
    <w:rsid w:val="00512827"/>
    <w:rsid w:val="00514C36"/>
    <w:rsid w:val="00525AC6"/>
    <w:rsid w:val="005268D0"/>
    <w:rsid w:val="005377E3"/>
    <w:rsid w:val="00537B5E"/>
    <w:rsid w:val="00550CE5"/>
    <w:rsid w:val="00553B89"/>
    <w:rsid w:val="00554DDF"/>
    <w:rsid w:val="0056105A"/>
    <w:rsid w:val="00561CCD"/>
    <w:rsid w:val="005630CA"/>
    <w:rsid w:val="0057152E"/>
    <w:rsid w:val="005722D1"/>
    <w:rsid w:val="00574A96"/>
    <w:rsid w:val="00577A00"/>
    <w:rsid w:val="00577BEB"/>
    <w:rsid w:val="005803CF"/>
    <w:rsid w:val="00580DC4"/>
    <w:rsid w:val="00584D27"/>
    <w:rsid w:val="00590E54"/>
    <w:rsid w:val="00594DF0"/>
    <w:rsid w:val="00597324"/>
    <w:rsid w:val="005A10D4"/>
    <w:rsid w:val="005A44A8"/>
    <w:rsid w:val="005A75E4"/>
    <w:rsid w:val="005B47C6"/>
    <w:rsid w:val="005B5012"/>
    <w:rsid w:val="005C589E"/>
    <w:rsid w:val="005C7557"/>
    <w:rsid w:val="005D6719"/>
    <w:rsid w:val="005D6994"/>
    <w:rsid w:val="005D76B4"/>
    <w:rsid w:val="005E4F98"/>
    <w:rsid w:val="005F08C0"/>
    <w:rsid w:val="005F2A61"/>
    <w:rsid w:val="0060021A"/>
    <w:rsid w:val="00604714"/>
    <w:rsid w:val="00604CB4"/>
    <w:rsid w:val="00612894"/>
    <w:rsid w:val="00613EA7"/>
    <w:rsid w:val="0062109E"/>
    <w:rsid w:val="00621B70"/>
    <w:rsid w:val="00623B5D"/>
    <w:rsid w:val="006318AA"/>
    <w:rsid w:val="00632F2E"/>
    <w:rsid w:val="00637A6C"/>
    <w:rsid w:val="00640644"/>
    <w:rsid w:val="00640B29"/>
    <w:rsid w:val="006427A9"/>
    <w:rsid w:val="00645829"/>
    <w:rsid w:val="0065339E"/>
    <w:rsid w:val="0065542C"/>
    <w:rsid w:val="00655FE4"/>
    <w:rsid w:val="00662866"/>
    <w:rsid w:val="0066568C"/>
    <w:rsid w:val="00672EC7"/>
    <w:rsid w:val="00683D7F"/>
    <w:rsid w:val="00684B27"/>
    <w:rsid w:val="00687F38"/>
    <w:rsid w:val="00690F01"/>
    <w:rsid w:val="00693D4B"/>
    <w:rsid w:val="00697C97"/>
    <w:rsid w:val="006A36FB"/>
    <w:rsid w:val="006B2FED"/>
    <w:rsid w:val="006C7584"/>
    <w:rsid w:val="006D166B"/>
    <w:rsid w:val="006E2DB9"/>
    <w:rsid w:val="006E5764"/>
    <w:rsid w:val="006E69E2"/>
    <w:rsid w:val="006F69A3"/>
    <w:rsid w:val="00701FA9"/>
    <w:rsid w:val="007029B3"/>
    <w:rsid w:val="0071017D"/>
    <w:rsid w:val="007122FB"/>
    <w:rsid w:val="00730A8E"/>
    <w:rsid w:val="00737B41"/>
    <w:rsid w:val="00742285"/>
    <w:rsid w:val="00746577"/>
    <w:rsid w:val="007576D9"/>
    <w:rsid w:val="0076536A"/>
    <w:rsid w:val="00770B90"/>
    <w:rsid w:val="00772339"/>
    <w:rsid w:val="0077367A"/>
    <w:rsid w:val="007838F9"/>
    <w:rsid w:val="00785152"/>
    <w:rsid w:val="00786B13"/>
    <w:rsid w:val="0079770B"/>
    <w:rsid w:val="007A42B8"/>
    <w:rsid w:val="007A4DBD"/>
    <w:rsid w:val="007B301F"/>
    <w:rsid w:val="007E0852"/>
    <w:rsid w:val="007E2B04"/>
    <w:rsid w:val="007F50CB"/>
    <w:rsid w:val="007F5F7E"/>
    <w:rsid w:val="007F7599"/>
    <w:rsid w:val="00807939"/>
    <w:rsid w:val="00807DE5"/>
    <w:rsid w:val="0081081B"/>
    <w:rsid w:val="008220B0"/>
    <w:rsid w:val="00823CD8"/>
    <w:rsid w:val="0082536A"/>
    <w:rsid w:val="00833E92"/>
    <w:rsid w:val="00835935"/>
    <w:rsid w:val="008443DD"/>
    <w:rsid w:val="008551F8"/>
    <w:rsid w:val="0085569B"/>
    <w:rsid w:val="00862123"/>
    <w:rsid w:val="00862B2B"/>
    <w:rsid w:val="008705B3"/>
    <w:rsid w:val="00873556"/>
    <w:rsid w:val="00882CFD"/>
    <w:rsid w:val="0088426B"/>
    <w:rsid w:val="0088429F"/>
    <w:rsid w:val="00884BE6"/>
    <w:rsid w:val="008A1A6F"/>
    <w:rsid w:val="008B2F3D"/>
    <w:rsid w:val="008B321A"/>
    <w:rsid w:val="008B4536"/>
    <w:rsid w:val="008B6426"/>
    <w:rsid w:val="008C25E4"/>
    <w:rsid w:val="008D005B"/>
    <w:rsid w:val="008D09AF"/>
    <w:rsid w:val="008D48A8"/>
    <w:rsid w:val="008D7510"/>
    <w:rsid w:val="008E4406"/>
    <w:rsid w:val="008E5236"/>
    <w:rsid w:val="008F19C3"/>
    <w:rsid w:val="00900658"/>
    <w:rsid w:val="0090534A"/>
    <w:rsid w:val="009174FB"/>
    <w:rsid w:val="00925263"/>
    <w:rsid w:val="00932FCA"/>
    <w:rsid w:val="0093342C"/>
    <w:rsid w:val="0094215F"/>
    <w:rsid w:val="00943818"/>
    <w:rsid w:val="00950C04"/>
    <w:rsid w:val="009527AE"/>
    <w:rsid w:val="00957055"/>
    <w:rsid w:val="0096156D"/>
    <w:rsid w:val="009615E3"/>
    <w:rsid w:val="00967062"/>
    <w:rsid w:val="009734D4"/>
    <w:rsid w:val="00976949"/>
    <w:rsid w:val="00976E09"/>
    <w:rsid w:val="00985726"/>
    <w:rsid w:val="009869F4"/>
    <w:rsid w:val="00987068"/>
    <w:rsid w:val="00992E0C"/>
    <w:rsid w:val="00996721"/>
    <w:rsid w:val="009A17EE"/>
    <w:rsid w:val="009B2133"/>
    <w:rsid w:val="009C2F38"/>
    <w:rsid w:val="009C43AC"/>
    <w:rsid w:val="009C575A"/>
    <w:rsid w:val="009E0D9A"/>
    <w:rsid w:val="009E0DD8"/>
    <w:rsid w:val="009E12F0"/>
    <w:rsid w:val="009E732E"/>
    <w:rsid w:val="009F0E99"/>
    <w:rsid w:val="00A01311"/>
    <w:rsid w:val="00A105EB"/>
    <w:rsid w:val="00A2355B"/>
    <w:rsid w:val="00A32578"/>
    <w:rsid w:val="00A37EA0"/>
    <w:rsid w:val="00A4619D"/>
    <w:rsid w:val="00A47242"/>
    <w:rsid w:val="00A516F1"/>
    <w:rsid w:val="00A641CB"/>
    <w:rsid w:val="00A77057"/>
    <w:rsid w:val="00A77D33"/>
    <w:rsid w:val="00A77D97"/>
    <w:rsid w:val="00A86791"/>
    <w:rsid w:val="00A875BD"/>
    <w:rsid w:val="00A9073D"/>
    <w:rsid w:val="00A927C1"/>
    <w:rsid w:val="00A93603"/>
    <w:rsid w:val="00A94CF3"/>
    <w:rsid w:val="00AB24A4"/>
    <w:rsid w:val="00AB69E4"/>
    <w:rsid w:val="00AC3EE5"/>
    <w:rsid w:val="00AC4E96"/>
    <w:rsid w:val="00AC4FBA"/>
    <w:rsid w:val="00AC63A9"/>
    <w:rsid w:val="00AD1154"/>
    <w:rsid w:val="00AD2197"/>
    <w:rsid w:val="00AD38D7"/>
    <w:rsid w:val="00AD788E"/>
    <w:rsid w:val="00AE121E"/>
    <w:rsid w:val="00AF0B85"/>
    <w:rsid w:val="00B07AC4"/>
    <w:rsid w:val="00B10BFE"/>
    <w:rsid w:val="00B12766"/>
    <w:rsid w:val="00B13F16"/>
    <w:rsid w:val="00B25611"/>
    <w:rsid w:val="00B3278F"/>
    <w:rsid w:val="00B34160"/>
    <w:rsid w:val="00B343F8"/>
    <w:rsid w:val="00B34EF8"/>
    <w:rsid w:val="00B40DB4"/>
    <w:rsid w:val="00B41B04"/>
    <w:rsid w:val="00B45E0F"/>
    <w:rsid w:val="00B57CE4"/>
    <w:rsid w:val="00B6619C"/>
    <w:rsid w:val="00B754E2"/>
    <w:rsid w:val="00B77F94"/>
    <w:rsid w:val="00B8230D"/>
    <w:rsid w:val="00B92B43"/>
    <w:rsid w:val="00BA3D30"/>
    <w:rsid w:val="00BA6475"/>
    <w:rsid w:val="00BA7E44"/>
    <w:rsid w:val="00BC012B"/>
    <w:rsid w:val="00BC720A"/>
    <w:rsid w:val="00BD1A86"/>
    <w:rsid w:val="00BD3249"/>
    <w:rsid w:val="00BD6F1E"/>
    <w:rsid w:val="00BF7126"/>
    <w:rsid w:val="00BF7999"/>
    <w:rsid w:val="00C0167A"/>
    <w:rsid w:val="00C048E3"/>
    <w:rsid w:val="00C05754"/>
    <w:rsid w:val="00C07FE8"/>
    <w:rsid w:val="00C16B23"/>
    <w:rsid w:val="00C277AB"/>
    <w:rsid w:val="00C342E7"/>
    <w:rsid w:val="00C34B0D"/>
    <w:rsid w:val="00C4143F"/>
    <w:rsid w:val="00C44CD4"/>
    <w:rsid w:val="00C63B1D"/>
    <w:rsid w:val="00C8480D"/>
    <w:rsid w:val="00C96754"/>
    <w:rsid w:val="00CA1562"/>
    <w:rsid w:val="00CA4AFD"/>
    <w:rsid w:val="00CA5F0B"/>
    <w:rsid w:val="00CB0DA0"/>
    <w:rsid w:val="00CB3FF0"/>
    <w:rsid w:val="00CB4D98"/>
    <w:rsid w:val="00CB4EB7"/>
    <w:rsid w:val="00CB6252"/>
    <w:rsid w:val="00CB72C4"/>
    <w:rsid w:val="00CB7458"/>
    <w:rsid w:val="00CC0BE8"/>
    <w:rsid w:val="00CC35D1"/>
    <w:rsid w:val="00CD7750"/>
    <w:rsid w:val="00CE072E"/>
    <w:rsid w:val="00CE3584"/>
    <w:rsid w:val="00CF13FD"/>
    <w:rsid w:val="00D0374E"/>
    <w:rsid w:val="00D049AE"/>
    <w:rsid w:val="00D07874"/>
    <w:rsid w:val="00D07B64"/>
    <w:rsid w:val="00D14A7B"/>
    <w:rsid w:val="00D16F80"/>
    <w:rsid w:val="00D273C8"/>
    <w:rsid w:val="00D30E49"/>
    <w:rsid w:val="00D3390F"/>
    <w:rsid w:val="00D35215"/>
    <w:rsid w:val="00D41C6C"/>
    <w:rsid w:val="00D45598"/>
    <w:rsid w:val="00D4750B"/>
    <w:rsid w:val="00D5453E"/>
    <w:rsid w:val="00D55751"/>
    <w:rsid w:val="00D56457"/>
    <w:rsid w:val="00D61445"/>
    <w:rsid w:val="00D737E5"/>
    <w:rsid w:val="00D86C1B"/>
    <w:rsid w:val="00D93E7F"/>
    <w:rsid w:val="00D943E0"/>
    <w:rsid w:val="00D96731"/>
    <w:rsid w:val="00D96D22"/>
    <w:rsid w:val="00DB3950"/>
    <w:rsid w:val="00DC16E8"/>
    <w:rsid w:val="00DC2414"/>
    <w:rsid w:val="00DD0E66"/>
    <w:rsid w:val="00DE764A"/>
    <w:rsid w:val="00DE7B99"/>
    <w:rsid w:val="00DE7F92"/>
    <w:rsid w:val="00DF2488"/>
    <w:rsid w:val="00DF56E6"/>
    <w:rsid w:val="00E1064F"/>
    <w:rsid w:val="00E1123F"/>
    <w:rsid w:val="00E1561C"/>
    <w:rsid w:val="00E212D5"/>
    <w:rsid w:val="00E21540"/>
    <w:rsid w:val="00E24BBF"/>
    <w:rsid w:val="00E328D1"/>
    <w:rsid w:val="00E51E28"/>
    <w:rsid w:val="00E66A7B"/>
    <w:rsid w:val="00E674F4"/>
    <w:rsid w:val="00E83B2A"/>
    <w:rsid w:val="00E86ED2"/>
    <w:rsid w:val="00E93B3C"/>
    <w:rsid w:val="00E94318"/>
    <w:rsid w:val="00EA3BE6"/>
    <w:rsid w:val="00EC78D8"/>
    <w:rsid w:val="00ED1ACD"/>
    <w:rsid w:val="00EE53DF"/>
    <w:rsid w:val="00EE6347"/>
    <w:rsid w:val="00F0694A"/>
    <w:rsid w:val="00F11774"/>
    <w:rsid w:val="00F22D9C"/>
    <w:rsid w:val="00F4655F"/>
    <w:rsid w:val="00F53356"/>
    <w:rsid w:val="00F67B24"/>
    <w:rsid w:val="00F72535"/>
    <w:rsid w:val="00F72AC5"/>
    <w:rsid w:val="00F75BC0"/>
    <w:rsid w:val="00F945FF"/>
    <w:rsid w:val="00FA2680"/>
    <w:rsid w:val="00FA3136"/>
    <w:rsid w:val="00FA497E"/>
    <w:rsid w:val="00FA53BA"/>
    <w:rsid w:val="00FB206F"/>
    <w:rsid w:val="00FB38EF"/>
    <w:rsid w:val="00FB779A"/>
    <w:rsid w:val="00FC185B"/>
    <w:rsid w:val="00FC18AF"/>
    <w:rsid w:val="00FC1DCF"/>
    <w:rsid w:val="00FC4F08"/>
    <w:rsid w:val="00FD3BAE"/>
    <w:rsid w:val="00FD7526"/>
    <w:rsid w:val="00FD77D1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7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86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6E09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CB4D98"/>
    <w:pPr>
      <w:spacing w:after="0" w:line="240" w:lineRule="auto"/>
      <w:jc w:val="center"/>
    </w:pPr>
    <w:rPr>
      <w:rFonts w:ascii="Arial" w:eastAsia="Times New Roman" w:hAnsi="Arial" w:cs="Arial"/>
      <w:color w:val="261F58"/>
      <w:sz w:val="20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B4D98"/>
    <w:rPr>
      <w:rFonts w:ascii="Arial" w:hAnsi="Arial" w:cs="Arial"/>
      <w:color w:val="261F58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rsid w:val="002D6C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7E44"/>
    <w:rPr>
      <w:rFonts w:ascii="Times New Roman" w:hAnsi="Times New Roman" w:cs="Times New Roman"/>
      <w:sz w:val="2"/>
      <w:lang w:eastAsia="en-US"/>
    </w:rPr>
  </w:style>
  <w:style w:type="character" w:styleId="a8">
    <w:name w:val="Hyperlink"/>
    <w:basedOn w:val="a0"/>
    <w:uiPriority w:val="99"/>
    <w:unhideWhenUsed/>
    <w:rsid w:val="00B10BFE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asi-list-item">
    <w:name w:val="asi-list-item"/>
    <w:basedOn w:val="a0"/>
    <w:rsid w:val="00AC3EE5"/>
  </w:style>
  <w:style w:type="paragraph" w:styleId="a9">
    <w:name w:val="Normal (Web)"/>
    <w:basedOn w:val="a"/>
    <w:uiPriority w:val="99"/>
    <w:unhideWhenUsed/>
    <w:rsid w:val="00306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7B3"/>
  </w:style>
  <w:style w:type="paragraph" w:customStyle="1" w:styleId="blue1">
    <w:name w:val="blue1"/>
    <w:basedOn w:val="a"/>
    <w:rsid w:val="007E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ody Text"/>
    <w:basedOn w:val="a"/>
    <w:link w:val="ab"/>
    <w:rsid w:val="003813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131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8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976949"/>
    <w:pPr>
      <w:ind w:left="720"/>
      <w:contextualSpacing/>
    </w:pPr>
  </w:style>
  <w:style w:type="paragraph" w:customStyle="1" w:styleId="11">
    <w:name w:val="Абзац списка1"/>
    <w:basedOn w:val="a"/>
    <w:rsid w:val="00B13F1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Emphasis"/>
    <w:basedOn w:val="a0"/>
    <w:qFormat/>
    <w:locked/>
    <w:rsid w:val="00B13F16"/>
    <w:rPr>
      <w:i/>
      <w:iCs/>
    </w:rPr>
  </w:style>
  <w:style w:type="character" w:customStyle="1" w:styleId="usrcaption1">
    <w:name w:val="usr_caption1"/>
    <w:rsid w:val="005803CF"/>
    <w:rPr>
      <w:color w:val="0D5EA9"/>
      <w:sz w:val="24"/>
      <w:szCs w:val="24"/>
    </w:rPr>
  </w:style>
  <w:style w:type="paragraph" w:styleId="ae">
    <w:name w:val="No Spacing"/>
    <w:uiPriority w:val="1"/>
    <w:qFormat/>
    <w:rsid w:val="00492371"/>
    <w:rPr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1B368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1B3681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7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86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6E09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CB4D98"/>
    <w:pPr>
      <w:spacing w:after="0" w:line="240" w:lineRule="auto"/>
      <w:jc w:val="center"/>
    </w:pPr>
    <w:rPr>
      <w:rFonts w:ascii="Arial" w:eastAsia="Times New Roman" w:hAnsi="Arial" w:cs="Arial"/>
      <w:color w:val="261F58"/>
      <w:sz w:val="20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B4D98"/>
    <w:rPr>
      <w:rFonts w:ascii="Arial" w:hAnsi="Arial" w:cs="Arial"/>
      <w:color w:val="261F58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rsid w:val="002D6C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7E44"/>
    <w:rPr>
      <w:rFonts w:ascii="Times New Roman" w:hAnsi="Times New Roman" w:cs="Times New Roman"/>
      <w:sz w:val="2"/>
      <w:lang w:eastAsia="en-US"/>
    </w:rPr>
  </w:style>
  <w:style w:type="character" w:styleId="a8">
    <w:name w:val="Hyperlink"/>
    <w:basedOn w:val="a0"/>
    <w:uiPriority w:val="99"/>
    <w:unhideWhenUsed/>
    <w:rsid w:val="00B10BFE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asi-list-item">
    <w:name w:val="asi-list-item"/>
    <w:basedOn w:val="a0"/>
    <w:rsid w:val="00AC3EE5"/>
  </w:style>
  <w:style w:type="paragraph" w:styleId="a9">
    <w:name w:val="Normal (Web)"/>
    <w:basedOn w:val="a"/>
    <w:uiPriority w:val="99"/>
    <w:unhideWhenUsed/>
    <w:rsid w:val="00306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7B3"/>
  </w:style>
  <w:style w:type="paragraph" w:customStyle="1" w:styleId="blue1">
    <w:name w:val="blue1"/>
    <w:basedOn w:val="a"/>
    <w:rsid w:val="007E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ody Text"/>
    <w:basedOn w:val="a"/>
    <w:link w:val="ab"/>
    <w:rsid w:val="003813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131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8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976949"/>
    <w:pPr>
      <w:ind w:left="720"/>
      <w:contextualSpacing/>
    </w:pPr>
  </w:style>
  <w:style w:type="paragraph" w:customStyle="1" w:styleId="11">
    <w:name w:val="Абзац списка1"/>
    <w:basedOn w:val="a"/>
    <w:rsid w:val="00B13F1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Emphasis"/>
    <w:basedOn w:val="a0"/>
    <w:qFormat/>
    <w:locked/>
    <w:rsid w:val="00B13F16"/>
    <w:rPr>
      <w:i/>
      <w:iCs/>
    </w:rPr>
  </w:style>
  <w:style w:type="character" w:customStyle="1" w:styleId="usrcaption1">
    <w:name w:val="usr_caption1"/>
    <w:rsid w:val="005803CF"/>
    <w:rPr>
      <w:color w:val="0D5EA9"/>
      <w:sz w:val="24"/>
      <w:szCs w:val="24"/>
    </w:rPr>
  </w:style>
  <w:style w:type="paragraph" w:styleId="ae">
    <w:name w:val="No Spacing"/>
    <w:uiPriority w:val="1"/>
    <w:qFormat/>
    <w:rsid w:val="00492371"/>
    <w:rPr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1B368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1B3681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22">
              <w:marLeft w:val="0"/>
              <w:marRight w:val="0"/>
              <w:marTop w:val="257"/>
              <w:marBottom w:val="0"/>
              <w:divBdr>
                <w:top w:val="single" w:sz="6" w:space="16" w:color="CCCCCC"/>
                <w:left w:val="single" w:sz="6" w:space="16" w:color="CCCCCC"/>
                <w:bottom w:val="single" w:sz="6" w:space="16" w:color="CCCCCC"/>
                <w:right w:val="single" w:sz="6" w:space="16" w:color="CCCCCC"/>
              </w:divBdr>
              <w:divsChild>
                <w:div w:id="208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20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3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4D92-61A3-487D-9FCD-4B017C72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координации, развития и регулирования внешнеэкономической деятельности Минэкономразвития России</vt:lpstr>
    </vt:vector>
  </TitlesOfParts>
  <Company>Hewlett-Packard Company</Company>
  <LinksUpToDate>false</LinksUpToDate>
  <CharactersWithSpaces>30674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координации, развития и регулирования внешнеэкономической деятельности Минэкономразвития России</dc:title>
  <dc:creator>Рыбаков</dc:creator>
  <cp:lastModifiedBy>economy33 (Толмачева Н.А.)</cp:lastModifiedBy>
  <cp:revision>62</cp:revision>
  <cp:lastPrinted>2014-05-13T07:25:00Z</cp:lastPrinted>
  <dcterms:created xsi:type="dcterms:W3CDTF">2014-04-23T12:28:00Z</dcterms:created>
  <dcterms:modified xsi:type="dcterms:W3CDTF">2014-05-22T10:10:00Z</dcterms:modified>
</cp:coreProperties>
</file>