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6" w:rsidRDefault="00F371DB" w:rsidP="001401A6">
      <w:pPr>
        <w:spacing w:after="0"/>
        <w:jc w:val="center"/>
      </w:pPr>
      <w:bookmarkStart w:id="0" w:name="_GoBack"/>
      <w:bookmarkEnd w:id="0"/>
      <w:r>
        <w:t xml:space="preserve">План работы Комитета </w:t>
      </w:r>
      <w:r w:rsidR="001401A6">
        <w:t xml:space="preserve">Ассоциации региональных банков («Россия») </w:t>
      </w:r>
    </w:p>
    <w:p w:rsidR="008A1DF0" w:rsidRDefault="001401A6" w:rsidP="001401A6">
      <w:pPr>
        <w:spacing w:after="0"/>
        <w:jc w:val="center"/>
      </w:pPr>
      <w:r>
        <w:t>по банковскому законодательству</w:t>
      </w:r>
    </w:p>
    <w:p w:rsidR="00AA7A38" w:rsidRDefault="00AA7A38" w:rsidP="001401A6">
      <w:pPr>
        <w:spacing w:after="0"/>
        <w:jc w:val="center"/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C070C8" w:rsidTr="00AA7A38">
        <w:trPr>
          <w:jc w:val="center"/>
        </w:trPr>
        <w:tc>
          <w:tcPr>
            <w:tcW w:w="534" w:type="dxa"/>
          </w:tcPr>
          <w:p w:rsidR="00C070C8" w:rsidRDefault="0080211B" w:rsidP="009C795E">
            <w:pPr>
              <w:spacing w:before="120" w:after="120"/>
              <w:jc w:val="both"/>
            </w:pPr>
            <w:r>
              <w:tab/>
            </w:r>
          </w:p>
        </w:tc>
        <w:tc>
          <w:tcPr>
            <w:tcW w:w="6662" w:type="dxa"/>
          </w:tcPr>
          <w:p w:rsidR="00C070C8" w:rsidRPr="0080211B" w:rsidRDefault="00273FD2" w:rsidP="001401A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обсуждению</w:t>
            </w:r>
          </w:p>
        </w:tc>
        <w:tc>
          <w:tcPr>
            <w:tcW w:w="2551" w:type="dxa"/>
          </w:tcPr>
          <w:p w:rsidR="00C070C8" w:rsidRPr="0080211B" w:rsidRDefault="00273FD2" w:rsidP="00273F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с</w:t>
            </w:r>
            <w:r w:rsidR="00C070C8" w:rsidRPr="0080211B">
              <w:rPr>
                <w:sz w:val="24"/>
                <w:szCs w:val="24"/>
              </w:rPr>
              <w:t>роки</w:t>
            </w:r>
          </w:p>
        </w:tc>
      </w:tr>
      <w:tr w:rsidR="00C070C8" w:rsidTr="00AA7A38">
        <w:trPr>
          <w:jc w:val="center"/>
        </w:trPr>
        <w:tc>
          <w:tcPr>
            <w:tcW w:w="534" w:type="dxa"/>
          </w:tcPr>
          <w:p w:rsidR="00C070C8" w:rsidRDefault="00C070C8" w:rsidP="00F371D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C070C8" w:rsidRPr="0080211B" w:rsidRDefault="00273FD2" w:rsidP="001401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401A6">
              <w:rPr>
                <w:sz w:val="20"/>
                <w:szCs w:val="20"/>
              </w:rPr>
              <w:t>бсуждение организационных вопросов.</w:t>
            </w:r>
          </w:p>
        </w:tc>
        <w:tc>
          <w:tcPr>
            <w:tcW w:w="2551" w:type="dxa"/>
          </w:tcPr>
          <w:p w:rsidR="00C070C8" w:rsidRDefault="00881A32" w:rsidP="00F371DB">
            <w:r>
              <w:t>С</w:t>
            </w:r>
            <w:r w:rsidR="00C070C8">
              <w:t>ентябрь</w:t>
            </w:r>
          </w:p>
        </w:tc>
      </w:tr>
      <w:tr w:rsidR="00C070C8" w:rsidTr="00AA7A38">
        <w:trPr>
          <w:jc w:val="center"/>
        </w:trPr>
        <w:tc>
          <w:tcPr>
            <w:tcW w:w="534" w:type="dxa"/>
          </w:tcPr>
          <w:p w:rsidR="00C070C8" w:rsidRDefault="00C070C8" w:rsidP="009C795E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6662" w:type="dxa"/>
          </w:tcPr>
          <w:p w:rsidR="00677C5F" w:rsidRDefault="00677C5F" w:rsidP="0067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070C8" w:rsidRPr="0080211B">
              <w:rPr>
                <w:sz w:val="20"/>
                <w:szCs w:val="20"/>
              </w:rPr>
              <w:t xml:space="preserve"> план</w:t>
            </w:r>
            <w:r>
              <w:rPr>
                <w:sz w:val="20"/>
                <w:szCs w:val="20"/>
              </w:rPr>
              <w:t>е</w:t>
            </w:r>
            <w:r w:rsidR="00C070C8" w:rsidRPr="0080211B">
              <w:rPr>
                <w:sz w:val="20"/>
                <w:szCs w:val="20"/>
              </w:rPr>
              <w:t xml:space="preserve"> работы Комитета Государственной Думы по финансовому рынку</w:t>
            </w:r>
            <w:r w:rsidR="00F33240">
              <w:rPr>
                <w:sz w:val="20"/>
                <w:szCs w:val="20"/>
              </w:rPr>
              <w:t xml:space="preserve"> (далее – КФР)</w:t>
            </w:r>
            <w:r w:rsidR="00C070C8" w:rsidRPr="0080211B">
              <w:rPr>
                <w:sz w:val="20"/>
                <w:szCs w:val="20"/>
              </w:rPr>
              <w:t xml:space="preserve"> на осеннюю сессию с целью определение приоритетных законопроектов для развития банковского сектора</w:t>
            </w:r>
            <w:r>
              <w:rPr>
                <w:sz w:val="20"/>
                <w:szCs w:val="20"/>
              </w:rPr>
              <w:t xml:space="preserve"> (далее – приоритетные законопроекты)</w:t>
            </w:r>
            <w:r w:rsidR="00C070C8" w:rsidRPr="0080211B">
              <w:rPr>
                <w:sz w:val="20"/>
                <w:szCs w:val="20"/>
              </w:rPr>
              <w:t xml:space="preserve">. </w:t>
            </w:r>
          </w:p>
          <w:p w:rsidR="00C070C8" w:rsidRPr="00081CEB" w:rsidRDefault="00F33240" w:rsidP="00677C5F">
            <w:pPr>
              <w:jc w:val="both"/>
              <w:rPr>
                <w:sz w:val="20"/>
                <w:szCs w:val="20"/>
              </w:rPr>
            </w:pPr>
            <w:r w:rsidRPr="0080211B">
              <w:rPr>
                <w:sz w:val="20"/>
                <w:szCs w:val="20"/>
              </w:rPr>
              <w:t>Формирование позиции Комитета по приоритетным законопроектам.</w:t>
            </w:r>
          </w:p>
        </w:tc>
        <w:tc>
          <w:tcPr>
            <w:tcW w:w="2551" w:type="dxa"/>
          </w:tcPr>
          <w:p w:rsidR="00C070C8" w:rsidRDefault="00881A32" w:rsidP="00E527E0">
            <w:r>
              <w:t>С</w:t>
            </w:r>
            <w:r w:rsidR="00C070C8">
              <w:t>ентябрь</w:t>
            </w:r>
          </w:p>
        </w:tc>
      </w:tr>
      <w:tr w:rsidR="00673A62" w:rsidTr="00AA7A38">
        <w:trPr>
          <w:jc w:val="center"/>
        </w:trPr>
        <w:tc>
          <w:tcPr>
            <w:tcW w:w="534" w:type="dxa"/>
          </w:tcPr>
          <w:p w:rsidR="00673A62" w:rsidRDefault="00673A62" w:rsidP="00E527E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F33240" w:rsidRDefault="00F33240" w:rsidP="00F33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73A62">
              <w:rPr>
                <w:sz w:val="20"/>
                <w:szCs w:val="20"/>
              </w:rPr>
              <w:t xml:space="preserve"> результат</w:t>
            </w:r>
            <w:r>
              <w:rPr>
                <w:sz w:val="20"/>
                <w:szCs w:val="20"/>
              </w:rPr>
              <w:t>ах</w:t>
            </w:r>
            <w:r w:rsidR="00677C5F">
              <w:rPr>
                <w:sz w:val="20"/>
                <w:szCs w:val="20"/>
              </w:rPr>
              <w:t xml:space="preserve"> </w:t>
            </w:r>
            <w:r w:rsidR="009E6C07">
              <w:rPr>
                <w:sz w:val="20"/>
                <w:szCs w:val="20"/>
              </w:rPr>
              <w:t>рассмотрения</w:t>
            </w:r>
            <w:r w:rsidR="00677C5F">
              <w:rPr>
                <w:sz w:val="20"/>
                <w:szCs w:val="20"/>
              </w:rPr>
              <w:t xml:space="preserve"> КФР</w:t>
            </w:r>
            <w:r>
              <w:rPr>
                <w:sz w:val="20"/>
                <w:szCs w:val="20"/>
              </w:rPr>
              <w:t xml:space="preserve"> приоритетных законопроектов</w:t>
            </w:r>
            <w:r w:rsidR="009E6C07">
              <w:rPr>
                <w:sz w:val="20"/>
                <w:szCs w:val="20"/>
              </w:rPr>
              <w:t xml:space="preserve"> в сентябре 2015 года</w:t>
            </w:r>
            <w:r w:rsidR="00677C5F">
              <w:rPr>
                <w:sz w:val="20"/>
                <w:szCs w:val="20"/>
              </w:rPr>
              <w:t>:</w:t>
            </w:r>
          </w:p>
          <w:p w:rsidR="00673A62" w:rsidRDefault="00677C5F" w:rsidP="00F332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</w:t>
            </w:r>
            <w:r w:rsidR="00F33240">
              <w:rPr>
                <w:sz w:val="20"/>
                <w:szCs w:val="20"/>
              </w:rPr>
              <w:t xml:space="preserve">нализ принятых КФР решений на предмет </w:t>
            </w:r>
            <w:r>
              <w:rPr>
                <w:sz w:val="20"/>
                <w:szCs w:val="20"/>
              </w:rPr>
              <w:t>соответствия позиции Ассоциации;</w:t>
            </w:r>
          </w:p>
          <w:p w:rsidR="00F33240" w:rsidRDefault="00677C5F" w:rsidP="0067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="00F33240">
              <w:rPr>
                <w:sz w:val="20"/>
                <w:szCs w:val="20"/>
              </w:rPr>
              <w:t>ыработка решений</w:t>
            </w:r>
            <w:r>
              <w:rPr>
                <w:sz w:val="20"/>
                <w:szCs w:val="20"/>
              </w:rPr>
              <w:t>, направленных на достижение положительного для Ассоциации результата при рассмотрении приоритетных законопроектов.</w:t>
            </w:r>
          </w:p>
        </w:tc>
        <w:tc>
          <w:tcPr>
            <w:tcW w:w="2551" w:type="dxa"/>
          </w:tcPr>
          <w:p w:rsidR="00673A62" w:rsidRDefault="00F33240" w:rsidP="00E527E0">
            <w:r>
              <w:t>Сентябрь</w:t>
            </w:r>
          </w:p>
        </w:tc>
      </w:tr>
      <w:tr w:rsidR="00C070C8" w:rsidTr="00AA7A38">
        <w:trPr>
          <w:jc w:val="center"/>
        </w:trPr>
        <w:tc>
          <w:tcPr>
            <w:tcW w:w="534" w:type="dxa"/>
          </w:tcPr>
          <w:p w:rsidR="00C070C8" w:rsidRDefault="00C070C8" w:rsidP="00E527E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9E7D2E" w:rsidRPr="003A633B" w:rsidRDefault="00677C5F" w:rsidP="00677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  <w:r w:rsidR="00673A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актуальных вопросах, с</w:t>
            </w:r>
            <w:r w:rsidR="00673A62">
              <w:rPr>
                <w:sz w:val="20"/>
                <w:szCs w:val="20"/>
              </w:rPr>
              <w:t>вязанн</w:t>
            </w:r>
            <w:r w:rsidR="00F33240">
              <w:rPr>
                <w:sz w:val="20"/>
                <w:szCs w:val="20"/>
              </w:rPr>
              <w:t>ых</w:t>
            </w:r>
            <w:r w:rsidR="00673A62">
              <w:rPr>
                <w:sz w:val="20"/>
                <w:szCs w:val="20"/>
              </w:rPr>
              <w:t xml:space="preserve"> с реализацией Федерального закона №353-ФЗ «О потребительском кредите (займе)»</w:t>
            </w:r>
            <w:r w:rsidR="00F33240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070C8" w:rsidRDefault="00881A32" w:rsidP="00E527E0">
            <w:r>
              <w:t>Сентябрь</w:t>
            </w:r>
          </w:p>
        </w:tc>
      </w:tr>
      <w:tr w:rsidR="00F51ABD" w:rsidTr="00AA7A38">
        <w:trPr>
          <w:jc w:val="center"/>
        </w:trPr>
        <w:tc>
          <w:tcPr>
            <w:tcW w:w="534" w:type="dxa"/>
            <w:shd w:val="clear" w:color="auto" w:fill="auto"/>
          </w:tcPr>
          <w:p w:rsidR="00F51ABD" w:rsidRDefault="00F51ABD" w:rsidP="007E48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F51ABD" w:rsidRPr="00272D51" w:rsidRDefault="00272D51" w:rsidP="00677C5F">
            <w:pPr>
              <w:jc w:val="both"/>
              <w:rPr>
                <w:sz w:val="20"/>
                <w:szCs w:val="20"/>
              </w:rPr>
            </w:pPr>
            <w:r w:rsidRPr="00272D51">
              <w:rPr>
                <w:rFonts w:ascii="Calibri" w:hAnsi="Calibri"/>
                <w:sz w:val="20"/>
                <w:szCs w:val="20"/>
              </w:rPr>
              <w:t>О подготовке к рассмотрению во втором чтении проекта федерального закона «О финансовом уполномоченном по правам потребителей финансовых услуг».</w:t>
            </w:r>
          </w:p>
        </w:tc>
        <w:tc>
          <w:tcPr>
            <w:tcW w:w="2551" w:type="dxa"/>
          </w:tcPr>
          <w:p w:rsidR="00F51ABD" w:rsidRDefault="00677C5F" w:rsidP="00C070C8">
            <w:r>
              <w:t>Сентябрь</w:t>
            </w:r>
          </w:p>
        </w:tc>
      </w:tr>
      <w:tr w:rsidR="00F51ABD" w:rsidTr="00AA7A38">
        <w:trPr>
          <w:jc w:val="center"/>
        </w:trPr>
        <w:tc>
          <w:tcPr>
            <w:tcW w:w="534" w:type="dxa"/>
            <w:shd w:val="clear" w:color="auto" w:fill="auto"/>
          </w:tcPr>
          <w:p w:rsidR="00F51ABD" w:rsidRDefault="00F51ABD" w:rsidP="007E48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1401A6" w:rsidRDefault="001401A6" w:rsidP="001401A6">
            <w:pPr>
              <w:jc w:val="both"/>
              <w:rPr>
                <w:rFonts w:cs="Times New Roman"/>
                <w:sz w:val="20"/>
                <w:szCs w:val="20"/>
              </w:rPr>
            </w:pPr>
            <w:r w:rsidRPr="001401A6">
              <w:rPr>
                <w:rFonts w:cs="Times New Roman"/>
                <w:sz w:val="20"/>
                <w:szCs w:val="20"/>
              </w:rPr>
              <w:t xml:space="preserve">О проекте федерального </w:t>
            </w:r>
            <w:r w:rsidRPr="001401A6">
              <w:rPr>
                <w:rFonts w:cs="Times New Roman"/>
                <w:sz w:val="20"/>
                <w:szCs w:val="20"/>
              </w:rPr>
              <w:t>закона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Федерации»</w:t>
            </w:r>
            <w:r w:rsidRPr="001401A6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F51ABD" w:rsidRPr="001401A6" w:rsidRDefault="001401A6" w:rsidP="001401A6">
            <w:pPr>
              <w:jc w:val="both"/>
              <w:rPr>
                <w:sz w:val="20"/>
                <w:szCs w:val="20"/>
              </w:rPr>
            </w:pPr>
            <w:r w:rsidRPr="001401A6">
              <w:rPr>
                <w:rFonts w:cs="Times New Roman"/>
                <w:sz w:val="20"/>
                <w:szCs w:val="20"/>
              </w:rPr>
              <w:t xml:space="preserve">В числе прочего законопроект обязывает оборудовать </w:t>
            </w:r>
            <w:r w:rsidRPr="001401A6">
              <w:rPr>
                <w:rFonts w:cs="Times New Roman"/>
                <w:sz w:val="20"/>
                <w:szCs w:val="20"/>
              </w:rPr>
              <w:t>контрольно-кассовой техникой</w:t>
            </w:r>
            <w:r w:rsidRPr="001401A6">
              <w:rPr>
                <w:rFonts w:cs="Times New Roman"/>
                <w:sz w:val="20"/>
                <w:szCs w:val="20"/>
              </w:rPr>
              <w:t xml:space="preserve"> </w:t>
            </w:r>
            <w:r w:rsidRPr="001401A6">
              <w:rPr>
                <w:rFonts w:cs="Times New Roman"/>
                <w:sz w:val="20"/>
                <w:szCs w:val="20"/>
              </w:rPr>
              <w:t>все автоматические устройства для расчетов, в том числе банкоматы и платежные терминалы, применяемые кредитными организациями, должны быть оснащены (ККТ)</w:t>
            </w:r>
            <w:r w:rsidRPr="001401A6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51ABD" w:rsidRDefault="00677C5F" w:rsidP="00C070C8">
            <w:r>
              <w:t xml:space="preserve">Сентябрь </w:t>
            </w:r>
          </w:p>
        </w:tc>
      </w:tr>
      <w:tr w:rsidR="002C4BCE" w:rsidTr="00AA7A38">
        <w:trPr>
          <w:jc w:val="center"/>
        </w:trPr>
        <w:tc>
          <w:tcPr>
            <w:tcW w:w="534" w:type="dxa"/>
            <w:shd w:val="clear" w:color="auto" w:fill="auto"/>
          </w:tcPr>
          <w:p w:rsidR="002C4BCE" w:rsidRDefault="002C4BCE" w:rsidP="007E48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CE2C4B" w:rsidRDefault="00CE2C4B" w:rsidP="00CE2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рассмотрения КФР приоритетных законопроектов в октябре 2015 года:</w:t>
            </w:r>
          </w:p>
          <w:p w:rsidR="00CE2C4B" w:rsidRDefault="00CE2C4B" w:rsidP="00CE2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принятых КФР решений на предмет соответствия позиции Ассоциации;</w:t>
            </w:r>
          </w:p>
          <w:p w:rsidR="002C4BCE" w:rsidRPr="002C4BCE" w:rsidRDefault="00CE2C4B" w:rsidP="00CE2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выработка решений, направленных на достижение положительного для Ассоциации результата при рассмотрении приоритетных законопроектов.</w:t>
            </w:r>
          </w:p>
        </w:tc>
        <w:tc>
          <w:tcPr>
            <w:tcW w:w="2551" w:type="dxa"/>
          </w:tcPr>
          <w:p w:rsidR="002C4BCE" w:rsidRDefault="00677C5F" w:rsidP="00C070C8">
            <w:r>
              <w:t>Октябрь</w:t>
            </w:r>
          </w:p>
        </w:tc>
      </w:tr>
      <w:tr w:rsidR="00F51ABD" w:rsidTr="00AA7A38">
        <w:trPr>
          <w:jc w:val="center"/>
        </w:trPr>
        <w:tc>
          <w:tcPr>
            <w:tcW w:w="534" w:type="dxa"/>
            <w:shd w:val="clear" w:color="auto" w:fill="auto"/>
          </w:tcPr>
          <w:p w:rsidR="00F51ABD" w:rsidRDefault="00F51ABD" w:rsidP="007E480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F51ABD" w:rsidRDefault="004856EB" w:rsidP="009E6C07">
            <w:pPr>
              <w:jc w:val="both"/>
              <w:rPr>
                <w:sz w:val="20"/>
                <w:szCs w:val="20"/>
              </w:rPr>
            </w:pPr>
            <w:r w:rsidRPr="0080211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п</w:t>
            </w:r>
            <w:r w:rsidRPr="0080211B">
              <w:rPr>
                <w:sz w:val="20"/>
                <w:szCs w:val="20"/>
              </w:rPr>
              <w:t>овышени</w:t>
            </w:r>
            <w:r>
              <w:rPr>
                <w:sz w:val="20"/>
                <w:szCs w:val="20"/>
              </w:rPr>
              <w:t>и</w:t>
            </w:r>
            <w:r w:rsidRPr="0080211B">
              <w:rPr>
                <w:sz w:val="20"/>
                <w:szCs w:val="20"/>
              </w:rPr>
              <w:t xml:space="preserve"> доступности </w:t>
            </w:r>
            <w:r>
              <w:rPr>
                <w:sz w:val="20"/>
                <w:szCs w:val="20"/>
              </w:rPr>
              <w:t>банковских</w:t>
            </w:r>
            <w:r w:rsidRPr="0080211B">
              <w:rPr>
                <w:sz w:val="20"/>
                <w:szCs w:val="20"/>
              </w:rPr>
              <w:t xml:space="preserve"> услуг для населения</w:t>
            </w:r>
            <w:r>
              <w:rPr>
                <w:sz w:val="20"/>
                <w:szCs w:val="20"/>
              </w:rPr>
              <w:t>: дистанционное оказание услуг; труднодоступные, малозаселенные районы; снижение стоимости банковских услуг.</w:t>
            </w:r>
          </w:p>
        </w:tc>
        <w:tc>
          <w:tcPr>
            <w:tcW w:w="2551" w:type="dxa"/>
          </w:tcPr>
          <w:p w:rsidR="00F51ABD" w:rsidRDefault="006176CF" w:rsidP="00C070C8">
            <w:r>
              <w:t>Октябрь</w:t>
            </w:r>
          </w:p>
        </w:tc>
      </w:tr>
      <w:tr w:rsidR="00801BFF" w:rsidTr="00AA7A38">
        <w:trPr>
          <w:jc w:val="center"/>
        </w:trPr>
        <w:tc>
          <w:tcPr>
            <w:tcW w:w="534" w:type="dxa"/>
            <w:shd w:val="clear" w:color="auto" w:fill="auto"/>
          </w:tcPr>
          <w:p w:rsidR="00801BFF" w:rsidRDefault="00801BFF" w:rsidP="009C795E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801BFF" w:rsidRDefault="00801BFF" w:rsidP="00801BFF">
            <w:pPr>
              <w:pStyle w:val="ConsPlusNormal"/>
              <w:jc w:val="both"/>
            </w:pPr>
            <w:r>
              <w:t>О пр</w:t>
            </w:r>
            <w:r>
              <w:t xml:space="preserve">облемах реализации норм </w:t>
            </w:r>
            <w:r>
              <w:t>Федерального закона 115-ФЗ «О противодействии легализации (отмыванию) доходов, полученных преступным путем, и финансированию терроризма</w:t>
            </w:r>
            <w:r>
              <w:t>» в части использования кредитными организациями института у</w:t>
            </w:r>
            <w:r>
              <w:t>прощенн</w:t>
            </w:r>
            <w:r>
              <w:t>ой</w:t>
            </w:r>
            <w:r>
              <w:t xml:space="preserve"> идентификаци</w:t>
            </w:r>
            <w:r>
              <w:t>и</w:t>
            </w:r>
            <w:r>
              <w:t>.</w:t>
            </w:r>
          </w:p>
        </w:tc>
        <w:tc>
          <w:tcPr>
            <w:tcW w:w="2551" w:type="dxa"/>
          </w:tcPr>
          <w:p w:rsidR="00801BFF" w:rsidRDefault="00801BFF" w:rsidP="00C070C8">
            <w:r>
              <w:t>Октябрь</w:t>
            </w:r>
          </w:p>
        </w:tc>
      </w:tr>
      <w:tr w:rsidR="00801BFF" w:rsidTr="00AA7A38">
        <w:trPr>
          <w:jc w:val="center"/>
        </w:trPr>
        <w:tc>
          <w:tcPr>
            <w:tcW w:w="534" w:type="dxa"/>
            <w:shd w:val="clear" w:color="auto" w:fill="auto"/>
          </w:tcPr>
          <w:p w:rsidR="00801BFF" w:rsidRDefault="00801BFF" w:rsidP="00AA7A3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801BFF" w:rsidRPr="00801BFF" w:rsidRDefault="00801BFF" w:rsidP="00AA7A38">
            <w:pPr>
              <w:jc w:val="both"/>
              <w:rPr>
                <w:sz w:val="20"/>
                <w:szCs w:val="20"/>
              </w:rPr>
            </w:pPr>
            <w:r w:rsidRPr="00801BFF">
              <w:rPr>
                <w:sz w:val="20"/>
                <w:szCs w:val="20"/>
              </w:rPr>
              <w:t xml:space="preserve">Об </w:t>
            </w:r>
            <w:r w:rsidRPr="00801BFF">
              <w:rPr>
                <w:sz w:val="20"/>
                <w:szCs w:val="20"/>
              </w:rPr>
              <w:t xml:space="preserve">первых </w:t>
            </w:r>
            <w:r w:rsidRPr="00801BFF">
              <w:rPr>
                <w:sz w:val="20"/>
                <w:szCs w:val="20"/>
              </w:rPr>
              <w:t xml:space="preserve">итогах реализации Пилотного проекта </w:t>
            </w:r>
            <w:proofErr w:type="spellStart"/>
            <w:r w:rsidRPr="00801BFF">
              <w:rPr>
                <w:sz w:val="20"/>
                <w:szCs w:val="20"/>
              </w:rPr>
              <w:t>Минкомсвязи</w:t>
            </w:r>
            <w:proofErr w:type="spellEnd"/>
            <w:r w:rsidRPr="00801BFF">
              <w:rPr>
                <w:sz w:val="20"/>
                <w:szCs w:val="20"/>
              </w:rPr>
              <w:t xml:space="preserve"> и ПФР по предоставлению кредитным организациям</w:t>
            </w:r>
            <w:r w:rsidRPr="00801BFF">
              <w:rPr>
                <w:sz w:val="20"/>
                <w:szCs w:val="20"/>
              </w:rPr>
              <w:t xml:space="preserve"> информации о</w:t>
            </w:r>
            <w:r w:rsidRPr="00801BFF">
              <w:rPr>
                <w:sz w:val="20"/>
                <w:szCs w:val="20"/>
              </w:rPr>
              <w:t xml:space="preserve"> доход</w:t>
            </w:r>
            <w:r w:rsidRPr="00801BFF">
              <w:rPr>
                <w:sz w:val="20"/>
                <w:szCs w:val="20"/>
              </w:rPr>
              <w:t>ах</w:t>
            </w:r>
            <w:r w:rsidRPr="00801BFF">
              <w:rPr>
                <w:sz w:val="20"/>
                <w:szCs w:val="20"/>
              </w:rPr>
              <w:t xml:space="preserve"> заемщика</w:t>
            </w:r>
            <w:r w:rsidRPr="00801BFF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01BFF" w:rsidRDefault="00801BFF" w:rsidP="00AA7A38">
            <w:r>
              <w:t>Октябрь</w:t>
            </w:r>
          </w:p>
        </w:tc>
      </w:tr>
      <w:tr w:rsidR="00CE2C4B" w:rsidTr="00AA7A38">
        <w:trPr>
          <w:jc w:val="center"/>
        </w:trPr>
        <w:tc>
          <w:tcPr>
            <w:tcW w:w="534" w:type="dxa"/>
          </w:tcPr>
          <w:p w:rsidR="00CE2C4B" w:rsidRDefault="00CE2C4B" w:rsidP="00AA7A3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CE2C4B" w:rsidRDefault="00CE2C4B" w:rsidP="00AA7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рассмотрения КФР приоритетных законопроектов в ноябре 2015 года:</w:t>
            </w:r>
          </w:p>
          <w:p w:rsidR="00CE2C4B" w:rsidRDefault="00CE2C4B" w:rsidP="00AA7A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принятых КФР решений на предмет соответствия позиции Ассоциации;</w:t>
            </w:r>
          </w:p>
          <w:p w:rsidR="00CE2C4B" w:rsidRDefault="00CE2C4B" w:rsidP="00AA7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выработка решений, направленных на достижение положительного для Ассоциации результата при рассмотрении приоритетных законопроектов.</w:t>
            </w:r>
          </w:p>
        </w:tc>
        <w:tc>
          <w:tcPr>
            <w:tcW w:w="2551" w:type="dxa"/>
          </w:tcPr>
          <w:p w:rsidR="00CE2C4B" w:rsidRDefault="00CE2C4B" w:rsidP="00AA7A38">
            <w:r>
              <w:t>Ноябрь</w:t>
            </w:r>
          </w:p>
        </w:tc>
      </w:tr>
      <w:tr w:rsidR="00CE2C4B" w:rsidTr="00AA7A38">
        <w:trPr>
          <w:jc w:val="center"/>
        </w:trPr>
        <w:tc>
          <w:tcPr>
            <w:tcW w:w="534" w:type="dxa"/>
          </w:tcPr>
          <w:p w:rsidR="00CE2C4B" w:rsidRDefault="00CE2C4B" w:rsidP="00AA7A3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CE2C4B" w:rsidRPr="00AA7A38" w:rsidRDefault="00AA7A38" w:rsidP="00AA7A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A7A38">
              <w:rPr>
                <w:rFonts w:cs="Times New Roman"/>
                <w:sz w:val="20"/>
                <w:szCs w:val="20"/>
              </w:rPr>
              <w:t xml:space="preserve">О первых результатах </w:t>
            </w:r>
            <w:proofErr w:type="spellStart"/>
            <w:r w:rsidRPr="00AA7A38">
              <w:rPr>
                <w:rFonts w:cs="Times New Roman"/>
                <w:sz w:val="20"/>
                <w:szCs w:val="20"/>
              </w:rPr>
              <w:t>правоприменения</w:t>
            </w:r>
            <w:proofErr w:type="spellEnd"/>
            <w:r w:rsidRPr="00AA7A38">
              <w:rPr>
                <w:rFonts w:cs="Times New Roman"/>
                <w:sz w:val="20"/>
                <w:szCs w:val="20"/>
              </w:rPr>
              <w:t xml:space="preserve"> положений </w:t>
            </w:r>
            <w:r w:rsidRPr="00AA7A38">
              <w:rPr>
                <w:rFonts w:cs="Times New Roman"/>
                <w:sz w:val="20"/>
                <w:szCs w:val="20"/>
              </w:rPr>
              <w:t xml:space="preserve"> Федеральн</w:t>
            </w:r>
            <w:r w:rsidRPr="00AA7A38">
              <w:rPr>
                <w:rFonts w:cs="Times New Roman"/>
                <w:sz w:val="20"/>
                <w:szCs w:val="20"/>
              </w:rPr>
              <w:t>ого</w:t>
            </w:r>
            <w:r w:rsidRPr="00AA7A38">
              <w:rPr>
                <w:rFonts w:cs="Times New Roman"/>
                <w:sz w:val="20"/>
                <w:szCs w:val="20"/>
              </w:rPr>
              <w:t xml:space="preserve"> закон</w:t>
            </w:r>
            <w:r w:rsidRPr="00AA7A38">
              <w:rPr>
                <w:rFonts w:cs="Times New Roman"/>
                <w:sz w:val="20"/>
                <w:szCs w:val="20"/>
              </w:rPr>
              <w:t>а</w:t>
            </w:r>
            <w:r w:rsidRPr="00AA7A38">
              <w:rPr>
                <w:rFonts w:cs="Times New Roman"/>
                <w:sz w:val="20"/>
                <w:szCs w:val="20"/>
              </w:rPr>
              <w:t xml:space="preserve"> от 26.10.2002 № 127-ФЗ «О несостоятельности (банкротстве)» в части регулирования</w:t>
            </w:r>
            <w:r w:rsidRPr="00AA7A38">
              <w:rPr>
                <w:rFonts w:cs="Times New Roman"/>
                <w:sz w:val="20"/>
                <w:szCs w:val="20"/>
              </w:rPr>
              <w:t xml:space="preserve"> </w:t>
            </w:r>
            <w:r w:rsidRPr="00AA7A38">
              <w:rPr>
                <w:rFonts w:cs="Times New Roman"/>
                <w:sz w:val="20"/>
                <w:szCs w:val="20"/>
              </w:rPr>
              <w:t>реабилитационных процедур, применяемых в отношении гражданина-должника</w:t>
            </w:r>
            <w:r w:rsidRPr="00AA7A38">
              <w:rPr>
                <w:rFonts w:cs="Times New Roman"/>
                <w:sz w:val="20"/>
                <w:szCs w:val="20"/>
              </w:rPr>
              <w:t xml:space="preserve"> (введены </w:t>
            </w:r>
            <w:r w:rsidRPr="00AA7A38">
              <w:rPr>
                <w:rFonts w:cs="Times New Roman"/>
                <w:sz w:val="20"/>
                <w:szCs w:val="20"/>
              </w:rPr>
              <w:t>Федеральным законом от 29.06.2015 № 154-ФЗ «Об урегулировании</w:t>
            </w:r>
            <w:r w:rsidRPr="00AA7A38">
              <w:rPr>
                <w:rFonts w:cs="Times New Roman"/>
                <w:sz w:val="20"/>
                <w:szCs w:val="20"/>
              </w:rPr>
              <w:t xml:space="preserve"> </w:t>
            </w:r>
            <w:r w:rsidRPr="00AA7A38">
              <w:rPr>
                <w:rFonts w:cs="Times New Roman"/>
                <w:sz w:val="20"/>
                <w:szCs w:val="20"/>
              </w:rPr>
              <w:t>особенностей несостоятельности (банкротства) на территориях Республики Крым и</w:t>
            </w:r>
            <w:r w:rsidRPr="00AA7A38">
              <w:rPr>
                <w:rFonts w:cs="Times New Roman"/>
                <w:sz w:val="20"/>
                <w:szCs w:val="20"/>
              </w:rPr>
              <w:t xml:space="preserve"> </w:t>
            </w:r>
            <w:r w:rsidRPr="00AA7A38">
              <w:rPr>
                <w:rFonts w:cs="Times New Roman"/>
                <w:sz w:val="20"/>
                <w:szCs w:val="20"/>
              </w:rPr>
              <w:t>города федерального значения Севастополя и о внесении изменений в отдельные</w:t>
            </w:r>
            <w:r w:rsidRPr="00AA7A38">
              <w:rPr>
                <w:rFonts w:cs="Times New Roman"/>
                <w:sz w:val="20"/>
                <w:szCs w:val="20"/>
              </w:rPr>
              <w:t xml:space="preserve"> </w:t>
            </w:r>
            <w:r w:rsidRPr="00AA7A38">
              <w:rPr>
                <w:rFonts w:cs="Times New Roman"/>
                <w:sz w:val="20"/>
                <w:szCs w:val="20"/>
              </w:rPr>
              <w:t>законодательные акты Российской Федерации»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A7A38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1" w:type="dxa"/>
          </w:tcPr>
          <w:p w:rsidR="00CE2C4B" w:rsidRDefault="00AA7A38" w:rsidP="00AA7A38">
            <w:r>
              <w:t>Ноябрь</w:t>
            </w:r>
          </w:p>
        </w:tc>
      </w:tr>
      <w:tr w:rsidR="00801BFF" w:rsidTr="00AA7A38">
        <w:trPr>
          <w:jc w:val="center"/>
        </w:trPr>
        <w:tc>
          <w:tcPr>
            <w:tcW w:w="534" w:type="dxa"/>
          </w:tcPr>
          <w:p w:rsidR="00801BFF" w:rsidRDefault="00801BFF" w:rsidP="00AA7A3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801BFF" w:rsidRDefault="00AA7A38" w:rsidP="00AA7A38">
            <w:pPr>
              <w:jc w:val="both"/>
              <w:rPr>
                <w:sz w:val="20"/>
                <w:szCs w:val="20"/>
              </w:rPr>
            </w:pPr>
            <w:r w:rsidRPr="0080211B">
              <w:rPr>
                <w:sz w:val="20"/>
                <w:szCs w:val="20"/>
              </w:rPr>
              <w:t>Вопросы</w:t>
            </w:r>
            <w:r>
              <w:rPr>
                <w:sz w:val="20"/>
                <w:szCs w:val="20"/>
              </w:rPr>
              <w:t xml:space="preserve"> присоединения банков: оценка финансового состояния банков;</w:t>
            </w:r>
            <w:r w:rsidRPr="0080211B">
              <w:rPr>
                <w:sz w:val="20"/>
                <w:szCs w:val="20"/>
              </w:rPr>
              <w:t xml:space="preserve"> упрощение механизма присоединения </w:t>
            </w:r>
            <w:r>
              <w:rPr>
                <w:sz w:val="20"/>
                <w:szCs w:val="20"/>
              </w:rPr>
              <w:t>банков</w:t>
            </w:r>
            <w:r>
              <w:rPr>
                <w:sz w:val="20"/>
                <w:szCs w:val="20"/>
              </w:rPr>
              <w:t xml:space="preserve">, находящихся </w:t>
            </w:r>
            <w:r w:rsidRPr="0080211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процессе финансового</w:t>
            </w:r>
            <w:r w:rsidRPr="0080211B">
              <w:rPr>
                <w:sz w:val="20"/>
                <w:szCs w:val="20"/>
              </w:rPr>
              <w:t xml:space="preserve"> оздоровления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01BFF" w:rsidRDefault="00AA7A38" w:rsidP="00AA7A38">
            <w:r>
              <w:t>Ноябрь</w:t>
            </w:r>
          </w:p>
        </w:tc>
      </w:tr>
      <w:tr w:rsidR="00C070C8" w:rsidTr="00AA7A38">
        <w:trPr>
          <w:jc w:val="center"/>
        </w:trPr>
        <w:tc>
          <w:tcPr>
            <w:tcW w:w="534" w:type="dxa"/>
          </w:tcPr>
          <w:p w:rsidR="00C070C8" w:rsidRDefault="00C070C8" w:rsidP="009C795E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6662" w:type="dxa"/>
          </w:tcPr>
          <w:p w:rsidR="00CE2C4B" w:rsidRDefault="00CE2C4B" w:rsidP="00CE2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рассмотрения КФР приоритетных законопроектов в декабре 2015 года:</w:t>
            </w:r>
          </w:p>
          <w:p w:rsidR="00CE2C4B" w:rsidRDefault="00CE2C4B" w:rsidP="00CE2C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принятых КФР решений на предмет соответствия позиции Ассоциации;</w:t>
            </w:r>
          </w:p>
          <w:p w:rsidR="00C070C8" w:rsidRPr="0080211B" w:rsidRDefault="00CE2C4B" w:rsidP="00CE2C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выработка решений, направленных на достижение положительного для Ассоциации результата при рассмотрении приоритетных законопроектов.</w:t>
            </w:r>
          </w:p>
        </w:tc>
        <w:tc>
          <w:tcPr>
            <w:tcW w:w="2551" w:type="dxa"/>
          </w:tcPr>
          <w:p w:rsidR="00C070C8" w:rsidRDefault="006176CF" w:rsidP="00866C9E">
            <w:pPr>
              <w:spacing w:before="120" w:after="120"/>
            </w:pPr>
            <w:r>
              <w:t>Д</w:t>
            </w:r>
            <w:r w:rsidR="004528B0">
              <w:t>екабрь</w:t>
            </w:r>
          </w:p>
        </w:tc>
      </w:tr>
      <w:tr w:rsidR="00AA7A38" w:rsidTr="0001497F">
        <w:trPr>
          <w:jc w:val="center"/>
        </w:trPr>
        <w:tc>
          <w:tcPr>
            <w:tcW w:w="534" w:type="dxa"/>
          </w:tcPr>
          <w:p w:rsidR="00AA7A38" w:rsidRDefault="00AA7A38" w:rsidP="000149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AA7A38" w:rsidRPr="00AA7A38" w:rsidRDefault="00AA7A38" w:rsidP="00702DB2">
            <w:pPr>
              <w:autoSpaceDE w:val="0"/>
              <w:autoSpaceDN w:val="0"/>
              <w:adjustRightInd w:val="0"/>
              <w:jc w:val="both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 xml:space="preserve">О </w:t>
            </w:r>
            <w:r w:rsidR="00702DB2">
              <w:rPr>
                <w:rFonts w:eastAsia="TimesNewRomanPSMT" w:cs="TimesNewRomanPSMT"/>
                <w:sz w:val="20"/>
                <w:szCs w:val="20"/>
              </w:rPr>
              <w:t>законодательных возможностях снижения издержек кредитных организаций</w:t>
            </w:r>
            <w:r w:rsidRPr="0080211B">
              <w:rPr>
                <w:rFonts w:eastAsia="TimesNewRomanPSMT" w:cs="TimesNewRomanPSMT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:rsidR="00AA7A38" w:rsidRDefault="00AA7A38" w:rsidP="0001497F">
            <w:r>
              <w:t>Декабрь</w:t>
            </w:r>
          </w:p>
        </w:tc>
      </w:tr>
      <w:tr w:rsidR="00AA7A38" w:rsidTr="0001497F">
        <w:trPr>
          <w:jc w:val="center"/>
        </w:trPr>
        <w:tc>
          <w:tcPr>
            <w:tcW w:w="534" w:type="dxa"/>
          </w:tcPr>
          <w:p w:rsidR="00AA7A38" w:rsidRDefault="00AA7A38" w:rsidP="0001497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AA7A38" w:rsidRPr="0080211B" w:rsidRDefault="00AA7A38" w:rsidP="0001497F">
            <w:pPr>
              <w:jc w:val="both"/>
              <w:rPr>
                <w:sz w:val="20"/>
                <w:szCs w:val="20"/>
              </w:rPr>
            </w:pPr>
            <w:r w:rsidRPr="00BE16A4">
              <w:rPr>
                <w:rFonts w:cs="Times New Roman"/>
                <w:sz w:val="20"/>
                <w:szCs w:val="20"/>
              </w:rPr>
              <w:t>О совершенствовании деятельности судебной системы в части защиты интересов кредитных организаций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AA7A38" w:rsidRDefault="0000440A" w:rsidP="0001497F">
            <w:r>
              <w:t>Декабрь</w:t>
            </w:r>
          </w:p>
        </w:tc>
      </w:tr>
      <w:tr w:rsidR="00C070C8" w:rsidTr="00AA7A38">
        <w:trPr>
          <w:jc w:val="center"/>
        </w:trPr>
        <w:tc>
          <w:tcPr>
            <w:tcW w:w="534" w:type="dxa"/>
          </w:tcPr>
          <w:p w:rsidR="00C070C8" w:rsidRDefault="00C070C8" w:rsidP="009C795E">
            <w:pPr>
              <w:pStyle w:val="a3"/>
              <w:numPr>
                <w:ilvl w:val="0"/>
                <w:numId w:val="1"/>
              </w:numPr>
              <w:spacing w:before="120" w:after="120"/>
              <w:ind w:left="0" w:firstLine="0"/>
              <w:jc w:val="both"/>
            </w:pPr>
          </w:p>
        </w:tc>
        <w:tc>
          <w:tcPr>
            <w:tcW w:w="6662" w:type="dxa"/>
          </w:tcPr>
          <w:p w:rsidR="00362192" w:rsidRPr="0080211B" w:rsidRDefault="00AA7A38" w:rsidP="0000440A">
            <w:pPr>
              <w:pStyle w:val="Default"/>
              <w:jc w:val="both"/>
              <w:rPr>
                <w:rFonts w:eastAsia="TimesNewRomanPSMT" w:cs="TimesNewRomanPSMT"/>
                <w:sz w:val="20"/>
                <w:szCs w:val="20"/>
              </w:rPr>
            </w:pPr>
            <w:r w:rsidRPr="0000440A">
              <w:rPr>
                <w:rFonts w:asciiTheme="minorHAnsi" w:eastAsia="TimesNewRomanPSMT" w:hAnsiTheme="minorHAnsi" w:cs="TimesNewRomanPSMT"/>
                <w:sz w:val="20"/>
                <w:szCs w:val="20"/>
              </w:rPr>
              <w:t>О проблемах кредитных организациях в ходе реализации</w:t>
            </w:r>
            <w:r w:rsidR="0000440A"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="00702DB2">
              <w:rPr>
                <w:rFonts w:asciiTheme="minorHAnsi" w:hAnsiTheme="minorHAnsi"/>
                <w:sz w:val="20"/>
                <w:szCs w:val="20"/>
              </w:rPr>
              <w:t>от 29 декабря 2014 года</w:t>
            </w:r>
            <w:r w:rsidR="0000440A" w:rsidRPr="0000440A">
              <w:rPr>
                <w:rFonts w:asciiTheme="minorHAnsi" w:hAnsiTheme="minorHAnsi"/>
                <w:sz w:val="20"/>
                <w:szCs w:val="20"/>
              </w:rPr>
              <w:t xml:space="preserve"> № 451-ФЗ «О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</w:t>
            </w:r>
            <w:r w:rsidR="00702DB2">
              <w:rPr>
                <w:rFonts w:asciiTheme="minorHAnsi" w:hAnsiTheme="minorHAnsi"/>
                <w:sz w:val="20"/>
                <w:szCs w:val="20"/>
              </w:rPr>
              <w:t>».</w:t>
            </w:r>
          </w:p>
        </w:tc>
        <w:tc>
          <w:tcPr>
            <w:tcW w:w="2551" w:type="dxa"/>
          </w:tcPr>
          <w:p w:rsidR="00C070C8" w:rsidRDefault="006176CF" w:rsidP="0000440A">
            <w:r>
              <w:t>Д</w:t>
            </w:r>
            <w:r w:rsidR="004528B0">
              <w:t>екабрь</w:t>
            </w:r>
          </w:p>
        </w:tc>
      </w:tr>
    </w:tbl>
    <w:p w:rsidR="00866C9E" w:rsidRDefault="00866C9E"/>
    <w:p w:rsidR="00334FB6" w:rsidRDefault="00334FB6"/>
    <w:p w:rsidR="00334FB6" w:rsidRDefault="00334FB6"/>
    <w:sectPr w:rsidR="00334FB6" w:rsidSect="00AA7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EB" w:rsidRDefault="00081CEB" w:rsidP="00081CEB">
      <w:pPr>
        <w:spacing w:after="0" w:line="240" w:lineRule="auto"/>
      </w:pPr>
      <w:r>
        <w:separator/>
      </w:r>
    </w:p>
  </w:endnote>
  <w:endnote w:type="continuationSeparator" w:id="0">
    <w:p w:rsidR="00081CEB" w:rsidRDefault="00081CEB" w:rsidP="0008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EB" w:rsidRDefault="00081CEB" w:rsidP="00081CEB">
      <w:pPr>
        <w:spacing w:after="0" w:line="240" w:lineRule="auto"/>
      </w:pPr>
      <w:r>
        <w:separator/>
      </w:r>
    </w:p>
  </w:footnote>
  <w:footnote w:type="continuationSeparator" w:id="0">
    <w:p w:rsidR="00081CEB" w:rsidRDefault="00081CEB" w:rsidP="0008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6"/>
    <w:rsid w:val="0000440A"/>
    <w:rsid w:val="000700A8"/>
    <w:rsid w:val="00081CEB"/>
    <w:rsid w:val="001401A6"/>
    <w:rsid w:val="0017744B"/>
    <w:rsid w:val="001820A0"/>
    <w:rsid w:val="00272D51"/>
    <w:rsid w:val="00273FD2"/>
    <w:rsid w:val="002A49F8"/>
    <w:rsid w:val="002C4BCE"/>
    <w:rsid w:val="00334FB6"/>
    <w:rsid w:val="00362192"/>
    <w:rsid w:val="003A633B"/>
    <w:rsid w:val="004528B0"/>
    <w:rsid w:val="004856EB"/>
    <w:rsid w:val="004E2E26"/>
    <w:rsid w:val="00522F80"/>
    <w:rsid w:val="00544797"/>
    <w:rsid w:val="005C7125"/>
    <w:rsid w:val="005E54DE"/>
    <w:rsid w:val="005E6936"/>
    <w:rsid w:val="006176CF"/>
    <w:rsid w:val="00673A62"/>
    <w:rsid w:val="00677C5F"/>
    <w:rsid w:val="006B5BE0"/>
    <w:rsid w:val="00702DB2"/>
    <w:rsid w:val="007346EC"/>
    <w:rsid w:val="007A253F"/>
    <w:rsid w:val="007E480A"/>
    <w:rsid w:val="00801BFF"/>
    <w:rsid w:val="0080211B"/>
    <w:rsid w:val="00866C9E"/>
    <w:rsid w:val="00881A32"/>
    <w:rsid w:val="008A1DF0"/>
    <w:rsid w:val="008C610F"/>
    <w:rsid w:val="00934EFB"/>
    <w:rsid w:val="0097702B"/>
    <w:rsid w:val="009C795E"/>
    <w:rsid w:val="009C7EE4"/>
    <w:rsid w:val="009E6C07"/>
    <w:rsid w:val="009E7D2E"/>
    <w:rsid w:val="00A37A6F"/>
    <w:rsid w:val="00A61032"/>
    <w:rsid w:val="00AA7A38"/>
    <w:rsid w:val="00B42E56"/>
    <w:rsid w:val="00B71FD7"/>
    <w:rsid w:val="00BD0872"/>
    <w:rsid w:val="00BE16A4"/>
    <w:rsid w:val="00C070C8"/>
    <w:rsid w:val="00CE2C4B"/>
    <w:rsid w:val="00D31B20"/>
    <w:rsid w:val="00D407A9"/>
    <w:rsid w:val="00D41D3E"/>
    <w:rsid w:val="00DA1B3A"/>
    <w:rsid w:val="00E527E0"/>
    <w:rsid w:val="00E6350C"/>
    <w:rsid w:val="00ED62CF"/>
    <w:rsid w:val="00F33240"/>
    <w:rsid w:val="00F371DB"/>
    <w:rsid w:val="00F51ABD"/>
    <w:rsid w:val="00FD320B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B6"/>
    <w:pPr>
      <w:ind w:left="720"/>
      <w:contextualSpacing/>
    </w:pPr>
  </w:style>
  <w:style w:type="table" w:styleId="a4">
    <w:name w:val="Table Grid"/>
    <w:basedOn w:val="a1"/>
    <w:uiPriority w:val="59"/>
    <w:rsid w:val="0086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2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795E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081CE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81CE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81CE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81C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1C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1CEB"/>
    <w:rPr>
      <w:vertAlign w:val="superscript"/>
    </w:rPr>
  </w:style>
  <w:style w:type="paragraph" w:customStyle="1" w:styleId="ConsPlusNormal">
    <w:name w:val="ConsPlusNormal"/>
    <w:rsid w:val="00801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00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2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B6"/>
    <w:pPr>
      <w:ind w:left="720"/>
      <w:contextualSpacing/>
    </w:pPr>
  </w:style>
  <w:style w:type="table" w:styleId="a4">
    <w:name w:val="Table Grid"/>
    <w:basedOn w:val="a1"/>
    <w:uiPriority w:val="59"/>
    <w:rsid w:val="0086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2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E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C795E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081CE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81CE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81CE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081C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81CE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81CEB"/>
    <w:rPr>
      <w:vertAlign w:val="superscript"/>
    </w:rPr>
  </w:style>
  <w:style w:type="paragraph" w:customStyle="1" w:styleId="ConsPlusNormal">
    <w:name w:val="ConsPlusNormal"/>
    <w:rsid w:val="00801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004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DD59-F598-4F7B-BBFA-BA1A734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2015-09-17T08:15:00Z</cp:lastPrinted>
  <dcterms:created xsi:type="dcterms:W3CDTF">2015-09-17T14:26:00Z</dcterms:created>
  <dcterms:modified xsi:type="dcterms:W3CDTF">2015-09-17T14:28:00Z</dcterms:modified>
</cp:coreProperties>
</file>