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F2" w:rsidRPr="00ED01F2" w:rsidRDefault="00ED01F2" w:rsidP="00ED01F2">
      <w:pPr>
        <w:spacing w:after="0" w:line="240" w:lineRule="auto"/>
        <w:jc w:val="center"/>
        <w:rPr>
          <w:rFonts w:ascii="Times New Roman" w:hAnsi="Times New Roman" w:cs="Times New Roman"/>
          <w:b/>
          <w:sz w:val="28"/>
          <w:szCs w:val="28"/>
        </w:rPr>
      </w:pPr>
      <w:r w:rsidRPr="00ED01F2">
        <w:rPr>
          <w:rFonts w:ascii="Times New Roman" w:hAnsi="Times New Roman" w:cs="Times New Roman"/>
          <w:b/>
          <w:sz w:val="28"/>
          <w:szCs w:val="28"/>
        </w:rPr>
        <w:t>Вопросы применения МСФО (IFRS) 9 «Финансовые инструменты» банками и другими кредитными организациями</w:t>
      </w:r>
    </w:p>
    <w:p w:rsidR="00180E9D" w:rsidRPr="00180E9D" w:rsidRDefault="00180E9D" w:rsidP="00180E9D">
      <w:pPr>
        <w:spacing w:after="0" w:line="240" w:lineRule="auto"/>
        <w:ind w:firstLine="709"/>
        <w:jc w:val="both"/>
        <w:rPr>
          <w:rFonts w:ascii="Times New Roman" w:hAnsi="Times New Roman" w:cs="Times New Roman"/>
          <w:sz w:val="28"/>
          <w:szCs w:val="28"/>
        </w:rPr>
      </w:pPr>
    </w:p>
    <w:p w:rsidR="00180E9D" w:rsidRPr="00180E9D" w:rsidRDefault="000773D2" w:rsidP="000773D2">
      <w:pPr>
        <w:spacing w:after="0" w:line="240" w:lineRule="auto"/>
        <w:ind w:firstLine="709"/>
        <w:jc w:val="both"/>
        <w:rPr>
          <w:rFonts w:ascii="Times New Roman" w:hAnsi="Times New Roman" w:cs="Times New Roman"/>
          <w:sz w:val="28"/>
          <w:szCs w:val="28"/>
        </w:rPr>
      </w:pPr>
      <w:r w:rsidRPr="00180E9D">
        <w:rPr>
          <w:rFonts w:ascii="Times New Roman" w:hAnsi="Times New Roman" w:cs="Times New Roman"/>
          <w:sz w:val="28"/>
          <w:szCs w:val="28"/>
        </w:rPr>
        <w:t>МСФО (IFRS) 9 «Финансовые инструменты»</w:t>
      </w:r>
      <w:r>
        <w:rPr>
          <w:rFonts w:ascii="Times New Roman" w:hAnsi="Times New Roman" w:cs="Times New Roman"/>
          <w:sz w:val="28"/>
          <w:szCs w:val="28"/>
        </w:rPr>
        <w:t xml:space="preserve"> введен в действие для применения на территории Российской Федерации </w:t>
      </w:r>
      <w:r w:rsidR="00180E9D" w:rsidRPr="00180E9D">
        <w:rPr>
          <w:rFonts w:ascii="Times New Roman" w:hAnsi="Times New Roman" w:cs="Times New Roman"/>
          <w:sz w:val="28"/>
          <w:szCs w:val="28"/>
        </w:rPr>
        <w:t>приказом Мин</w:t>
      </w:r>
      <w:r w:rsidR="002A4C52">
        <w:rPr>
          <w:rFonts w:ascii="Times New Roman" w:hAnsi="Times New Roman" w:cs="Times New Roman"/>
          <w:sz w:val="28"/>
          <w:szCs w:val="28"/>
        </w:rPr>
        <w:t xml:space="preserve">фина России </w:t>
      </w:r>
      <w:r w:rsidR="00180E9D" w:rsidRPr="00180E9D">
        <w:rPr>
          <w:rFonts w:ascii="Times New Roman" w:hAnsi="Times New Roman" w:cs="Times New Roman"/>
          <w:sz w:val="28"/>
          <w:szCs w:val="28"/>
        </w:rPr>
        <w:t xml:space="preserve"> от 27 июня 2016 г. </w:t>
      </w:r>
      <w:r w:rsidR="0097438B" w:rsidRPr="00180E9D">
        <w:rPr>
          <w:rFonts w:ascii="Times New Roman" w:hAnsi="Times New Roman" w:cs="Times New Roman"/>
          <w:sz w:val="28"/>
          <w:szCs w:val="28"/>
        </w:rPr>
        <w:t>№ 98н</w:t>
      </w:r>
      <w:r>
        <w:rPr>
          <w:rFonts w:ascii="Times New Roman" w:hAnsi="Times New Roman" w:cs="Times New Roman"/>
          <w:sz w:val="28"/>
          <w:szCs w:val="28"/>
        </w:rPr>
        <w:t>.</w:t>
      </w:r>
      <w:r w:rsidR="0097438B" w:rsidRPr="00180E9D">
        <w:rPr>
          <w:rFonts w:ascii="Times New Roman" w:hAnsi="Times New Roman" w:cs="Times New Roman"/>
          <w:sz w:val="28"/>
          <w:szCs w:val="28"/>
        </w:rPr>
        <w:t xml:space="preserve"> </w:t>
      </w:r>
      <w:r w:rsidR="00180E9D" w:rsidRPr="00180E9D">
        <w:rPr>
          <w:rFonts w:ascii="Times New Roman" w:hAnsi="Times New Roman" w:cs="Times New Roman"/>
          <w:sz w:val="28"/>
          <w:szCs w:val="28"/>
        </w:rPr>
        <w:t xml:space="preserve">Согласно пункту 7.1.1 МСФО (IFRS) 9 данный стандарт подлежит обязательному применению в отношении годовых периодов, начинающихся 1 января 2018 г. или после этой даты (допускается досрочное применение). </w:t>
      </w:r>
    </w:p>
    <w:p w:rsidR="000773D2" w:rsidRDefault="00180E9D" w:rsidP="00180E9D">
      <w:pPr>
        <w:spacing w:after="0" w:line="240" w:lineRule="auto"/>
        <w:ind w:firstLine="709"/>
        <w:jc w:val="both"/>
        <w:rPr>
          <w:rFonts w:ascii="Times New Roman" w:hAnsi="Times New Roman" w:cs="Times New Roman"/>
          <w:sz w:val="28"/>
          <w:szCs w:val="28"/>
        </w:rPr>
      </w:pPr>
      <w:r w:rsidRPr="00180E9D">
        <w:rPr>
          <w:rFonts w:ascii="Times New Roman" w:hAnsi="Times New Roman" w:cs="Times New Roman"/>
          <w:sz w:val="28"/>
          <w:szCs w:val="28"/>
        </w:rPr>
        <w:t>Применение МСФО (IFRS) 9, который заменит МСФО (IAS) 39 «Финансовые инструменты: признание и оценка»</w:t>
      </w:r>
      <w:r w:rsidR="000773D2">
        <w:rPr>
          <w:rFonts w:ascii="Times New Roman" w:hAnsi="Times New Roman" w:cs="Times New Roman"/>
          <w:sz w:val="28"/>
          <w:szCs w:val="28"/>
        </w:rPr>
        <w:t xml:space="preserve">, приведет к существенным </w:t>
      </w:r>
      <w:r w:rsidRPr="00180E9D">
        <w:rPr>
          <w:rFonts w:ascii="Times New Roman" w:hAnsi="Times New Roman" w:cs="Times New Roman"/>
          <w:sz w:val="28"/>
          <w:szCs w:val="28"/>
        </w:rPr>
        <w:t xml:space="preserve">изменениям в учете финансовых инструментов, в частности, в </w:t>
      </w:r>
      <w:r w:rsidR="000773D2">
        <w:rPr>
          <w:rFonts w:ascii="Times New Roman" w:hAnsi="Times New Roman" w:cs="Times New Roman"/>
          <w:sz w:val="28"/>
          <w:szCs w:val="28"/>
        </w:rPr>
        <w:t>вопросах</w:t>
      </w:r>
      <w:r w:rsidRPr="00180E9D">
        <w:rPr>
          <w:rFonts w:ascii="Times New Roman" w:hAnsi="Times New Roman" w:cs="Times New Roman"/>
          <w:sz w:val="28"/>
          <w:szCs w:val="28"/>
        </w:rPr>
        <w:t xml:space="preserve"> классификации и оценки финансовых инструментов, признания убытков от обесценения финансовых активов, учета хеджирования</w:t>
      </w:r>
      <w:r w:rsidR="000773D2">
        <w:rPr>
          <w:rFonts w:ascii="Times New Roman" w:hAnsi="Times New Roman" w:cs="Times New Roman"/>
          <w:sz w:val="28"/>
          <w:szCs w:val="28"/>
        </w:rPr>
        <w:t>.</w:t>
      </w:r>
    </w:p>
    <w:p w:rsidR="00806D33" w:rsidRPr="00180E9D" w:rsidRDefault="00806D33" w:rsidP="00806D33">
      <w:pPr>
        <w:spacing w:after="0" w:line="240" w:lineRule="auto"/>
        <w:ind w:firstLine="709"/>
        <w:jc w:val="both"/>
        <w:rPr>
          <w:rFonts w:ascii="Times New Roman" w:hAnsi="Times New Roman" w:cs="Times New Roman"/>
          <w:sz w:val="28"/>
          <w:szCs w:val="28"/>
        </w:rPr>
      </w:pPr>
      <w:r w:rsidRPr="00180E9D">
        <w:rPr>
          <w:rFonts w:ascii="Times New Roman" w:hAnsi="Times New Roman" w:cs="Times New Roman"/>
          <w:sz w:val="28"/>
          <w:szCs w:val="28"/>
        </w:rPr>
        <w:t>Введение новых требований, предусмотренных МСФО (IFRS) 9, приведет к значительным изменениям в финансовой отчетности</w:t>
      </w:r>
      <w:r w:rsidR="000773D2">
        <w:rPr>
          <w:rFonts w:ascii="Times New Roman" w:hAnsi="Times New Roman" w:cs="Times New Roman"/>
          <w:sz w:val="28"/>
          <w:szCs w:val="28"/>
        </w:rPr>
        <w:t>,</w:t>
      </w:r>
      <w:r w:rsidRPr="00180E9D">
        <w:rPr>
          <w:rFonts w:ascii="Times New Roman" w:hAnsi="Times New Roman" w:cs="Times New Roman"/>
          <w:sz w:val="28"/>
          <w:szCs w:val="28"/>
        </w:rPr>
        <w:t xml:space="preserve"> в первую очередь</w:t>
      </w:r>
      <w:r w:rsidR="000773D2">
        <w:rPr>
          <w:rFonts w:ascii="Times New Roman" w:hAnsi="Times New Roman" w:cs="Times New Roman"/>
          <w:sz w:val="28"/>
          <w:szCs w:val="28"/>
        </w:rPr>
        <w:t>,</w:t>
      </w:r>
      <w:r w:rsidRPr="00180E9D">
        <w:rPr>
          <w:rFonts w:ascii="Times New Roman" w:hAnsi="Times New Roman" w:cs="Times New Roman"/>
          <w:sz w:val="28"/>
          <w:szCs w:val="28"/>
        </w:rPr>
        <w:t xml:space="preserve"> банков и других кредитных организаций. Для многих таких организаций переход на модель ожидаемых кредитных убытков может оказаться самым </w:t>
      </w:r>
      <w:r w:rsidR="000773D2">
        <w:rPr>
          <w:rFonts w:ascii="Times New Roman" w:hAnsi="Times New Roman" w:cs="Times New Roman"/>
          <w:sz w:val="28"/>
          <w:szCs w:val="28"/>
        </w:rPr>
        <w:t>существенным</w:t>
      </w:r>
      <w:r w:rsidRPr="00180E9D">
        <w:rPr>
          <w:rFonts w:ascii="Times New Roman" w:hAnsi="Times New Roman" w:cs="Times New Roman"/>
          <w:sz w:val="28"/>
          <w:szCs w:val="28"/>
        </w:rPr>
        <w:t xml:space="preserve"> изменением в требованиях МСФО с момента внедрения этих стандартов. Оценка ожидаемых кредитных убытков в соответствии с МСФО (IFRS) 9 в</w:t>
      </w:r>
      <w:r w:rsidR="000773D2">
        <w:rPr>
          <w:rFonts w:ascii="Times New Roman" w:hAnsi="Times New Roman" w:cs="Times New Roman"/>
          <w:sz w:val="28"/>
          <w:szCs w:val="28"/>
        </w:rPr>
        <w:t xml:space="preserve"> значительно</w:t>
      </w:r>
      <w:r w:rsidRPr="00180E9D">
        <w:rPr>
          <w:rFonts w:ascii="Times New Roman" w:hAnsi="Times New Roman" w:cs="Times New Roman"/>
          <w:sz w:val="28"/>
          <w:szCs w:val="28"/>
        </w:rPr>
        <w:t xml:space="preserve"> большей степени основывается на суждениях и является более сложной, чем оценка понесенных кредитных убытков согласно МСФО (IAS</w:t>
      </w:r>
      <w:r w:rsidR="00F907D5">
        <w:rPr>
          <w:rFonts w:ascii="Times New Roman" w:hAnsi="Times New Roman" w:cs="Times New Roman"/>
          <w:sz w:val="28"/>
          <w:szCs w:val="28"/>
        </w:rPr>
        <w:t>) 39. Переход на МСФО (IFRS) 9</w:t>
      </w:r>
      <w:r w:rsidRPr="00180E9D">
        <w:rPr>
          <w:rFonts w:ascii="Times New Roman" w:hAnsi="Times New Roman" w:cs="Times New Roman"/>
          <w:sz w:val="28"/>
          <w:szCs w:val="28"/>
        </w:rPr>
        <w:t xml:space="preserve"> потребует от многих банков и других кредитных организаций существенного увеличения объ</w:t>
      </w:r>
      <w:r w:rsidR="00D860B9">
        <w:rPr>
          <w:rFonts w:ascii="Times New Roman" w:hAnsi="Times New Roman" w:cs="Times New Roman"/>
          <w:sz w:val="28"/>
          <w:szCs w:val="28"/>
        </w:rPr>
        <w:t>е</w:t>
      </w:r>
      <w:r w:rsidRPr="00180E9D">
        <w:rPr>
          <w:rFonts w:ascii="Times New Roman" w:hAnsi="Times New Roman" w:cs="Times New Roman"/>
          <w:sz w:val="28"/>
          <w:szCs w:val="28"/>
        </w:rPr>
        <w:t xml:space="preserve">ма собираемой информации и улучшения ее качества, разработки и внедрения новых моделей и методологии для оценки ожидаемых кредитных убытков, </w:t>
      </w:r>
      <w:r w:rsidR="000773D2">
        <w:rPr>
          <w:rFonts w:ascii="Times New Roman" w:hAnsi="Times New Roman" w:cs="Times New Roman"/>
          <w:sz w:val="28"/>
          <w:szCs w:val="28"/>
        </w:rPr>
        <w:t>а также</w:t>
      </w:r>
      <w:r w:rsidRPr="00180E9D">
        <w:rPr>
          <w:rFonts w:ascii="Times New Roman" w:hAnsi="Times New Roman" w:cs="Times New Roman"/>
          <w:sz w:val="28"/>
          <w:szCs w:val="28"/>
        </w:rPr>
        <w:t xml:space="preserve"> изменений во внутренних системах и процедурах.</w:t>
      </w:r>
    </w:p>
    <w:p w:rsidR="00806D33" w:rsidRPr="00180E9D" w:rsidRDefault="00806D33" w:rsidP="00806D33">
      <w:pPr>
        <w:spacing w:after="0" w:line="240" w:lineRule="auto"/>
        <w:ind w:firstLine="709"/>
        <w:jc w:val="both"/>
        <w:rPr>
          <w:rFonts w:ascii="Times New Roman" w:hAnsi="Times New Roman" w:cs="Times New Roman"/>
          <w:sz w:val="28"/>
          <w:szCs w:val="28"/>
        </w:rPr>
      </w:pPr>
      <w:r w:rsidRPr="00180E9D">
        <w:rPr>
          <w:rFonts w:ascii="Times New Roman" w:hAnsi="Times New Roman" w:cs="Times New Roman"/>
          <w:sz w:val="28"/>
          <w:szCs w:val="28"/>
        </w:rPr>
        <w:t xml:space="preserve">Международный опыт внедрения МСФО (IFRS) 9 в банках и других кредитных организациях показывает, что успешное </w:t>
      </w:r>
      <w:r w:rsidR="000773D2">
        <w:rPr>
          <w:rFonts w:ascii="Times New Roman" w:hAnsi="Times New Roman" w:cs="Times New Roman"/>
          <w:sz w:val="28"/>
          <w:szCs w:val="28"/>
        </w:rPr>
        <w:t xml:space="preserve">осуществление данного проекта </w:t>
      </w:r>
      <w:r w:rsidRPr="00180E9D">
        <w:rPr>
          <w:rFonts w:ascii="Times New Roman" w:hAnsi="Times New Roman" w:cs="Times New Roman"/>
          <w:sz w:val="28"/>
          <w:szCs w:val="28"/>
        </w:rPr>
        <w:t>предполагает</w:t>
      </w:r>
      <w:r w:rsidR="000773D2">
        <w:rPr>
          <w:rFonts w:ascii="Times New Roman" w:hAnsi="Times New Roman" w:cs="Times New Roman"/>
          <w:sz w:val="28"/>
          <w:szCs w:val="28"/>
        </w:rPr>
        <w:t>,</w:t>
      </w:r>
      <w:r w:rsidRPr="00180E9D">
        <w:rPr>
          <w:rFonts w:ascii="Times New Roman" w:hAnsi="Times New Roman" w:cs="Times New Roman"/>
          <w:sz w:val="28"/>
          <w:szCs w:val="28"/>
        </w:rPr>
        <w:t xml:space="preserve"> в первую очередь</w:t>
      </w:r>
      <w:r w:rsidR="000773D2">
        <w:rPr>
          <w:rFonts w:ascii="Times New Roman" w:hAnsi="Times New Roman" w:cs="Times New Roman"/>
          <w:sz w:val="28"/>
          <w:szCs w:val="28"/>
        </w:rPr>
        <w:t>,</w:t>
      </w:r>
      <w:r w:rsidRPr="00180E9D">
        <w:rPr>
          <w:rFonts w:ascii="Times New Roman" w:hAnsi="Times New Roman" w:cs="Times New Roman"/>
          <w:sz w:val="28"/>
          <w:szCs w:val="28"/>
        </w:rPr>
        <w:t xml:space="preserve"> разработку</w:t>
      </w:r>
      <w:r w:rsidR="000773D2">
        <w:rPr>
          <w:rFonts w:ascii="Times New Roman" w:hAnsi="Times New Roman" w:cs="Times New Roman"/>
          <w:sz w:val="28"/>
          <w:szCs w:val="28"/>
        </w:rPr>
        <w:t xml:space="preserve"> детального</w:t>
      </w:r>
      <w:r w:rsidRPr="00180E9D">
        <w:rPr>
          <w:rFonts w:ascii="Times New Roman" w:hAnsi="Times New Roman" w:cs="Times New Roman"/>
          <w:sz w:val="28"/>
          <w:szCs w:val="28"/>
        </w:rPr>
        <w:t xml:space="preserve"> плана мероприятий, необходимых для </w:t>
      </w:r>
      <w:r w:rsidR="000773D2">
        <w:rPr>
          <w:rFonts w:ascii="Times New Roman" w:hAnsi="Times New Roman" w:cs="Times New Roman"/>
          <w:sz w:val="28"/>
          <w:szCs w:val="28"/>
        </w:rPr>
        <w:t>реализации</w:t>
      </w:r>
      <w:r w:rsidRPr="00180E9D">
        <w:rPr>
          <w:rFonts w:ascii="Times New Roman" w:hAnsi="Times New Roman" w:cs="Times New Roman"/>
          <w:sz w:val="28"/>
          <w:szCs w:val="28"/>
        </w:rPr>
        <w:t xml:space="preserve"> новых требований. </w:t>
      </w:r>
      <w:r w:rsidR="000773D2">
        <w:rPr>
          <w:rFonts w:ascii="Times New Roman" w:hAnsi="Times New Roman" w:cs="Times New Roman"/>
          <w:sz w:val="28"/>
          <w:szCs w:val="28"/>
        </w:rPr>
        <w:t>Значение</w:t>
      </w:r>
      <w:r w:rsidRPr="00180E9D">
        <w:rPr>
          <w:rFonts w:ascii="Times New Roman" w:hAnsi="Times New Roman" w:cs="Times New Roman"/>
          <w:sz w:val="28"/>
          <w:szCs w:val="28"/>
        </w:rPr>
        <w:t xml:space="preserve"> такого плана</w:t>
      </w:r>
      <w:r w:rsidR="000773D2">
        <w:rPr>
          <w:rFonts w:ascii="Times New Roman" w:hAnsi="Times New Roman" w:cs="Times New Roman"/>
          <w:sz w:val="28"/>
          <w:szCs w:val="28"/>
        </w:rPr>
        <w:t xml:space="preserve"> определяется</w:t>
      </w:r>
      <w:r w:rsidRPr="00180E9D">
        <w:rPr>
          <w:rFonts w:ascii="Times New Roman" w:hAnsi="Times New Roman" w:cs="Times New Roman"/>
          <w:sz w:val="28"/>
          <w:szCs w:val="28"/>
        </w:rPr>
        <w:t xml:space="preserve"> не только сложность</w:t>
      </w:r>
      <w:r w:rsidR="000773D2">
        <w:rPr>
          <w:rFonts w:ascii="Times New Roman" w:hAnsi="Times New Roman" w:cs="Times New Roman"/>
          <w:sz w:val="28"/>
          <w:szCs w:val="28"/>
        </w:rPr>
        <w:t>ю</w:t>
      </w:r>
      <w:r w:rsidRPr="00180E9D">
        <w:rPr>
          <w:rFonts w:ascii="Times New Roman" w:hAnsi="Times New Roman" w:cs="Times New Roman"/>
          <w:sz w:val="28"/>
          <w:szCs w:val="28"/>
        </w:rPr>
        <w:t xml:space="preserve"> п</w:t>
      </w:r>
      <w:r w:rsidR="000773D2">
        <w:rPr>
          <w:rFonts w:ascii="Times New Roman" w:hAnsi="Times New Roman" w:cs="Times New Roman"/>
          <w:sz w:val="28"/>
          <w:szCs w:val="28"/>
        </w:rPr>
        <w:t>роекта</w:t>
      </w:r>
      <w:r w:rsidRPr="00180E9D">
        <w:rPr>
          <w:rFonts w:ascii="Times New Roman" w:hAnsi="Times New Roman" w:cs="Times New Roman"/>
          <w:sz w:val="28"/>
          <w:szCs w:val="28"/>
        </w:rPr>
        <w:t xml:space="preserve">, но </w:t>
      </w:r>
      <w:r w:rsidR="000773D2">
        <w:rPr>
          <w:rFonts w:ascii="Times New Roman" w:hAnsi="Times New Roman" w:cs="Times New Roman"/>
          <w:sz w:val="28"/>
          <w:szCs w:val="28"/>
        </w:rPr>
        <w:t>и тем</w:t>
      </w:r>
      <w:r w:rsidRPr="00180E9D">
        <w:rPr>
          <w:rFonts w:ascii="Times New Roman" w:hAnsi="Times New Roman" w:cs="Times New Roman"/>
          <w:sz w:val="28"/>
          <w:szCs w:val="28"/>
        </w:rPr>
        <w:t xml:space="preserve"> обстоятельство</w:t>
      </w:r>
      <w:r w:rsidR="000773D2">
        <w:rPr>
          <w:rFonts w:ascii="Times New Roman" w:hAnsi="Times New Roman" w:cs="Times New Roman"/>
          <w:sz w:val="28"/>
          <w:szCs w:val="28"/>
        </w:rPr>
        <w:t xml:space="preserve">м, что для </w:t>
      </w:r>
      <w:r w:rsidRPr="00180E9D">
        <w:rPr>
          <w:rFonts w:ascii="Times New Roman" w:hAnsi="Times New Roman" w:cs="Times New Roman"/>
          <w:sz w:val="28"/>
          <w:szCs w:val="28"/>
        </w:rPr>
        <w:t>ус</w:t>
      </w:r>
      <w:r w:rsidR="000773D2">
        <w:rPr>
          <w:rFonts w:ascii="Times New Roman" w:hAnsi="Times New Roman" w:cs="Times New Roman"/>
          <w:sz w:val="28"/>
          <w:szCs w:val="28"/>
        </w:rPr>
        <w:t xml:space="preserve">пешного внедрения МСФО (IFRS) 9 </w:t>
      </w:r>
      <w:r w:rsidRPr="00180E9D">
        <w:rPr>
          <w:rFonts w:ascii="Times New Roman" w:hAnsi="Times New Roman" w:cs="Times New Roman"/>
          <w:sz w:val="28"/>
          <w:szCs w:val="28"/>
        </w:rPr>
        <w:t xml:space="preserve">требуется активное взаимодействие </w:t>
      </w:r>
      <w:r w:rsidR="000773D2">
        <w:rPr>
          <w:rFonts w:ascii="Times New Roman" w:hAnsi="Times New Roman" w:cs="Times New Roman"/>
          <w:sz w:val="28"/>
          <w:szCs w:val="28"/>
        </w:rPr>
        <w:t xml:space="preserve">разных </w:t>
      </w:r>
      <w:r w:rsidRPr="00180E9D">
        <w:rPr>
          <w:rFonts w:ascii="Times New Roman" w:hAnsi="Times New Roman" w:cs="Times New Roman"/>
          <w:sz w:val="28"/>
          <w:szCs w:val="28"/>
        </w:rPr>
        <w:t>подразделений банка и</w:t>
      </w:r>
      <w:r w:rsidR="000773D2">
        <w:rPr>
          <w:rFonts w:ascii="Times New Roman" w:hAnsi="Times New Roman" w:cs="Times New Roman"/>
          <w:sz w:val="28"/>
          <w:szCs w:val="28"/>
        </w:rPr>
        <w:t>ли</w:t>
      </w:r>
      <w:r w:rsidRPr="00180E9D">
        <w:rPr>
          <w:rFonts w:ascii="Times New Roman" w:hAnsi="Times New Roman" w:cs="Times New Roman"/>
          <w:sz w:val="28"/>
          <w:szCs w:val="28"/>
        </w:rPr>
        <w:t xml:space="preserve"> друг</w:t>
      </w:r>
      <w:r w:rsidR="000773D2">
        <w:rPr>
          <w:rFonts w:ascii="Times New Roman" w:hAnsi="Times New Roman" w:cs="Times New Roman"/>
          <w:sz w:val="28"/>
          <w:szCs w:val="28"/>
        </w:rPr>
        <w:t>ой</w:t>
      </w:r>
      <w:r w:rsidRPr="00180E9D">
        <w:rPr>
          <w:rFonts w:ascii="Times New Roman" w:hAnsi="Times New Roman" w:cs="Times New Roman"/>
          <w:sz w:val="28"/>
          <w:szCs w:val="28"/>
        </w:rPr>
        <w:t xml:space="preserve"> кредитн</w:t>
      </w:r>
      <w:r w:rsidR="000773D2">
        <w:rPr>
          <w:rFonts w:ascii="Times New Roman" w:hAnsi="Times New Roman" w:cs="Times New Roman"/>
          <w:sz w:val="28"/>
          <w:szCs w:val="28"/>
        </w:rPr>
        <w:t>ой</w:t>
      </w:r>
      <w:r w:rsidRPr="00180E9D">
        <w:rPr>
          <w:rFonts w:ascii="Times New Roman" w:hAnsi="Times New Roman" w:cs="Times New Roman"/>
          <w:sz w:val="28"/>
          <w:szCs w:val="28"/>
        </w:rPr>
        <w:t xml:space="preserve"> организаци</w:t>
      </w:r>
      <w:r w:rsidR="000773D2">
        <w:rPr>
          <w:rFonts w:ascii="Times New Roman" w:hAnsi="Times New Roman" w:cs="Times New Roman"/>
          <w:sz w:val="28"/>
          <w:szCs w:val="28"/>
        </w:rPr>
        <w:t xml:space="preserve">и </w:t>
      </w:r>
      <w:r w:rsidR="00BE76F4">
        <w:rPr>
          <w:rFonts w:ascii="Times New Roman" w:hAnsi="Times New Roman" w:cs="Times New Roman"/>
          <w:sz w:val="28"/>
          <w:szCs w:val="28"/>
        </w:rPr>
        <w:t>(</w:t>
      </w:r>
      <w:r w:rsidR="000773D2">
        <w:rPr>
          <w:rFonts w:ascii="Times New Roman" w:hAnsi="Times New Roman" w:cs="Times New Roman"/>
          <w:sz w:val="28"/>
          <w:szCs w:val="28"/>
        </w:rPr>
        <w:t>подразделения, отвечающие за</w:t>
      </w:r>
      <w:r w:rsidRPr="00180E9D">
        <w:rPr>
          <w:rFonts w:ascii="Times New Roman" w:hAnsi="Times New Roman" w:cs="Times New Roman"/>
          <w:sz w:val="28"/>
          <w:szCs w:val="28"/>
        </w:rPr>
        <w:t xml:space="preserve"> бухгалтерск</w:t>
      </w:r>
      <w:r w:rsidR="000773D2">
        <w:rPr>
          <w:rFonts w:ascii="Times New Roman" w:hAnsi="Times New Roman" w:cs="Times New Roman"/>
          <w:sz w:val="28"/>
          <w:szCs w:val="28"/>
        </w:rPr>
        <w:t>ий</w:t>
      </w:r>
      <w:r w:rsidRPr="00180E9D">
        <w:rPr>
          <w:rFonts w:ascii="Times New Roman" w:hAnsi="Times New Roman" w:cs="Times New Roman"/>
          <w:sz w:val="28"/>
          <w:szCs w:val="28"/>
        </w:rPr>
        <w:t xml:space="preserve"> учет, информационны</w:t>
      </w:r>
      <w:r w:rsidR="000773D2">
        <w:rPr>
          <w:rFonts w:ascii="Times New Roman" w:hAnsi="Times New Roman" w:cs="Times New Roman"/>
          <w:sz w:val="28"/>
          <w:szCs w:val="28"/>
        </w:rPr>
        <w:t>е технологии</w:t>
      </w:r>
      <w:r w:rsidRPr="00180E9D">
        <w:rPr>
          <w:rFonts w:ascii="Times New Roman" w:hAnsi="Times New Roman" w:cs="Times New Roman"/>
          <w:sz w:val="28"/>
          <w:szCs w:val="28"/>
        </w:rPr>
        <w:t>, управлени</w:t>
      </w:r>
      <w:r w:rsidR="000773D2">
        <w:rPr>
          <w:rFonts w:ascii="Times New Roman" w:hAnsi="Times New Roman" w:cs="Times New Roman"/>
          <w:sz w:val="28"/>
          <w:szCs w:val="28"/>
        </w:rPr>
        <w:t>е</w:t>
      </w:r>
      <w:r w:rsidRPr="00180E9D">
        <w:rPr>
          <w:rFonts w:ascii="Times New Roman" w:hAnsi="Times New Roman" w:cs="Times New Roman"/>
          <w:sz w:val="28"/>
          <w:szCs w:val="28"/>
        </w:rPr>
        <w:t xml:space="preserve"> рисками</w:t>
      </w:r>
      <w:r w:rsidR="000773D2">
        <w:rPr>
          <w:rFonts w:ascii="Times New Roman" w:hAnsi="Times New Roman" w:cs="Times New Roman"/>
          <w:sz w:val="28"/>
          <w:szCs w:val="28"/>
        </w:rPr>
        <w:t>, др.)</w:t>
      </w:r>
      <w:r w:rsidRPr="00180E9D">
        <w:rPr>
          <w:rFonts w:ascii="Times New Roman" w:hAnsi="Times New Roman" w:cs="Times New Roman"/>
          <w:sz w:val="28"/>
          <w:szCs w:val="28"/>
        </w:rPr>
        <w:t xml:space="preserve">. </w:t>
      </w:r>
    </w:p>
    <w:p w:rsidR="00806D33" w:rsidRPr="00180E9D" w:rsidRDefault="00806D33" w:rsidP="00806D33">
      <w:pPr>
        <w:spacing w:after="0" w:line="240" w:lineRule="auto"/>
        <w:ind w:firstLine="709"/>
        <w:jc w:val="both"/>
        <w:rPr>
          <w:rFonts w:ascii="Times New Roman" w:hAnsi="Times New Roman" w:cs="Times New Roman"/>
          <w:sz w:val="28"/>
          <w:szCs w:val="28"/>
        </w:rPr>
      </w:pPr>
      <w:r w:rsidRPr="00180E9D">
        <w:rPr>
          <w:rFonts w:ascii="Times New Roman" w:hAnsi="Times New Roman" w:cs="Times New Roman"/>
          <w:sz w:val="28"/>
          <w:szCs w:val="28"/>
        </w:rPr>
        <w:t xml:space="preserve">Первым этапом в рамках плана мероприятий по переходу на МСФО (IFRS) 9 может </w:t>
      </w:r>
      <w:r w:rsidR="00BE76F4">
        <w:rPr>
          <w:rFonts w:ascii="Times New Roman" w:hAnsi="Times New Roman" w:cs="Times New Roman"/>
          <w:sz w:val="28"/>
          <w:szCs w:val="28"/>
        </w:rPr>
        <w:t>быть</w:t>
      </w:r>
      <w:r w:rsidRPr="00180E9D">
        <w:rPr>
          <w:rFonts w:ascii="Times New Roman" w:hAnsi="Times New Roman" w:cs="Times New Roman"/>
          <w:sz w:val="28"/>
          <w:szCs w:val="28"/>
        </w:rPr>
        <w:t xml:space="preserve"> анализ расхождений и/(или) несоответствий между текущей практикой ведения учета, сбора и анализа информации и новыми требованиями МСФО (IFRS) 9 («гэп-анализ») с целью </w:t>
      </w:r>
      <w:r w:rsidR="00BE76F4">
        <w:rPr>
          <w:rFonts w:ascii="Times New Roman" w:hAnsi="Times New Roman" w:cs="Times New Roman"/>
          <w:sz w:val="28"/>
          <w:szCs w:val="28"/>
        </w:rPr>
        <w:t>определения потребностей в</w:t>
      </w:r>
      <w:r w:rsidRPr="00180E9D">
        <w:rPr>
          <w:rFonts w:ascii="Times New Roman" w:hAnsi="Times New Roman" w:cs="Times New Roman"/>
          <w:sz w:val="28"/>
          <w:szCs w:val="28"/>
        </w:rPr>
        <w:t xml:space="preserve"> доработк</w:t>
      </w:r>
      <w:r w:rsidR="00BE76F4">
        <w:rPr>
          <w:rFonts w:ascii="Times New Roman" w:hAnsi="Times New Roman" w:cs="Times New Roman"/>
          <w:sz w:val="28"/>
          <w:szCs w:val="28"/>
        </w:rPr>
        <w:t>е</w:t>
      </w:r>
      <w:r w:rsidRPr="00180E9D">
        <w:rPr>
          <w:rFonts w:ascii="Times New Roman" w:hAnsi="Times New Roman" w:cs="Times New Roman"/>
          <w:sz w:val="28"/>
          <w:szCs w:val="28"/>
        </w:rPr>
        <w:t xml:space="preserve"> существующих моделей, методологии, </w:t>
      </w:r>
      <w:r w:rsidR="00BE76F4" w:rsidRPr="00180E9D">
        <w:rPr>
          <w:rFonts w:ascii="Times New Roman" w:hAnsi="Times New Roman" w:cs="Times New Roman"/>
          <w:sz w:val="28"/>
          <w:szCs w:val="28"/>
        </w:rPr>
        <w:t>систем</w:t>
      </w:r>
      <w:r w:rsidR="00BE76F4">
        <w:rPr>
          <w:rFonts w:ascii="Times New Roman" w:hAnsi="Times New Roman" w:cs="Times New Roman"/>
          <w:sz w:val="28"/>
          <w:szCs w:val="28"/>
        </w:rPr>
        <w:t>, п</w:t>
      </w:r>
      <w:r w:rsidRPr="00180E9D">
        <w:rPr>
          <w:rFonts w:ascii="Times New Roman" w:hAnsi="Times New Roman" w:cs="Times New Roman"/>
          <w:sz w:val="28"/>
          <w:szCs w:val="28"/>
        </w:rPr>
        <w:t xml:space="preserve">роцедур. Вторым этапом может </w:t>
      </w:r>
      <w:r w:rsidR="00BE76F4">
        <w:rPr>
          <w:rFonts w:ascii="Times New Roman" w:hAnsi="Times New Roman" w:cs="Times New Roman"/>
          <w:sz w:val="28"/>
          <w:szCs w:val="28"/>
        </w:rPr>
        <w:t>быть</w:t>
      </w:r>
      <w:r w:rsidRPr="00180E9D">
        <w:rPr>
          <w:rFonts w:ascii="Times New Roman" w:hAnsi="Times New Roman" w:cs="Times New Roman"/>
          <w:sz w:val="28"/>
          <w:szCs w:val="28"/>
        </w:rPr>
        <w:t xml:space="preserve"> разработка моделей, методологии и требований к системам и процедурам, которые обеспечат соответствие требованиям МСФО (IFRS) 9. Третьим этапом </w:t>
      </w:r>
      <w:r w:rsidR="00BE76F4">
        <w:rPr>
          <w:rFonts w:ascii="Times New Roman" w:hAnsi="Times New Roman" w:cs="Times New Roman"/>
          <w:sz w:val="28"/>
          <w:szCs w:val="28"/>
        </w:rPr>
        <w:t>может быть</w:t>
      </w:r>
      <w:r w:rsidRPr="00180E9D">
        <w:rPr>
          <w:rFonts w:ascii="Times New Roman" w:hAnsi="Times New Roman" w:cs="Times New Roman"/>
          <w:sz w:val="28"/>
          <w:szCs w:val="28"/>
        </w:rPr>
        <w:t xml:space="preserve"> внедрение разработанных моделей, методологии, </w:t>
      </w:r>
      <w:r w:rsidR="00BE76F4" w:rsidRPr="00180E9D">
        <w:rPr>
          <w:rFonts w:ascii="Times New Roman" w:hAnsi="Times New Roman" w:cs="Times New Roman"/>
          <w:sz w:val="28"/>
          <w:szCs w:val="28"/>
        </w:rPr>
        <w:t>систем</w:t>
      </w:r>
      <w:r w:rsidR="00BE76F4">
        <w:rPr>
          <w:rFonts w:ascii="Times New Roman" w:hAnsi="Times New Roman" w:cs="Times New Roman"/>
          <w:sz w:val="28"/>
          <w:szCs w:val="28"/>
        </w:rPr>
        <w:t xml:space="preserve"> и</w:t>
      </w:r>
      <w:r w:rsidR="00BE76F4" w:rsidRPr="00180E9D">
        <w:rPr>
          <w:rFonts w:ascii="Times New Roman" w:hAnsi="Times New Roman" w:cs="Times New Roman"/>
          <w:sz w:val="28"/>
          <w:szCs w:val="28"/>
        </w:rPr>
        <w:t xml:space="preserve"> </w:t>
      </w:r>
      <w:r w:rsidRPr="00180E9D">
        <w:rPr>
          <w:rFonts w:ascii="Times New Roman" w:hAnsi="Times New Roman" w:cs="Times New Roman"/>
          <w:sz w:val="28"/>
          <w:szCs w:val="28"/>
        </w:rPr>
        <w:t xml:space="preserve">процедур, а также их </w:t>
      </w:r>
      <w:r w:rsidRPr="00180E9D">
        <w:rPr>
          <w:rFonts w:ascii="Times New Roman" w:hAnsi="Times New Roman" w:cs="Times New Roman"/>
          <w:sz w:val="28"/>
          <w:szCs w:val="28"/>
        </w:rPr>
        <w:lastRenderedPageBreak/>
        <w:t xml:space="preserve">тестирование. Для успешного перехода на МСФО (IFRS) 9 в течение определенного времени </w:t>
      </w:r>
      <w:r w:rsidR="00BE76F4">
        <w:rPr>
          <w:rFonts w:ascii="Times New Roman" w:hAnsi="Times New Roman" w:cs="Times New Roman"/>
          <w:sz w:val="28"/>
          <w:szCs w:val="28"/>
        </w:rPr>
        <w:t xml:space="preserve">целесообразно </w:t>
      </w:r>
      <w:r w:rsidRPr="00180E9D">
        <w:rPr>
          <w:rFonts w:ascii="Times New Roman" w:hAnsi="Times New Roman" w:cs="Times New Roman"/>
          <w:sz w:val="28"/>
          <w:szCs w:val="28"/>
        </w:rPr>
        <w:t xml:space="preserve">вести параллельный учет </w:t>
      </w:r>
      <w:r w:rsidR="00BE76F4">
        <w:rPr>
          <w:rFonts w:ascii="Times New Roman" w:hAnsi="Times New Roman" w:cs="Times New Roman"/>
          <w:sz w:val="28"/>
          <w:szCs w:val="28"/>
        </w:rPr>
        <w:t xml:space="preserve">финансовых инструментов по </w:t>
      </w:r>
      <w:r w:rsidRPr="00180E9D">
        <w:rPr>
          <w:rFonts w:ascii="Times New Roman" w:hAnsi="Times New Roman" w:cs="Times New Roman"/>
          <w:sz w:val="28"/>
          <w:szCs w:val="28"/>
        </w:rPr>
        <w:t>новым и старым требованиям в рамках последнего этапа перехода на МСФО (IFRS) 9. Такой параллельный учет позволит протестировать новые системы и процедуры до начала их применения.</w:t>
      </w:r>
    </w:p>
    <w:p w:rsidR="00806D33" w:rsidRPr="00180E9D" w:rsidRDefault="00806D33" w:rsidP="00180E9D">
      <w:pPr>
        <w:spacing w:after="0" w:line="240" w:lineRule="auto"/>
        <w:ind w:firstLine="709"/>
        <w:jc w:val="both"/>
        <w:rPr>
          <w:rFonts w:ascii="Times New Roman" w:hAnsi="Times New Roman" w:cs="Times New Roman"/>
          <w:sz w:val="28"/>
          <w:szCs w:val="28"/>
        </w:rPr>
      </w:pPr>
    </w:p>
    <w:p w:rsidR="00180E9D" w:rsidRPr="0035479B" w:rsidRDefault="00180E9D" w:rsidP="00180E9D">
      <w:pPr>
        <w:spacing w:after="0" w:line="240" w:lineRule="auto"/>
        <w:jc w:val="center"/>
        <w:rPr>
          <w:rFonts w:ascii="Times New Roman" w:hAnsi="Times New Roman" w:cs="Times New Roman"/>
          <w:b/>
          <w:sz w:val="28"/>
          <w:szCs w:val="28"/>
        </w:rPr>
      </w:pPr>
      <w:r w:rsidRPr="0035479B">
        <w:rPr>
          <w:rFonts w:ascii="Times New Roman" w:hAnsi="Times New Roman" w:cs="Times New Roman"/>
          <w:b/>
          <w:sz w:val="28"/>
          <w:szCs w:val="28"/>
        </w:rPr>
        <w:t>Классификация и оценка</w:t>
      </w:r>
    </w:p>
    <w:p w:rsidR="00180E9D" w:rsidRPr="0035479B" w:rsidRDefault="00180E9D" w:rsidP="00180E9D">
      <w:pPr>
        <w:spacing w:after="0" w:line="240" w:lineRule="auto"/>
        <w:ind w:firstLine="709"/>
        <w:jc w:val="both"/>
        <w:rPr>
          <w:rFonts w:ascii="Times New Roman" w:hAnsi="Times New Roman" w:cs="Times New Roman"/>
          <w:sz w:val="28"/>
          <w:szCs w:val="28"/>
        </w:rPr>
      </w:pPr>
    </w:p>
    <w:p w:rsidR="00180E9D" w:rsidRPr="0035479B" w:rsidRDefault="00180E9D" w:rsidP="00180E9D">
      <w:pPr>
        <w:spacing w:after="0" w:line="240" w:lineRule="auto"/>
        <w:ind w:firstLine="709"/>
        <w:jc w:val="both"/>
        <w:rPr>
          <w:rFonts w:ascii="Times New Roman" w:hAnsi="Times New Roman" w:cs="Times New Roman"/>
          <w:sz w:val="28"/>
          <w:szCs w:val="28"/>
        </w:rPr>
      </w:pPr>
      <w:r w:rsidRPr="0035479B">
        <w:rPr>
          <w:rFonts w:ascii="Times New Roman" w:hAnsi="Times New Roman" w:cs="Times New Roman"/>
          <w:sz w:val="28"/>
          <w:szCs w:val="28"/>
        </w:rPr>
        <w:t>МСФО (IFRS) 9 содер</w:t>
      </w:r>
      <w:bookmarkStart w:id="0" w:name="_GoBack"/>
      <w:bookmarkEnd w:id="0"/>
      <w:r w:rsidRPr="0035479B">
        <w:rPr>
          <w:rFonts w:ascii="Times New Roman" w:hAnsi="Times New Roman" w:cs="Times New Roman"/>
          <w:sz w:val="28"/>
          <w:szCs w:val="28"/>
        </w:rPr>
        <w:t>жит три основные оценочные категории финансовых активов: оцениваемые по амортизированной стоимости, оцениваемые по справедливой стоимости через прочий совокупный доход (FVOCI) и оцениваемые по справедливой стоимости через прибыль или убыток (FVTPL). Согласно МСФО (IFRS) 9 классификация финансовых активов определяется, главным образом, исходя из бизнес-модели, в рамках которой происходит управление финансовым активом</w:t>
      </w:r>
      <w:r w:rsidR="00B76DE9">
        <w:rPr>
          <w:rFonts w:ascii="Times New Roman" w:hAnsi="Times New Roman" w:cs="Times New Roman"/>
          <w:sz w:val="28"/>
          <w:szCs w:val="28"/>
        </w:rPr>
        <w:t>,</w:t>
      </w:r>
      <w:r w:rsidRPr="0035479B">
        <w:rPr>
          <w:rFonts w:ascii="Times New Roman" w:hAnsi="Times New Roman" w:cs="Times New Roman"/>
          <w:sz w:val="28"/>
          <w:szCs w:val="28"/>
        </w:rPr>
        <w:t xml:space="preserve"> и характеристик </w:t>
      </w:r>
      <w:r w:rsidR="00C27AE7" w:rsidRPr="00B76DE9">
        <w:rPr>
          <w:rFonts w:ascii="Times New Roman" w:hAnsi="Times New Roman" w:cs="Times New Roman"/>
          <w:sz w:val="28"/>
          <w:szCs w:val="28"/>
        </w:rPr>
        <w:t xml:space="preserve">такого актива, связанных с </w:t>
      </w:r>
      <w:r w:rsidRPr="00B76DE9">
        <w:rPr>
          <w:rFonts w:ascii="Times New Roman" w:hAnsi="Times New Roman" w:cs="Times New Roman"/>
          <w:sz w:val="28"/>
          <w:szCs w:val="28"/>
        </w:rPr>
        <w:t>предусмотренны</w:t>
      </w:r>
      <w:r w:rsidR="00C27AE7" w:rsidRPr="00B76DE9">
        <w:rPr>
          <w:rFonts w:ascii="Times New Roman" w:hAnsi="Times New Roman" w:cs="Times New Roman"/>
          <w:sz w:val="28"/>
          <w:szCs w:val="28"/>
        </w:rPr>
        <w:t>ми</w:t>
      </w:r>
      <w:r w:rsidRPr="00B76DE9">
        <w:rPr>
          <w:rFonts w:ascii="Times New Roman" w:hAnsi="Times New Roman" w:cs="Times New Roman"/>
          <w:sz w:val="28"/>
          <w:szCs w:val="28"/>
        </w:rPr>
        <w:t xml:space="preserve"> договором денежны</w:t>
      </w:r>
      <w:r w:rsidR="00C27AE7" w:rsidRPr="00B76DE9">
        <w:rPr>
          <w:rFonts w:ascii="Times New Roman" w:hAnsi="Times New Roman" w:cs="Times New Roman"/>
          <w:sz w:val="28"/>
          <w:szCs w:val="28"/>
        </w:rPr>
        <w:t>ми потоками</w:t>
      </w:r>
      <w:r w:rsidRPr="00B76DE9">
        <w:rPr>
          <w:rFonts w:ascii="Times New Roman" w:hAnsi="Times New Roman" w:cs="Times New Roman"/>
          <w:sz w:val="28"/>
          <w:szCs w:val="28"/>
        </w:rPr>
        <w:t>.</w:t>
      </w:r>
      <w:r w:rsidRPr="0035479B">
        <w:rPr>
          <w:rFonts w:ascii="Times New Roman" w:hAnsi="Times New Roman" w:cs="Times New Roman"/>
          <w:sz w:val="28"/>
          <w:szCs w:val="28"/>
        </w:rPr>
        <w:t xml:space="preserve"> </w:t>
      </w:r>
      <w:r w:rsidR="00BE76F4">
        <w:rPr>
          <w:rFonts w:ascii="Times New Roman" w:hAnsi="Times New Roman" w:cs="Times New Roman"/>
          <w:sz w:val="28"/>
          <w:szCs w:val="28"/>
        </w:rPr>
        <w:t>В</w:t>
      </w:r>
      <w:r w:rsidR="00F907D5" w:rsidRPr="00F907D5">
        <w:rPr>
          <w:rFonts w:ascii="Times New Roman" w:hAnsi="Times New Roman" w:cs="Times New Roman"/>
          <w:sz w:val="28"/>
          <w:szCs w:val="28"/>
        </w:rPr>
        <w:t xml:space="preserve"> МСФО (IFRS) 9</w:t>
      </w:r>
      <w:r w:rsidRPr="0035479B">
        <w:rPr>
          <w:rFonts w:ascii="Times New Roman" w:hAnsi="Times New Roman" w:cs="Times New Roman"/>
          <w:sz w:val="28"/>
          <w:szCs w:val="28"/>
        </w:rPr>
        <w:t xml:space="preserve"> </w:t>
      </w:r>
      <w:r w:rsidR="00BE76F4">
        <w:rPr>
          <w:rFonts w:ascii="Times New Roman" w:hAnsi="Times New Roman" w:cs="Times New Roman"/>
          <w:sz w:val="28"/>
          <w:szCs w:val="28"/>
        </w:rPr>
        <w:t>не выделены установленные</w:t>
      </w:r>
      <w:r w:rsidRPr="0035479B">
        <w:rPr>
          <w:rFonts w:ascii="Times New Roman" w:hAnsi="Times New Roman" w:cs="Times New Roman"/>
          <w:sz w:val="28"/>
          <w:szCs w:val="28"/>
        </w:rPr>
        <w:t xml:space="preserve"> в МСФО (IAS) 39 категории финансовых активов: финансовые активы, удерживаемые до погашения, кредиты и дебиторская задолженность и финансовые активы, имеющиеся в наличии для продажи. Согласно МСФО (IFRS) 9 производные инструменты, встроенные в основной договор, представляющий собой финансовый актив</w:t>
      </w:r>
      <w:r w:rsidR="00C27AE7">
        <w:rPr>
          <w:rFonts w:ascii="Times New Roman" w:hAnsi="Times New Roman" w:cs="Times New Roman"/>
          <w:sz w:val="28"/>
          <w:szCs w:val="28"/>
        </w:rPr>
        <w:t xml:space="preserve">, </w:t>
      </w:r>
      <w:r w:rsidR="00C27AE7" w:rsidRPr="00B76DE9">
        <w:rPr>
          <w:rFonts w:ascii="Times New Roman" w:hAnsi="Times New Roman" w:cs="Times New Roman"/>
          <w:sz w:val="28"/>
          <w:szCs w:val="28"/>
        </w:rPr>
        <w:t>относящийся к</w:t>
      </w:r>
      <w:r w:rsidRPr="00B76DE9">
        <w:rPr>
          <w:rFonts w:ascii="Times New Roman" w:hAnsi="Times New Roman" w:cs="Times New Roman"/>
          <w:sz w:val="28"/>
          <w:szCs w:val="28"/>
        </w:rPr>
        <w:t xml:space="preserve"> сфере применения </w:t>
      </w:r>
      <w:r w:rsidR="00C27AE7" w:rsidRPr="00B76DE9">
        <w:rPr>
          <w:rFonts w:ascii="Times New Roman" w:hAnsi="Times New Roman" w:cs="Times New Roman"/>
          <w:sz w:val="28"/>
          <w:szCs w:val="28"/>
        </w:rPr>
        <w:t xml:space="preserve">данного </w:t>
      </w:r>
      <w:r w:rsidRPr="00B76DE9">
        <w:rPr>
          <w:rFonts w:ascii="Times New Roman" w:hAnsi="Times New Roman" w:cs="Times New Roman"/>
          <w:sz w:val="28"/>
          <w:szCs w:val="28"/>
        </w:rPr>
        <w:t>стандарта</w:t>
      </w:r>
      <w:r w:rsidR="00B322A9" w:rsidRPr="00B76DE9">
        <w:rPr>
          <w:rFonts w:ascii="Times New Roman" w:hAnsi="Times New Roman" w:cs="Times New Roman"/>
          <w:sz w:val="28"/>
          <w:szCs w:val="28"/>
        </w:rPr>
        <w:t>, не выделяются из</w:t>
      </w:r>
      <w:r w:rsidRPr="00B76DE9">
        <w:rPr>
          <w:rFonts w:ascii="Times New Roman" w:hAnsi="Times New Roman" w:cs="Times New Roman"/>
          <w:sz w:val="28"/>
          <w:szCs w:val="28"/>
        </w:rPr>
        <w:t xml:space="preserve"> основного договора. Вместо этого </w:t>
      </w:r>
      <w:r w:rsidR="00B76DE9" w:rsidRPr="00B76DE9">
        <w:rPr>
          <w:rFonts w:ascii="Times New Roman" w:hAnsi="Times New Roman" w:cs="Times New Roman"/>
          <w:sz w:val="28"/>
          <w:szCs w:val="28"/>
        </w:rPr>
        <w:t xml:space="preserve">требования по классификации применяются к </w:t>
      </w:r>
      <w:r w:rsidRPr="00B76DE9">
        <w:rPr>
          <w:rFonts w:ascii="Times New Roman" w:hAnsi="Times New Roman" w:cs="Times New Roman"/>
          <w:sz w:val="28"/>
          <w:szCs w:val="28"/>
        </w:rPr>
        <w:t>гибридн</w:t>
      </w:r>
      <w:r w:rsidR="00B76DE9" w:rsidRPr="00B76DE9">
        <w:rPr>
          <w:rFonts w:ascii="Times New Roman" w:hAnsi="Times New Roman" w:cs="Times New Roman"/>
          <w:sz w:val="28"/>
          <w:szCs w:val="28"/>
        </w:rPr>
        <w:t xml:space="preserve">ому </w:t>
      </w:r>
      <w:r w:rsidRPr="00B76DE9">
        <w:rPr>
          <w:rFonts w:ascii="Times New Roman" w:hAnsi="Times New Roman" w:cs="Times New Roman"/>
          <w:sz w:val="28"/>
          <w:szCs w:val="28"/>
        </w:rPr>
        <w:t>договор</w:t>
      </w:r>
      <w:r w:rsidR="00B76DE9" w:rsidRPr="00B76DE9">
        <w:rPr>
          <w:rFonts w:ascii="Times New Roman" w:hAnsi="Times New Roman" w:cs="Times New Roman"/>
          <w:sz w:val="28"/>
          <w:szCs w:val="28"/>
        </w:rPr>
        <w:t>у в целом</w:t>
      </w:r>
      <w:r w:rsidRPr="00B76DE9">
        <w:rPr>
          <w:rFonts w:ascii="Times New Roman" w:hAnsi="Times New Roman" w:cs="Times New Roman"/>
          <w:sz w:val="28"/>
          <w:szCs w:val="28"/>
        </w:rPr>
        <w:t>. Долевые инструменты оценива</w:t>
      </w:r>
      <w:r w:rsidRPr="0035479B">
        <w:rPr>
          <w:rFonts w:ascii="Times New Roman" w:hAnsi="Times New Roman" w:cs="Times New Roman"/>
          <w:sz w:val="28"/>
          <w:szCs w:val="28"/>
        </w:rPr>
        <w:t>ются по справедливой стоимости.</w:t>
      </w:r>
    </w:p>
    <w:p w:rsidR="00180E9D" w:rsidRPr="0035479B" w:rsidRDefault="00B322A9" w:rsidP="001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0E9D" w:rsidRPr="0035479B">
        <w:rPr>
          <w:rFonts w:ascii="Times New Roman" w:hAnsi="Times New Roman" w:cs="Times New Roman"/>
          <w:sz w:val="28"/>
          <w:szCs w:val="28"/>
        </w:rPr>
        <w:t>МСФО (IFRS) 9</w:t>
      </w:r>
      <w:r>
        <w:rPr>
          <w:rFonts w:ascii="Times New Roman" w:hAnsi="Times New Roman" w:cs="Times New Roman"/>
          <w:sz w:val="28"/>
          <w:szCs w:val="28"/>
        </w:rPr>
        <w:t>,</w:t>
      </w:r>
      <w:r w:rsidR="00180E9D" w:rsidRPr="0035479B">
        <w:rPr>
          <w:rFonts w:ascii="Times New Roman" w:hAnsi="Times New Roman" w:cs="Times New Roman"/>
          <w:sz w:val="28"/>
          <w:szCs w:val="28"/>
        </w:rPr>
        <w:t xml:space="preserve"> в основном</w:t>
      </w:r>
      <w:r>
        <w:rPr>
          <w:rFonts w:ascii="Times New Roman" w:hAnsi="Times New Roman" w:cs="Times New Roman"/>
          <w:sz w:val="28"/>
          <w:szCs w:val="28"/>
        </w:rPr>
        <w:t>,</w:t>
      </w:r>
      <w:r w:rsidR="00180E9D" w:rsidRPr="0035479B">
        <w:rPr>
          <w:rFonts w:ascii="Times New Roman" w:hAnsi="Times New Roman" w:cs="Times New Roman"/>
          <w:sz w:val="28"/>
          <w:szCs w:val="28"/>
        </w:rPr>
        <w:t xml:space="preserve"> сохран</w:t>
      </w:r>
      <w:r>
        <w:rPr>
          <w:rFonts w:ascii="Times New Roman" w:hAnsi="Times New Roman" w:cs="Times New Roman"/>
          <w:sz w:val="28"/>
          <w:szCs w:val="28"/>
        </w:rPr>
        <w:t xml:space="preserve">ены установленные </w:t>
      </w:r>
      <w:r w:rsidR="00180E9D" w:rsidRPr="0035479B">
        <w:rPr>
          <w:rFonts w:ascii="Times New Roman" w:hAnsi="Times New Roman" w:cs="Times New Roman"/>
          <w:sz w:val="28"/>
          <w:szCs w:val="28"/>
        </w:rPr>
        <w:t>в МСФО (IAS)</w:t>
      </w:r>
      <w:r w:rsidR="00B76DE9">
        <w:rPr>
          <w:rFonts w:ascii="Times New Roman" w:hAnsi="Times New Roman" w:cs="Times New Roman"/>
          <w:sz w:val="28"/>
          <w:szCs w:val="28"/>
        </w:rPr>
        <w:t> </w:t>
      </w:r>
      <w:r w:rsidR="00180E9D" w:rsidRPr="0035479B">
        <w:rPr>
          <w:rFonts w:ascii="Times New Roman" w:hAnsi="Times New Roman" w:cs="Times New Roman"/>
          <w:sz w:val="28"/>
          <w:szCs w:val="28"/>
        </w:rPr>
        <w:t xml:space="preserve">39 требования в отношении классификации финансовых обязательств. Однако если согласно МСФО (IAS) 39 изменение справедливой стоимости финансового обязательства, которое </w:t>
      </w:r>
      <w:r w:rsidR="00B76DE9">
        <w:rPr>
          <w:rFonts w:ascii="Times New Roman" w:hAnsi="Times New Roman" w:cs="Times New Roman"/>
          <w:sz w:val="28"/>
          <w:szCs w:val="28"/>
        </w:rPr>
        <w:t xml:space="preserve"> </w:t>
      </w:r>
      <w:r w:rsidR="00180E9D" w:rsidRPr="0035479B">
        <w:rPr>
          <w:rFonts w:ascii="Times New Roman" w:hAnsi="Times New Roman" w:cs="Times New Roman"/>
          <w:sz w:val="28"/>
          <w:szCs w:val="28"/>
        </w:rPr>
        <w:t xml:space="preserve">было классифицировано </w:t>
      </w:r>
      <w:r w:rsidR="00B76DE9">
        <w:rPr>
          <w:rFonts w:ascii="Times New Roman" w:hAnsi="Times New Roman" w:cs="Times New Roman"/>
          <w:sz w:val="28"/>
          <w:szCs w:val="28"/>
        </w:rPr>
        <w:t xml:space="preserve">организацией </w:t>
      </w:r>
      <w:r w:rsidR="00180E9D" w:rsidRPr="0035479B">
        <w:rPr>
          <w:rFonts w:ascii="Times New Roman" w:hAnsi="Times New Roman" w:cs="Times New Roman"/>
          <w:sz w:val="28"/>
          <w:szCs w:val="28"/>
        </w:rPr>
        <w:t xml:space="preserve">как оцениваемое по справедливой стоимости через прибыль или убыток, признается в составе прибыли или убытка, то согласно МСФО (IFRS) 9 изменение справедливой стоимости </w:t>
      </w:r>
      <w:r>
        <w:rPr>
          <w:rFonts w:ascii="Times New Roman" w:hAnsi="Times New Roman" w:cs="Times New Roman"/>
          <w:sz w:val="28"/>
          <w:szCs w:val="28"/>
        </w:rPr>
        <w:t>такого</w:t>
      </w:r>
      <w:r w:rsidR="00180E9D" w:rsidRPr="0035479B">
        <w:rPr>
          <w:rFonts w:ascii="Times New Roman" w:hAnsi="Times New Roman" w:cs="Times New Roman"/>
          <w:sz w:val="28"/>
          <w:szCs w:val="28"/>
        </w:rPr>
        <w:t xml:space="preserve"> финансового обязательства в общем случае представляется следующим образом: та часть изменения справедливой стоимости, которая обусловлена изменениями кредитного риска по </w:t>
      </w:r>
      <w:r>
        <w:rPr>
          <w:rFonts w:ascii="Times New Roman" w:hAnsi="Times New Roman" w:cs="Times New Roman"/>
          <w:sz w:val="28"/>
          <w:szCs w:val="28"/>
        </w:rPr>
        <w:t>данному</w:t>
      </w:r>
      <w:r w:rsidR="00180E9D" w:rsidRPr="0035479B">
        <w:rPr>
          <w:rFonts w:ascii="Times New Roman" w:hAnsi="Times New Roman" w:cs="Times New Roman"/>
          <w:sz w:val="28"/>
          <w:szCs w:val="28"/>
        </w:rPr>
        <w:t xml:space="preserve"> финансовому обязательству, представляется в составе прочего совокупного дохода, а оставшаяся часть и</w:t>
      </w:r>
      <w:r>
        <w:rPr>
          <w:rFonts w:ascii="Times New Roman" w:hAnsi="Times New Roman" w:cs="Times New Roman"/>
          <w:sz w:val="28"/>
          <w:szCs w:val="28"/>
        </w:rPr>
        <w:t>зменения справедливой стоимости –</w:t>
      </w:r>
      <w:r w:rsidR="00180E9D" w:rsidRPr="0035479B">
        <w:rPr>
          <w:rFonts w:ascii="Times New Roman" w:hAnsi="Times New Roman" w:cs="Times New Roman"/>
          <w:sz w:val="28"/>
          <w:szCs w:val="28"/>
        </w:rPr>
        <w:t xml:space="preserve"> в составе прибыли или убытка.</w:t>
      </w:r>
    </w:p>
    <w:p w:rsidR="00180E9D" w:rsidRPr="0035479B" w:rsidRDefault="00180E9D" w:rsidP="00180E9D">
      <w:pPr>
        <w:spacing w:after="0" w:line="240" w:lineRule="auto"/>
        <w:ind w:firstLine="709"/>
        <w:jc w:val="both"/>
        <w:rPr>
          <w:rFonts w:ascii="Times New Roman" w:hAnsi="Times New Roman" w:cs="Times New Roman"/>
          <w:sz w:val="28"/>
          <w:szCs w:val="28"/>
        </w:rPr>
      </w:pPr>
    </w:p>
    <w:p w:rsidR="00180E9D" w:rsidRPr="0035479B" w:rsidRDefault="00180E9D" w:rsidP="00180E9D">
      <w:pPr>
        <w:spacing w:after="0" w:line="240" w:lineRule="auto"/>
        <w:jc w:val="center"/>
        <w:rPr>
          <w:rFonts w:ascii="Times New Roman" w:hAnsi="Times New Roman" w:cs="Times New Roman"/>
          <w:b/>
          <w:sz w:val="28"/>
          <w:szCs w:val="28"/>
        </w:rPr>
      </w:pPr>
      <w:r w:rsidRPr="0035479B">
        <w:rPr>
          <w:rFonts w:ascii="Times New Roman" w:hAnsi="Times New Roman" w:cs="Times New Roman"/>
          <w:b/>
          <w:sz w:val="28"/>
          <w:szCs w:val="28"/>
        </w:rPr>
        <w:t>Обесценение</w:t>
      </w:r>
    </w:p>
    <w:p w:rsidR="00180E9D" w:rsidRPr="0035479B" w:rsidRDefault="00180E9D" w:rsidP="00180E9D">
      <w:pPr>
        <w:spacing w:after="0" w:line="240" w:lineRule="auto"/>
        <w:ind w:firstLine="709"/>
        <w:jc w:val="both"/>
        <w:rPr>
          <w:rFonts w:ascii="Times New Roman" w:hAnsi="Times New Roman" w:cs="Times New Roman"/>
          <w:sz w:val="28"/>
          <w:szCs w:val="28"/>
        </w:rPr>
      </w:pPr>
    </w:p>
    <w:p w:rsidR="00B322A9" w:rsidRDefault="00B322A9" w:rsidP="001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80E9D" w:rsidRPr="0035479B">
        <w:rPr>
          <w:rFonts w:ascii="Times New Roman" w:hAnsi="Times New Roman" w:cs="Times New Roman"/>
          <w:sz w:val="28"/>
          <w:szCs w:val="28"/>
        </w:rPr>
        <w:t>одель понесенных убытков,</w:t>
      </w:r>
      <w:r>
        <w:rPr>
          <w:rFonts w:ascii="Times New Roman" w:hAnsi="Times New Roman" w:cs="Times New Roman"/>
          <w:sz w:val="28"/>
          <w:szCs w:val="28"/>
        </w:rPr>
        <w:t xml:space="preserve"> предусмотренная</w:t>
      </w:r>
      <w:r w:rsidR="00180E9D" w:rsidRPr="0035479B">
        <w:rPr>
          <w:rFonts w:ascii="Times New Roman" w:hAnsi="Times New Roman" w:cs="Times New Roman"/>
          <w:sz w:val="28"/>
          <w:szCs w:val="28"/>
        </w:rPr>
        <w:t xml:space="preserve"> МСФО (IAS) 39, </w:t>
      </w:r>
      <w:r>
        <w:rPr>
          <w:rFonts w:ascii="Times New Roman" w:hAnsi="Times New Roman" w:cs="Times New Roman"/>
          <w:sz w:val="28"/>
          <w:szCs w:val="28"/>
        </w:rPr>
        <w:t xml:space="preserve">в </w:t>
      </w:r>
      <w:r w:rsidRPr="0035479B">
        <w:rPr>
          <w:rFonts w:ascii="Times New Roman" w:hAnsi="Times New Roman" w:cs="Times New Roman"/>
          <w:sz w:val="28"/>
          <w:szCs w:val="28"/>
        </w:rPr>
        <w:t>МСФО (IFRS) 9</w:t>
      </w:r>
      <w:r>
        <w:rPr>
          <w:rFonts w:ascii="Times New Roman" w:hAnsi="Times New Roman" w:cs="Times New Roman"/>
          <w:sz w:val="28"/>
          <w:szCs w:val="28"/>
        </w:rPr>
        <w:t xml:space="preserve"> заменена </w:t>
      </w:r>
      <w:r w:rsidR="00180E9D" w:rsidRPr="0035479B">
        <w:rPr>
          <w:rFonts w:ascii="Times New Roman" w:hAnsi="Times New Roman" w:cs="Times New Roman"/>
          <w:sz w:val="28"/>
          <w:szCs w:val="28"/>
        </w:rPr>
        <w:t>модель</w:t>
      </w:r>
      <w:r>
        <w:rPr>
          <w:rFonts w:ascii="Times New Roman" w:hAnsi="Times New Roman" w:cs="Times New Roman"/>
          <w:sz w:val="28"/>
          <w:szCs w:val="28"/>
        </w:rPr>
        <w:t>ю ожидаемых кредитных убытков</w:t>
      </w:r>
      <w:r w:rsidR="00180E9D" w:rsidRPr="0035479B">
        <w:rPr>
          <w:rFonts w:ascii="Times New Roman" w:hAnsi="Times New Roman" w:cs="Times New Roman"/>
          <w:sz w:val="28"/>
          <w:szCs w:val="28"/>
        </w:rPr>
        <w:t xml:space="preserve">. Новая модель обесценения применяется к финансовым активам, оцениваемым по амортизированной стоимости и FVOCI, дебиторской задолженности по аренде, </w:t>
      </w:r>
      <w:r w:rsidR="00180E9D" w:rsidRPr="0035479B">
        <w:rPr>
          <w:rFonts w:ascii="Times New Roman" w:hAnsi="Times New Roman" w:cs="Times New Roman"/>
          <w:sz w:val="28"/>
          <w:szCs w:val="28"/>
        </w:rPr>
        <w:lastRenderedPageBreak/>
        <w:t xml:space="preserve">некоторым обязательствам по предоставлению кредита и договорам финансовых гарантий. </w:t>
      </w:r>
    </w:p>
    <w:p w:rsidR="00180E9D" w:rsidRPr="0035479B" w:rsidRDefault="00180E9D" w:rsidP="00180E9D">
      <w:pPr>
        <w:spacing w:after="0" w:line="240" w:lineRule="auto"/>
        <w:ind w:firstLine="709"/>
        <w:jc w:val="both"/>
        <w:rPr>
          <w:rFonts w:ascii="Times New Roman" w:hAnsi="Times New Roman" w:cs="Times New Roman"/>
          <w:sz w:val="28"/>
          <w:szCs w:val="28"/>
        </w:rPr>
      </w:pPr>
      <w:r w:rsidRPr="0035479B">
        <w:rPr>
          <w:rFonts w:ascii="Times New Roman" w:hAnsi="Times New Roman" w:cs="Times New Roman"/>
          <w:sz w:val="28"/>
          <w:szCs w:val="28"/>
        </w:rPr>
        <w:t xml:space="preserve">Новая модель обесценения в общем случае требует признавать ожидаемые кредитные убытки в составе прибыли или убытка по всем финансовым активам, </w:t>
      </w:r>
      <w:r w:rsidR="00B322A9">
        <w:rPr>
          <w:rFonts w:ascii="Times New Roman" w:hAnsi="Times New Roman" w:cs="Times New Roman"/>
          <w:sz w:val="28"/>
          <w:szCs w:val="28"/>
        </w:rPr>
        <w:t>д</w:t>
      </w:r>
      <w:r w:rsidRPr="0035479B">
        <w:rPr>
          <w:rFonts w:ascii="Times New Roman" w:hAnsi="Times New Roman" w:cs="Times New Roman"/>
          <w:sz w:val="28"/>
          <w:szCs w:val="28"/>
        </w:rPr>
        <w:t>аже тем, которые были только что созданы или приобретены. Согласно МСФО (IFRS) 9 величина обесценения оценивается в размере ожидаемых кредитных убытков вследствие событий дефолта по финансовому инструменту, возможных в пределах 1</w:t>
      </w:r>
      <w:r w:rsidR="00B322A9">
        <w:rPr>
          <w:rFonts w:ascii="Times New Roman" w:hAnsi="Times New Roman" w:cs="Times New Roman"/>
          <w:sz w:val="28"/>
          <w:szCs w:val="28"/>
        </w:rPr>
        <w:t>2 месяцев после отчетной даты (</w:t>
      </w:r>
      <w:r w:rsidRPr="0035479B">
        <w:rPr>
          <w:rFonts w:ascii="Times New Roman" w:hAnsi="Times New Roman" w:cs="Times New Roman"/>
          <w:sz w:val="28"/>
          <w:szCs w:val="28"/>
        </w:rPr>
        <w:t>12-месячные ОКУ), или ожидаемых кредитных убытков в результате всех возможных событий дефолта по финансовому инструменту на протяжении всего ожидаемого срока его действия (ОКУ за весь срок). Первоначально величина ожидаемых кредитных убытков, признанных по финансовому активу, равна величине 12-месячных ОКУ (за исключением некоторой торговой дебиторской задолженности, дебиторской задолженности по аренде, активов, по которым имелось кредитное обесценение при первоначальном признании</w:t>
      </w:r>
      <w:r w:rsidR="00BB5544">
        <w:rPr>
          <w:rFonts w:ascii="Times New Roman" w:hAnsi="Times New Roman" w:cs="Times New Roman"/>
          <w:sz w:val="28"/>
          <w:szCs w:val="28"/>
        </w:rPr>
        <w:t>, др.</w:t>
      </w:r>
      <w:r w:rsidRPr="0035479B">
        <w:rPr>
          <w:rFonts w:ascii="Times New Roman" w:hAnsi="Times New Roman" w:cs="Times New Roman"/>
          <w:sz w:val="28"/>
          <w:szCs w:val="28"/>
        </w:rPr>
        <w:t xml:space="preserve">). В случае значительного повышения кредитного риска по финансовому инструменту с момента первоначального признания оценочный резерв под убытки признается в размере ОКУ за весь срок. </w:t>
      </w:r>
    </w:p>
    <w:p w:rsidR="00180E9D" w:rsidRPr="0035479B" w:rsidRDefault="00B76DE9" w:rsidP="00180E9D">
      <w:pPr>
        <w:spacing w:after="0" w:line="240" w:lineRule="auto"/>
        <w:ind w:firstLine="709"/>
        <w:jc w:val="both"/>
        <w:rPr>
          <w:rFonts w:ascii="Times New Roman" w:hAnsi="Times New Roman" w:cs="Times New Roman"/>
          <w:sz w:val="28"/>
          <w:szCs w:val="28"/>
        </w:rPr>
      </w:pPr>
      <w:r w:rsidRPr="00B76DE9">
        <w:rPr>
          <w:rFonts w:ascii="Times New Roman" w:hAnsi="Times New Roman" w:cs="Times New Roman"/>
          <w:sz w:val="28"/>
          <w:szCs w:val="28"/>
        </w:rPr>
        <w:t>МСФО (IFRS) 9</w:t>
      </w:r>
      <w:r>
        <w:rPr>
          <w:rFonts w:ascii="Times New Roman" w:hAnsi="Times New Roman" w:cs="Times New Roman"/>
          <w:sz w:val="28"/>
          <w:szCs w:val="28"/>
        </w:rPr>
        <w:t xml:space="preserve"> предусматривает учет ожидаемых кредитных убытков по трем позициям: ф</w:t>
      </w:r>
      <w:r w:rsidR="00180E9D" w:rsidRPr="0035479B">
        <w:rPr>
          <w:rFonts w:ascii="Times New Roman" w:hAnsi="Times New Roman" w:cs="Times New Roman"/>
          <w:sz w:val="28"/>
          <w:szCs w:val="28"/>
        </w:rPr>
        <w:t>инансовые активы, по которым признают</w:t>
      </w:r>
      <w:r w:rsidR="0061015E">
        <w:rPr>
          <w:rFonts w:ascii="Times New Roman" w:hAnsi="Times New Roman" w:cs="Times New Roman"/>
          <w:sz w:val="28"/>
          <w:szCs w:val="28"/>
        </w:rPr>
        <w:t>ся 12-месячные ОКУ</w:t>
      </w:r>
      <w:r>
        <w:rPr>
          <w:rFonts w:ascii="Times New Roman" w:hAnsi="Times New Roman" w:cs="Times New Roman"/>
          <w:sz w:val="28"/>
          <w:szCs w:val="28"/>
        </w:rPr>
        <w:t>; ф</w:t>
      </w:r>
      <w:r w:rsidR="00180E9D" w:rsidRPr="0035479B">
        <w:rPr>
          <w:rFonts w:ascii="Times New Roman" w:hAnsi="Times New Roman" w:cs="Times New Roman"/>
          <w:sz w:val="28"/>
          <w:szCs w:val="28"/>
        </w:rPr>
        <w:t>инансовые активы, по которым наблюдается значительное повышение кредитного риска с момента первоначального признания, но по которым не наступило событие дефолта</w:t>
      </w:r>
      <w:r>
        <w:rPr>
          <w:rFonts w:ascii="Times New Roman" w:hAnsi="Times New Roman" w:cs="Times New Roman"/>
          <w:sz w:val="28"/>
          <w:szCs w:val="28"/>
        </w:rPr>
        <w:t>; ф</w:t>
      </w:r>
      <w:r w:rsidR="00180E9D" w:rsidRPr="0035479B">
        <w:rPr>
          <w:rFonts w:ascii="Times New Roman" w:hAnsi="Times New Roman" w:cs="Times New Roman"/>
          <w:sz w:val="28"/>
          <w:szCs w:val="28"/>
        </w:rPr>
        <w:t xml:space="preserve">инансовые активы, по которым наступило событие дефолта или которые так или иначе являются </w:t>
      </w:r>
      <w:r w:rsidR="00180E9D" w:rsidRPr="00B76DE9">
        <w:rPr>
          <w:rFonts w:ascii="Times New Roman" w:hAnsi="Times New Roman" w:cs="Times New Roman"/>
          <w:sz w:val="28"/>
          <w:szCs w:val="28"/>
        </w:rPr>
        <w:t>кредитно-обесцененными.</w:t>
      </w:r>
    </w:p>
    <w:p w:rsidR="00180E9D" w:rsidRPr="0035479B" w:rsidRDefault="00180E9D" w:rsidP="00180E9D">
      <w:pPr>
        <w:spacing w:after="0" w:line="240" w:lineRule="auto"/>
        <w:ind w:firstLine="709"/>
        <w:jc w:val="both"/>
        <w:rPr>
          <w:rFonts w:ascii="Times New Roman" w:hAnsi="Times New Roman" w:cs="Times New Roman"/>
          <w:sz w:val="28"/>
          <w:szCs w:val="28"/>
        </w:rPr>
      </w:pPr>
      <w:r w:rsidRPr="0035479B">
        <w:rPr>
          <w:rFonts w:ascii="Times New Roman" w:hAnsi="Times New Roman" w:cs="Times New Roman"/>
          <w:sz w:val="28"/>
          <w:szCs w:val="28"/>
        </w:rPr>
        <w:t xml:space="preserve">Оценка ожидаемых кредитных убытков должна быть объективной и взвешенной по степени вероятности, должна отражать временную стоимость денег и </w:t>
      </w:r>
      <w:r w:rsidR="00B322A9">
        <w:rPr>
          <w:rFonts w:ascii="Times New Roman" w:hAnsi="Times New Roman" w:cs="Times New Roman"/>
          <w:sz w:val="28"/>
          <w:szCs w:val="28"/>
        </w:rPr>
        <w:t xml:space="preserve">формироваться на основе </w:t>
      </w:r>
      <w:r w:rsidRPr="0035479B">
        <w:rPr>
          <w:rFonts w:ascii="Times New Roman" w:hAnsi="Times New Roman" w:cs="Times New Roman"/>
          <w:sz w:val="28"/>
          <w:szCs w:val="28"/>
        </w:rPr>
        <w:t>обоснованн</w:t>
      </w:r>
      <w:r w:rsidR="00B322A9">
        <w:rPr>
          <w:rFonts w:ascii="Times New Roman" w:hAnsi="Times New Roman" w:cs="Times New Roman"/>
          <w:sz w:val="28"/>
          <w:szCs w:val="28"/>
        </w:rPr>
        <w:t>ой</w:t>
      </w:r>
      <w:r w:rsidRPr="0035479B">
        <w:rPr>
          <w:rFonts w:ascii="Times New Roman" w:hAnsi="Times New Roman" w:cs="Times New Roman"/>
          <w:sz w:val="28"/>
          <w:szCs w:val="28"/>
        </w:rPr>
        <w:t xml:space="preserve"> и подтверждаем</w:t>
      </w:r>
      <w:r w:rsidR="00B322A9">
        <w:rPr>
          <w:rFonts w:ascii="Times New Roman" w:hAnsi="Times New Roman" w:cs="Times New Roman"/>
          <w:sz w:val="28"/>
          <w:szCs w:val="28"/>
        </w:rPr>
        <w:t>ой</w:t>
      </w:r>
      <w:r w:rsidRPr="0035479B">
        <w:rPr>
          <w:rFonts w:ascii="Times New Roman" w:hAnsi="Times New Roman" w:cs="Times New Roman"/>
          <w:sz w:val="28"/>
          <w:szCs w:val="28"/>
        </w:rPr>
        <w:t xml:space="preserve"> информаци</w:t>
      </w:r>
      <w:r w:rsidR="00B322A9">
        <w:rPr>
          <w:rFonts w:ascii="Times New Roman" w:hAnsi="Times New Roman" w:cs="Times New Roman"/>
          <w:sz w:val="28"/>
          <w:szCs w:val="28"/>
        </w:rPr>
        <w:t>и</w:t>
      </w:r>
      <w:r w:rsidRPr="0035479B">
        <w:rPr>
          <w:rFonts w:ascii="Times New Roman" w:hAnsi="Times New Roman" w:cs="Times New Roman"/>
          <w:sz w:val="28"/>
          <w:szCs w:val="28"/>
        </w:rPr>
        <w:t xml:space="preserve">, которую можно получить без чрезмерных затрат или усилий в отношении прошлых событий, текущих условий и прогнозов будущих экономических условий. Согласно МСФО (IFRS) 9 признание кредитных убытков происходит раньше, чем </w:t>
      </w:r>
      <w:r w:rsidR="00B322A9">
        <w:rPr>
          <w:rFonts w:ascii="Times New Roman" w:hAnsi="Times New Roman" w:cs="Times New Roman"/>
          <w:sz w:val="28"/>
          <w:szCs w:val="28"/>
        </w:rPr>
        <w:t>по</w:t>
      </w:r>
      <w:r w:rsidRPr="0035479B">
        <w:rPr>
          <w:rFonts w:ascii="Times New Roman" w:hAnsi="Times New Roman" w:cs="Times New Roman"/>
          <w:sz w:val="28"/>
          <w:szCs w:val="28"/>
        </w:rPr>
        <w:t xml:space="preserve"> МСФО (IAS) 39</w:t>
      </w:r>
      <w:r w:rsidR="00B322A9">
        <w:rPr>
          <w:rFonts w:ascii="Times New Roman" w:hAnsi="Times New Roman" w:cs="Times New Roman"/>
          <w:sz w:val="28"/>
          <w:szCs w:val="28"/>
        </w:rPr>
        <w:t>,</w:t>
      </w:r>
      <w:r w:rsidRPr="0035479B">
        <w:rPr>
          <w:rFonts w:ascii="Times New Roman" w:hAnsi="Times New Roman" w:cs="Times New Roman"/>
          <w:sz w:val="28"/>
          <w:szCs w:val="28"/>
        </w:rPr>
        <w:t xml:space="preserve"> и приводит к повышению волатильности прибыл</w:t>
      </w:r>
      <w:r w:rsidR="00B322A9">
        <w:rPr>
          <w:rFonts w:ascii="Times New Roman" w:hAnsi="Times New Roman" w:cs="Times New Roman"/>
          <w:sz w:val="28"/>
          <w:szCs w:val="28"/>
        </w:rPr>
        <w:t>ей</w:t>
      </w:r>
      <w:r w:rsidRPr="0035479B">
        <w:rPr>
          <w:rFonts w:ascii="Times New Roman" w:hAnsi="Times New Roman" w:cs="Times New Roman"/>
          <w:sz w:val="28"/>
          <w:szCs w:val="28"/>
        </w:rPr>
        <w:t xml:space="preserve"> или убытк</w:t>
      </w:r>
      <w:r w:rsidR="00B322A9">
        <w:rPr>
          <w:rFonts w:ascii="Times New Roman" w:hAnsi="Times New Roman" w:cs="Times New Roman"/>
          <w:sz w:val="28"/>
          <w:szCs w:val="28"/>
        </w:rPr>
        <w:t>ов</w:t>
      </w:r>
      <w:r w:rsidRPr="0035479B">
        <w:rPr>
          <w:rFonts w:ascii="Times New Roman" w:hAnsi="Times New Roman" w:cs="Times New Roman"/>
          <w:sz w:val="28"/>
          <w:szCs w:val="28"/>
        </w:rPr>
        <w:t>. Это также приведет к увеличению оценочного резерва под убытки, поскольку по всем финансовым активам ожидаемые убытки под обесценение будут оцениваться</w:t>
      </w:r>
      <w:r w:rsidR="00B322A9">
        <w:rPr>
          <w:rFonts w:ascii="Times New Roman" w:hAnsi="Times New Roman" w:cs="Times New Roman"/>
          <w:sz w:val="28"/>
          <w:szCs w:val="28"/>
        </w:rPr>
        <w:t>,</w:t>
      </w:r>
      <w:r w:rsidRPr="0035479B">
        <w:rPr>
          <w:rFonts w:ascii="Times New Roman" w:hAnsi="Times New Roman" w:cs="Times New Roman"/>
          <w:sz w:val="28"/>
          <w:szCs w:val="28"/>
        </w:rPr>
        <w:t xml:space="preserve"> как минимум</w:t>
      </w:r>
      <w:r w:rsidR="00B322A9">
        <w:rPr>
          <w:rFonts w:ascii="Times New Roman" w:hAnsi="Times New Roman" w:cs="Times New Roman"/>
          <w:sz w:val="28"/>
          <w:szCs w:val="28"/>
        </w:rPr>
        <w:t>,</w:t>
      </w:r>
      <w:r w:rsidRPr="0035479B">
        <w:rPr>
          <w:rFonts w:ascii="Times New Roman" w:hAnsi="Times New Roman" w:cs="Times New Roman"/>
          <w:sz w:val="28"/>
          <w:szCs w:val="28"/>
        </w:rPr>
        <w:t xml:space="preserve"> в размере 12-месячных ОКУ и совокупность финансовых активов, по которым будут оцениваться ОКУ за весь срок, с высокой степенью вероятности будет больше совокупности финансовых активов с выявленными объективными признаками обесценения согласно МСФО (IAS) 39.</w:t>
      </w:r>
    </w:p>
    <w:p w:rsidR="00180E9D" w:rsidRPr="0035479B" w:rsidRDefault="00180E9D" w:rsidP="00180E9D">
      <w:pPr>
        <w:spacing w:after="0" w:line="240" w:lineRule="auto"/>
        <w:ind w:firstLine="709"/>
        <w:jc w:val="both"/>
        <w:rPr>
          <w:rFonts w:ascii="Times New Roman" w:hAnsi="Times New Roman" w:cs="Times New Roman"/>
          <w:sz w:val="28"/>
          <w:szCs w:val="28"/>
        </w:rPr>
      </w:pPr>
    </w:p>
    <w:p w:rsidR="00180E9D" w:rsidRPr="0035479B" w:rsidRDefault="00180E9D" w:rsidP="00180E9D">
      <w:pPr>
        <w:spacing w:after="0" w:line="240" w:lineRule="auto"/>
        <w:jc w:val="center"/>
        <w:rPr>
          <w:rFonts w:ascii="Times New Roman" w:hAnsi="Times New Roman" w:cs="Times New Roman"/>
          <w:b/>
          <w:sz w:val="28"/>
          <w:szCs w:val="28"/>
        </w:rPr>
      </w:pPr>
      <w:r w:rsidRPr="0035479B">
        <w:rPr>
          <w:rFonts w:ascii="Times New Roman" w:hAnsi="Times New Roman" w:cs="Times New Roman"/>
          <w:b/>
          <w:sz w:val="28"/>
          <w:szCs w:val="28"/>
        </w:rPr>
        <w:t>Учет хеджирования</w:t>
      </w:r>
    </w:p>
    <w:p w:rsidR="00180E9D" w:rsidRPr="0035479B" w:rsidRDefault="00180E9D" w:rsidP="00180E9D">
      <w:pPr>
        <w:spacing w:after="0" w:line="240" w:lineRule="auto"/>
        <w:ind w:firstLine="709"/>
        <w:jc w:val="both"/>
        <w:rPr>
          <w:rFonts w:ascii="Times New Roman" w:hAnsi="Times New Roman" w:cs="Times New Roman"/>
          <w:sz w:val="28"/>
          <w:szCs w:val="28"/>
        </w:rPr>
      </w:pPr>
    </w:p>
    <w:p w:rsidR="00180E9D" w:rsidRDefault="00180E9D" w:rsidP="00491EC4">
      <w:pPr>
        <w:spacing w:after="0" w:line="240" w:lineRule="auto"/>
        <w:ind w:firstLine="709"/>
        <w:jc w:val="both"/>
        <w:rPr>
          <w:rFonts w:ascii="Times New Roman" w:hAnsi="Times New Roman" w:cs="Times New Roman"/>
          <w:sz w:val="28"/>
          <w:szCs w:val="28"/>
        </w:rPr>
      </w:pPr>
      <w:r w:rsidRPr="0035479B">
        <w:rPr>
          <w:rFonts w:ascii="Times New Roman" w:hAnsi="Times New Roman" w:cs="Times New Roman"/>
          <w:sz w:val="28"/>
          <w:szCs w:val="28"/>
        </w:rPr>
        <w:t>Требования общего порядка учета хеджирования направлены на упрощение</w:t>
      </w:r>
      <w:r w:rsidR="00B322A9">
        <w:rPr>
          <w:rFonts w:ascii="Times New Roman" w:hAnsi="Times New Roman" w:cs="Times New Roman"/>
          <w:sz w:val="28"/>
          <w:szCs w:val="28"/>
        </w:rPr>
        <w:t xml:space="preserve"> такого учета</w:t>
      </w:r>
      <w:r w:rsidRPr="0035479B">
        <w:rPr>
          <w:rFonts w:ascii="Times New Roman" w:hAnsi="Times New Roman" w:cs="Times New Roman"/>
          <w:sz w:val="28"/>
          <w:szCs w:val="28"/>
        </w:rPr>
        <w:t xml:space="preserve">, сближение учета хеджирования со стратегиями </w:t>
      </w:r>
      <w:r w:rsidRPr="0035479B">
        <w:rPr>
          <w:rFonts w:ascii="Times New Roman" w:hAnsi="Times New Roman" w:cs="Times New Roman"/>
          <w:sz w:val="28"/>
          <w:szCs w:val="28"/>
        </w:rPr>
        <w:lastRenderedPageBreak/>
        <w:t xml:space="preserve">управления рисками. Стандарт не содержит прямых указаний в отношении учета </w:t>
      </w:r>
      <w:proofErr w:type="spellStart"/>
      <w:r w:rsidRPr="0035479B">
        <w:rPr>
          <w:rFonts w:ascii="Times New Roman" w:hAnsi="Times New Roman" w:cs="Times New Roman"/>
          <w:sz w:val="28"/>
          <w:szCs w:val="28"/>
        </w:rPr>
        <w:t>макрохеджирования</w:t>
      </w:r>
      <w:proofErr w:type="spellEnd"/>
      <w:r w:rsidRPr="0035479B">
        <w:rPr>
          <w:rFonts w:ascii="Times New Roman" w:hAnsi="Times New Roman" w:cs="Times New Roman"/>
          <w:sz w:val="28"/>
          <w:szCs w:val="28"/>
        </w:rPr>
        <w:t>, который рассматривается в рамках отдельного проекта. МСФО (IFRS) 9 предусматривает выбор учетной политики в отношении возможности продолжить учет хеджирования в соответствии с МСФО (IAS) 39.</w:t>
      </w:r>
    </w:p>
    <w:p w:rsidR="00B322A9" w:rsidRDefault="00B322A9" w:rsidP="00491EC4">
      <w:pPr>
        <w:spacing w:after="0" w:line="240" w:lineRule="auto"/>
        <w:ind w:firstLine="709"/>
        <w:jc w:val="both"/>
        <w:rPr>
          <w:rFonts w:ascii="Times New Roman" w:hAnsi="Times New Roman" w:cs="Times New Roman"/>
          <w:sz w:val="28"/>
          <w:szCs w:val="28"/>
        </w:rPr>
      </w:pPr>
    </w:p>
    <w:p w:rsidR="00B322A9" w:rsidRPr="00B322A9" w:rsidRDefault="00B322A9" w:rsidP="00B322A9">
      <w:pPr>
        <w:spacing w:after="0" w:line="240" w:lineRule="auto"/>
        <w:ind w:firstLine="709"/>
        <w:jc w:val="center"/>
        <w:rPr>
          <w:rFonts w:ascii="Times New Roman" w:hAnsi="Times New Roman" w:cs="Times New Roman"/>
          <w:sz w:val="28"/>
          <w:szCs w:val="28"/>
        </w:rPr>
      </w:pPr>
      <w:r w:rsidRPr="00B322A9">
        <w:rPr>
          <w:rFonts w:ascii="Times New Roman" w:hAnsi="Times New Roman" w:cs="Times New Roman"/>
          <w:sz w:val="28"/>
          <w:szCs w:val="28"/>
        </w:rPr>
        <w:t>*</w:t>
      </w:r>
      <w:r w:rsidRPr="00B322A9">
        <w:rPr>
          <w:rFonts w:ascii="Times New Roman" w:hAnsi="Times New Roman" w:cs="Times New Roman"/>
          <w:sz w:val="28"/>
          <w:szCs w:val="28"/>
        </w:rPr>
        <w:tab/>
        <w:t>*</w:t>
      </w:r>
      <w:r w:rsidRPr="00B322A9">
        <w:rPr>
          <w:rFonts w:ascii="Times New Roman" w:hAnsi="Times New Roman" w:cs="Times New Roman"/>
          <w:sz w:val="28"/>
          <w:szCs w:val="28"/>
        </w:rPr>
        <w:tab/>
        <w:t>*</w:t>
      </w:r>
    </w:p>
    <w:p w:rsidR="00B322A9" w:rsidRDefault="00B322A9" w:rsidP="00B322A9">
      <w:pPr>
        <w:spacing w:after="0" w:line="240" w:lineRule="auto"/>
        <w:ind w:firstLine="709"/>
        <w:jc w:val="both"/>
        <w:rPr>
          <w:rFonts w:ascii="Times New Roman" w:hAnsi="Times New Roman" w:cs="Times New Roman"/>
          <w:sz w:val="28"/>
          <w:szCs w:val="28"/>
        </w:rPr>
      </w:pPr>
    </w:p>
    <w:p w:rsidR="00B322A9" w:rsidRPr="00B322A9" w:rsidRDefault="00B322A9" w:rsidP="00B322A9">
      <w:pPr>
        <w:spacing w:after="0" w:line="240" w:lineRule="auto"/>
        <w:ind w:firstLine="709"/>
        <w:jc w:val="both"/>
        <w:rPr>
          <w:rFonts w:ascii="Times New Roman" w:hAnsi="Times New Roman" w:cs="Times New Roman"/>
          <w:sz w:val="28"/>
          <w:szCs w:val="28"/>
        </w:rPr>
      </w:pPr>
      <w:r w:rsidRPr="00B322A9">
        <w:rPr>
          <w:rFonts w:ascii="Times New Roman" w:hAnsi="Times New Roman" w:cs="Times New Roman"/>
          <w:sz w:val="28"/>
          <w:szCs w:val="28"/>
        </w:rPr>
        <w:t>Учитывая изложенное и принимая во внимание приближение даты вступления МСФО (IFRS) 9 в силу, Межведомственная рабочая группа по применению Международных стандартов финансовой отчетности обращает внимание:</w:t>
      </w:r>
    </w:p>
    <w:p w:rsidR="00B322A9" w:rsidRPr="00B322A9" w:rsidRDefault="00B322A9" w:rsidP="00B322A9">
      <w:pPr>
        <w:spacing w:after="0" w:line="240" w:lineRule="auto"/>
        <w:ind w:firstLine="709"/>
        <w:jc w:val="both"/>
        <w:rPr>
          <w:rFonts w:ascii="Times New Roman" w:hAnsi="Times New Roman" w:cs="Times New Roman"/>
          <w:sz w:val="28"/>
          <w:szCs w:val="28"/>
        </w:rPr>
      </w:pPr>
      <w:r w:rsidRPr="00B322A9">
        <w:rPr>
          <w:rFonts w:ascii="Times New Roman" w:hAnsi="Times New Roman" w:cs="Times New Roman"/>
          <w:sz w:val="28"/>
          <w:szCs w:val="28"/>
        </w:rPr>
        <w:t>на необходимость своевременного проведения соответствующих мероприятий для успешного внедрения МСФО (IFRS) 9 банками и другими кредитными организациями;</w:t>
      </w:r>
    </w:p>
    <w:p w:rsidR="00B322A9" w:rsidRPr="00B322A9" w:rsidRDefault="00B322A9" w:rsidP="00B322A9">
      <w:pPr>
        <w:spacing w:after="0" w:line="240" w:lineRule="auto"/>
        <w:ind w:firstLine="709"/>
        <w:jc w:val="both"/>
        <w:rPr>
          <w:rFonts w:ascii="Times New Roman" w:hAnsi="Times New Roman" w:cs="Times New Roman"/>
          <w:sz w:val="28"/>
          <w:szCs w:val="28"/>
        </w:rPr>
      </w:pPr>
      <w:r w:rsidRPr="00B322A9">
        <w:rPr>
          <w:rFonts w:ascii="Times New Roman" w:hAnsi="Times New Roman" w:cs="Times New Roman"/>
          <w:sz w:val="28"/>
          <w:szCs w:val="28"/>
        </w:rPr>
        <w:t>на пункт 30(b) МСФО (IAS) 8</w:t>
      </w:r>
      <w:r w:rsidRPr="00B322A9">
        <w:rPr>
          <w:rFonts w:ascii="Times New Roman" w:hAnsi="Times New Roman" w:cs="Times New Roman"/>
          <w:b/>
          <w:bCs/>
          <w:sz w:val="28"/>
          <w:szCs w:val="28"/>
        </w:rPr>
        <w:t xml:space="preserve"> </w:t>
      </w:r>
      <w:r w:rsidRPr="00B322A9">
        <w:rPr>
          <w:rFonts w:ascii="Times New Roman" w:hAnsi="Times New Roman" w:cs="Times New Roman"/>
          <w:bCs/>
          <w:sz w:val="28"/>
          <w:szCs w:val="28"/>
        </w:rPr>
        <w:t>«Учетная политика, изменения в бухгалтерских оценках и ошибки»</w:t>
      </w:r>
      <w:r w:rsidRPr="00B322A9">
        <w:rPr>
          <w:rFonts w:ascii="Times New Roman" w:hAnsi="Times New Roman" w:cs="Times New Roman"/>
          <w:sz w:val="28"/>
          <w:szCs w:val="28"/>
        </w:rPr>
        <w:t>, который требует раскрыть известную или обоснованно оцениваемую информацию, уместную для оценки возможного влияния применения нового МСФО на финансовую отчетность организации в периоде первоначального применения в тех случаях, когда организация не начала применять новый МСФО, который был выпущен, но еще не вступил в силу;</w:t>
      </w:r>
    </w:p>
    <w:p w:rsidR="00B322A9" w:rsidRPr="00B322A9" w:rsidRDefault="00B322A9" w:rsidP="00B322A9">
      <w:pPr>
        <w:spacing w:after="0" w:line="240" w:lineRule="auto"/>
        <w:ind w:firstLine="709"/>
        <w:jc w:val="both"/>
        <w:rPr>
          <w:rFonts w:ascii="Times New Roman" w:hAnsi="Times New Roman" w:cs="Times New Roman"/>
          <w:sz w:val="28"/>
          <w:szCs w:val="28"/>
        </w:rPr>
      </w:pPr>
      <w:r w:rsidRPr="00B322A9">
        <w:rPr>
          <w:rFonts w:ascii="Times New Roman" w:hAnsi="Times New Roman" w:cs="Times New Roman"/>
          <w:sz w:val="28"/>
          <w:szCs w:val="28"/>
        </w:rPr>
        <w:t>на важность раскрытия банками и другими кредитными организациями информации о влиянии МСФО (IFRS) 9 в годовой финансовой отчетности за 2017 г.</w:t>
      </w:r>
    </w:p>
    <w:p w:rsidR="00B322A9" w:rsidRPr="003A2D74" w:rsidRDefault="00B322A9" w:rsidP="00491EC4">
      <w:pPr>
        <w:spacing w:after="0" w:line="240" w:lineRule="auto"/>
        <w:ind w:firstLine="709"/>
        <w:jc w:val="both"/>
        <w:rPr>
          <w:rFonts w:ascii="Times New Roman" w:hAnsi="Times New Roman" w:cs="Times New Roman"/>
          <w:sz w:val="28"/>
          <w:szCs w:val="28"/>
        </w:rPr>
      </w:pPr>
    </w:p>
    <w:sectPr w:rsidR="00B322A9" w:rsidRPr="003A2D74" w:rsidSect="0035479B">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92" w:rsidRDefault="00596792" w:rsidP="00180E9D">
      <w:pPr>
        <w:spacing w:after="0" w:line="240" w:lineRule="auto"/>
      </w:pPr>
      <w:r>
        <w:separator/>
      </w:r>
    </w:p>
  </w:endnote>
  <w:endnote w:type="continuationSeparator" w:id="0">
    <w:p w:rsidR="00596792" w:rsidRDefault="00596792" w:rsidP="0018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92" w:rsidRDefault="00596792" w:rsidP="00180E9D">
      <w:pPr>
        <w:spacing w:after="0" w:line="240" w:lineRule="auto"/>
      </w:pPr>
      <w:r>
        <w:separator/>
      </w:r>
    </w:p>
  </w:footnote>
  <w:footnote w:type="continuationSeparator" w:id="0">
    <w:p w:rsidR="00596792" w:rsidRDefault="00596792" w:rsidP="0018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72641"/>
      <w:docPartObj>
        <w:docPartGallery w:val="Page Numbers (Top of Page)"/>
        <w:docPartUnique/>
      </w:docPartObj>
    </w:sdtPr>
    <w:sdtEndPr>
      <w:rPr>
        <w:rFonts w:ascii="Times New Roman" w:hAnsi="Times New Roman" w:cs="Times New Roman"/>
        <w:sz w:val="28"/>
      </w:rPr>
    </w:sdtEndPr>
    <w:sdtContent>
      <w:p w:rsidR="00180E9D" w:rsidRPr="00180E9D" w:rsidRDefault="00180E9D">
        <w:pPr>
          <w:pStyle w:val="a3"/>
          <w:jc w:val="center"/>
          <w:rPr>
            <w:rFonts w:ascii="Times New Roman" w:hAnsi="Times New Roman" w:cs="Times New Roman"/>
            <w:sz w:val="28"/>
          </w:rPr>
        </w:pPr>
        <w:r w:rsidRPr="00180E9D">
          <w:rPr>
            <w:rFonts w:ascii="Times New Roman" w:hAnsi="Times New Roman" w:cs="Times New Roman"/>
            <w:sz w:val="28"/>
          </w:rPr>
          <w:fldChar w:fldCharType="begin"/>
        </w:r>
        <w:r w:rsidRPr="00180E9D">
          <w:rPr>
            <w:rFonts w:ascii="Times New Roman" w:hAnsi="Times New Roman" w:cs="Times New Roman"/>
            <w:sz w:val="28"/>
          </w:rPr>
          <w:instrText>PAGE   \* MERGEFORMAT</w:instrText>
        </w:r>
        <w:r w:rsidRPr="00180E9D">
          <w:rPr>
            <w:rFonts w:ascii="Times New Roman" w:hAnsi="Times New Roman" w:cs="Times New Roman"/>
            <w:sz w:val="28"/>
          </w:rPr>
          <w:fldChar w:fldCharType="separate"/>
        </w:r>
        <w:r w:rsidR="008637E8">
          <w:rPr>
            <w:rFonts w:ascii="Times New Roman" w:hAnsi="Times New Roman" w:cs="Times New Roman"/>
            <w:noProof/>
            <w:sz w:val="28"/>
          </w:rPr>
          <w:t>2</w:t>
        </w:r>
        <w:r w:rsidRPr="00180E9D">
          <w:rPr>
            <w:rFonts w:ascii="Times New Roman" w:hAnsi="Times New Roman" w:cs="Times New Roman"/>
            <w:sz w:val="28"/>
          </w:rPr>
          <w:fldChar w:fldCharType="end"/>
        </w:r>
      </w:p>
    </w:sdtContent>
  </w:sdt>
  <w:p w:rsidR="00180E9D" w:rsidRDefault="00180E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24"/>
    <w:rsid w:val="000750A5"/>
    <w:rsid w:val="000773D2"/>
    <w:rsid w:val="000E28BF"/>
    <w:rsid w:val="00180E9D"/>
    <w:rsid w:val="001E7EA3"/>
    <w:rsid w:val="00242D3E"/>
    <w:rsid w:val="002A4C52"/>
    <w:rsid w:val="002E22D2"/>
    <w:rsid w:val="0035479B"/>
    <w:rsid w:val="00392B8C"/>
    <w:rsid w:val="003A2D74"/>
    <w:rsid w:val="00491EC4"/>
    <w:rsid w:val="004C2442"/>
    <w:rsid w:val="00513720"/>
    <w:rsid w:val="00596792"/>
    <w:rsid w:val="0061015E"/>
    <w:rsid w:val="00621CD7"/>
    <w:rsid w:val="00625CBA"/>
    <w:rsid w:val="007A1175"/>
    <w:rsid w:val="007F4684"/>
    <w:rsid w:val="00806D33"/>
    <w:rsid w:val="00807809"/>
    <w:rsid w:val="008637E8"/>
    <w:rsid w:val="008B4808"/>
    <w:rsid w:val="0097438B"/>
    <w:rsid w:val="009B2D9B"/>
    <w:rsid w:val="009C4BF6"/>
    <w:rsid w:val="00A06948"/>
    <w:rsid w:val="00A2438F"/>
    <w:rsid w:val="00A5109C"/>
    <w:rsid w:val="00B322A9"/>
    <w:rsid w:val="00B63FCE"/>
    <w:rsid w:val="00B76DE9"/>
    <w:rsid w:val="00BB5544"/>
    <w:rsid w:val="00BB575F"/>
    <w:rsid w:val="00BD42B1"/>
    <w:rsid w:val="00BE76F4"/>
    <w:rsid w:val="00C27AE7"/>
    <w:rsid w:val="00C529A8"/>
    <w:rsid w:val="00CB1612"/>
    <w:rsid w:val="00D860B9"/>
    <w:rsid w:val="00DB329A"/>
    <w:rsid w:val="00DC0424"/>
    <w:rsid w:val="00E02326"/>
    <w:rsid w:val="00E5182F"/>
    <w:rsid w:val="00EA35B6"/>
    <w:rsid w:val="00EB2256"/>
    <w:rsid w:val="00ED01F2"/>
    <w:rsid w:val="00EE1A5D"/>
    <w:rsid w:val="00F21542"/>
    <w:rsid w:val="00F23F13"/>
    <w:rsid w:val="00F351E9"/>
    <w:rsid w:val="00F405DC"/>
    <w:rsid w:val="00F9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5866-A251-4B69-A362-6A9B244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E9D"/>
  </w:style>
  <w:style w:type="paragraph" w:styleId="a5">
    <w:name w:val="footer"/>
    <w:basedOn w:val="a"/>
    <w:link w:val="a6"/>
    <w:uiPriority w:val="99"/>
    <w:unhideWhenUsed/>
    <w:rsid w:val="00180E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0E9D"/>
  </w:style>
  <w:style w:type="table" w:styleId="a7">
    <w:name w:val="Table Grid"/>
    <w:basedOn w:val="a1"/>
    <w:uiPriority w:val="59"/>
    <w:rsid w:val="00C529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2D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БАКУЛИНА ТАТЬЯНА СЕРГЕЕВНА</dc:creator>
  <cp:keywords/>
  <dc:description/>
  <cp:lastModifiedBy>Самохина Елена</cp:lastModifiedBy>
  <cp:revision>2</cp:revision>
  <cp:lastPrinted>2017-12-06T08:12:00Z</cp:lastPrinted>
  <dcterms:created xsi:type="dcterms:W3CDTF">2017-12-23T14:36:00Z</dcterms:created>
  <dcterms:modified xsi:type="dcterms:W3CDTF">2017-12-23T14:36:00Z</dcterms:modified>
</cp:coreProperties>
</file>