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94" w:rsidRDefault="003E7D94" w:rsidP="00F22740">
      <w:pPr>
        <w:rPr>
          <w:rFonts w:ascii="Calibri" w:hAnsi="Calibri"/>
          <w:color w:val="004080"/>
        </w:rPr>
      </w:pPr>
    </w:p>
    <w:p w:rsidR="001E0BF1" w:rsidRDefault="001E0BF1" w:rsidP="00F22740">
      <w:pPr>
        <w:rPr>
          <w:rFonts w:ascii="Calibri" w:hAnsi="Calibri"/>
          <w:color w:val="004080"/>
        </w:rPr>
      </w:pPr>
    </w:p>
    <w:p w:rsidR="003E7D94" w:rsidRDefault="003E7D94" w:rsidP="00F22740">
      <w:pPr>
        <w:rPr>
          <w:rFonts w:ascii="Calibri" w:hAnsi="Calibri"/>
          <w:color w:val="004080"/>
        </w:rPr>
      </w:pPr>
    </w:p>
    <w:p w:rsidR="003E7D94" w:rsidRDefault="003E7D94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7D9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ервому заместителю председателя</w:t>
      </w:r>
    </w:p>
    <w:p w:rsidR="003E7D94" w:rsidRPr="003E7D94" w:rsidRDefault="003E7D94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7D94">
        <w:rPr>
          <w:rFonts w:ascii="Times New Roman" w:hAnsi="Times New Roman" w:cs="Times New Roman"/>
          <w:b/>
          <w:sz w:val="26"/>
          <w:szCs w:val="26"/>
        </w:rPr>
        <w:t>Правительства Российской Федерации</w:t>
      </w:r>
    </w:p>
    <w:p w:rsidR="003E7D94" w:rsidRDefault="003E7D94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02712" w:rsidRPr="003E7D94" w:rsidRDefault="00D02712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E7D94" w:rsidRPr="003E7D94" w:rsidRDefault="003E7D94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7D94">
        <w:rPr>
          <w:rFonts w:ascii="Times New Roman" w:hAnsi="Times New Roman" w:cs="Times New Roman"/>
          <w:b/>
          <w:sz w:val="26"/>
          <w:szCs w:val="26"/>
        </w:rPr>
        <w:t>Ш</w:t>
      </w:r>
      <w:r w:rsidR="00D02712">
        <w:rPr>
          <w:rFonts w:ascii="Times New Roman" w:hAnsi="Times New Roman" w:cs="Times New Roman"/>
          <w:b/>
          <w:sz w:val="26"/>
          <w:szCs w:val="26"/>
        </w:rPr>
        <w:t>УВАЛОВУ</w:t>
      </w:r>
      <w:r w:rsidRPr="003E7D94">
        <w:rPr>
          <w:rFonts w:ascii="Times New Roman" w:hAnsi="Times New Roman" w:cs="Times New Roman"/>
          <w:b/>
          <w:sz w:val="26"/>
          <w:szCs w:val="26"/>
        </w:rPr>
        <w:t xml:space="preserve"> И.И.</w:t>
      </w:r>
    </w:p>
    <w:p w:rsidR="003E7D94" w:rsidRPr="003E7D94" w:rsidRDefault="003E7D94" w:rsidP="003E7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248AA" w:rsidRPr="003E7D94" w:rsidRDefault="003E7D94" w:rsidP="003E7D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D94">
        <w:rPr>
          <w:rFonts w:ascii="Times New Roman" w:hAnsi="Times New Roman" w:cs="Times New Roman"/>
          <w:b/>
          <w:bCs/>
          <w:sz w:val="26"/>
          <w:szCs w:val="26"/>
        </w:rPr>
        <w:t>Уважаемый Игорь Иванович!</w:t>
      </w:r>
    </w:p>
    <w:p w:rsidR="005332B0" w:rsidRPr="008B69BE" w:rsidRDefault="005332B0" w:rsidP="003E7D94">
      <w:pPr>
        <w:shd w:val="clear" w:color="auto" w:fill="FFFFFF"/>
        <w:tabs>
          <w:tab w:val="left" w:pos="851"/>
        </w:tabs>
        <w:spacing w:after="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8B187B" w:rsidRPr="008B69BE">
        <w:rPr>
          <w:rFonts w:ascii="Times New Roman" w:hAnsi="Times New Roman" w:cs="Times New Roman"/>
          <w:sz w:val="26"/>
          <w:szCs w:val="26"/>
        </w:rPr>
        <w:t>оручением</w:t>
      </w:r>
      <w:r w:rsidRPr="008B69BE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8B187B" w:rsidRPr="008B69B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B69BE">
        <w:rPr>
          <w:rFonts w:ascii="Times New Roman" w:hAnsi="Times New Roman" w:cs="Times New Roman"/>
          <w:sz w:val="26"/>
          <w:szCs w:val="26"/>
        </w:rPr>
        <w:t>Ф</w:t>
      </w:r>
      <w:r w:rsidR="008B187B" w:rsidRPr="008B69BE">
        <w:rPr>
          <w:rFonts w:ascii="Times New Roman" w:hAnsi="Times New Roman" w:cs="Times New Roman"/>
          <w:sz w:val="26"/>
          <w:szCs w:val="26"/>
        </w:rPr>
        <w:t>едерации</w:t>
      </w:r>
      <w:r w:rsidRPr="008B69BE">
        <w:rPr>
          <w:rFonts w:ascii="Times New Roman" w:hAnsi="Times New Roman" w:cs="Times New Roman"/>
          <w:sz w:val="26"/>
          <w:szCs w:val="26"/>
        </w:rPr>
        <w:t xml:space="preserve"> от 26.02.2014 </w:t>
      </w:r>
      <w:r w:rsidR="00B131C9" w:rsidRPr="008B69BE">
        <w:rPr>
          <w:rFonts w:ascii="Times New Roman" w:hAnsi="Times New Roman" w:cs="Times New Roman"/>
          <w:sz w:val="26"/>
          <w:szCs w:val="26"/>
        </w:rPr>
        <w:t xml:space="preserve">№ </w:t>
      </w:r>
      <w:r w:rsidRPr="008B69BE">
        <w:rPr>
          <w:rFonts w:ascii="Times New Roman" w:hAnsi="Times New Roman" w:cs="Times New Roman"/>
          <w:sz w:val="26"/>
          <w:szCs w:val="26"/>
        </w:rPr>
        <w:t xml:space="preserve">ИШ-П13-1362 для представления консолидированного мнения банковского сообщества </w:t>
      </w:r>
      <w:r w:rsidRPr="008B69BE">
        <w:rPr>
          <w:rFonts w:ascii="Times New Roman" w:hAnsi="Times New Roman" w:cs="Times New Roman"/>
          <w:spacing w:val="-1"/>
          <w:sz w:val="26"/>
          <w:szCs w:val="26"/>
        </w:rPr>
        <w:t xml:space="preserve">по вопросу целесообразности </w:t>
      </w:r>
      <w:r w:rsidRPr="008B69BE">
        <w:rPr>
          <w:rFonts w:ascii="Times New Roman" w:hAnsi="Times New Roman" w:cs="Times New Roman"/>
          <w:sz w:val="26"/>
          <w:szCs w:val="26"/>
        </w:rPr>
        <w:t>ведения списка</w:t>
      </w:r>
      <w:r w:rsidR="00B131C9" w:rsidRPr="008B69BE">
        <w:rPr>
          <w:rFonts w:ascii="Times New Roman" w:hAnsi="Times New Roman" w:cs="Times New Roman"/>
          <w:sz w:val="26"/>
          <w:szCs w:val="26"/>
        </w:rPr>
        <w:t xml:space="preserve"> клиентов, которым отказано в заключени</w:t>
      </w:r>
      <w:proofErr w:type="gramStart"/>
      <w:r w:rsidR="00B131C9" w:rsidRPr="008B69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131C9" w:rsidRPr="008B69BE">
        <w:rPr>
          <w:rFonts w:ascii="Times New Roman" w:hAnsi="Times New Roman" w:cs="Times New Roman"/>
          <w:sz w:val="26"/>
          <w:szCs w:val="26"/>
        </w:rPr>
        <w:t xml:space="preserve"> договора банковского счета (вклада), в проведении операции, а равно тех, с которыми договор расторгнут</w:t>
      </w:r>
      <w:r w:rsidR="005310C5">
        <w:rPr>
          <w:rFonts w:ascii="Times New Roman" w:hAnsi="Times New Roman" w:cs="Times New Roman"/>
          <w:sz w:val="26"/>
          <w:szCs w:val="26"/>
        </w:rPr>
        <w:t xml:space="preserve"> (далее по тексту - Список)</w:t>
      </w:r>
      <w:r w:rsidR="00B131C9" w:rsidRPr="008B69BE">
        <w:rPr>
          <w:rFonts w:ascii="Times New Roman" w:hAnsi="Times New Roman" w:cs="Times New Roman"/>
          <w:sz w:val="26"/>
          <w:szCs w:val="26"/>
        </w:rPr>
        <w:t xml:space="preserve">, </w:t>
      </w:r>
      <w:r w:rsidRPr="008B69BE">
        <w:rPr>
          <w:rFonts w:ascii="Times New Roman" w:hAnsi="Times New Roman" w:cs="Times New Roman"/>
          <w:sz w:val="26"/>
          <w:szCs w:val="26"/>
        </w:rPr>
        <w:t>и его возможной организации</w:t>
      </w:r>
      <w:r w:rsidR="00B131C9" w:rsidRPr="008B69BE">
        <w:rPr>
          <w:rFonts w:ascii="Times New Roman" w:hAnsi="Times New Roman" w:cs="Times New Roman"/>
          <w:sz w:val="26"/>
          <w:szCs w:val="26"/>
        </w:rPr>
        <w:t>, Ассоциация «Россия» провела опрос среди кредитных организаций – членов Ассоциации</w:t>
      </w:r>
      <w:r w:rsidRPr="008B69BE">
        <w:rPr>
          <w:rFonts w:ascii="Times New Roman" w:hAnsi="Times New Roman" w:cs="Times New Roman"/>
          <w:sz w:val="26"/>
          <w:szCs w:val="26"/>
        </w:rPr>
        <w:t>.</w:t>
      </w:r>
      <w:r w:rsidR="00B131C9" w:rsidRPr="008B6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1C9" w:rsidRPr="008B69BE" w:rsidRDefault="00DC5762" w:rsidP="008B69BE">
      <w:pPr>
        <w:tabs>
          <w:tab w:val="left" w:pos="851"/>
        </w:tabs>
        <w:spacing w:after="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sz w:val="26"/>
          <w:szCs w:val="26"/>
        </w:rPr>
        <w:t>В опросе принял</w:t>
      </w:r>
      <w:r w:rsidR="005310C5">
        <w:rPr>
          <w:rFonts w:ascii="Times New Roman" w:hAnsi="Times New Roman" w:cs="Times New Roman"/>
          <w:sz w:val="26"/>
          <w:szCs w:val="26"/>
        </w:rPr>
        <w:t>и</w:t>
      </w:r>
      <w:r w:rsidRPr="008B69BE">
        <w:rPr>
          <w:rFonts w:ascii="Times New Roman" w:hAnsi="Times New Roman" w:cs="Times New Roman"/>
          <w:sz w:val="26"/>
          <w:szCs w:val="26"/>
        </w:rPr>
        <w:t xml:space="preserve"> участие </w:t>
      </w:r>
      <w:proofErr w:type="gramStart"/>
      <w:r w:rsidR="005310C5">
        <w:rPr>
          <w:rFonts w:ascii="Times New Roman" w:hAnsi="Times New Roman" w:cs="Times New Roman"/>
          <w:sz w:val="26"/>
          <w:szCs w:val="26"/>
        </w:rPr>
        <w:t>представители</w:t>
      </w:r>
      <w:proofErr w:type="gramEnd"/>
      <w:r w:rsidR="00B131C9" w:rsidRPr="008B69BE">
        <w:rPr>
          <w:rFonts w:ascii="Times New Roman" w:hAnsi="Times New Roman" w:cs="Times New Roman"/>
          <w:sz w:val="26"/>
          <w:szCs w:val="26"/>
        </w:rPr>
        <w:t xml:space="preserve"> как крупнейших российских банков, так и средних региональных банков.</w:t>
      </w:r>
    </w:p>
    <w:p w:rsidR="00B131C9" w:rsidRPr="008B69BE" w:rsidRDefault="00B131C9" w:rsidP="008B69BE">
      <w:pPr>
        <w:tabs>
          <w:tab w:val="left" w:pos="851"/>
        </w:tabs>
        <w:spacing w:after="0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b/>
          <w:sz w:val="26"/>
          <w:szCs w:val="26"/>
        </w:rPr>
        <w:t>85,7%</w:t>
      </w:r>
      <w:r w:rsidRPr="008B69BE">
        <w:rPr>
          <w:rFonts w:ascii="Times New Roman" w:hAnsi="Times New Roman" w:cs="Times New Roman"/>
          <w:sz w:val="26"/>
          <w:szCs w:val="26"/>
        </w:rPr>
        <w:t xml:space="preserve"> от общего количества кредитных организаций, принявших участие в опросе</w:t>
      </w:r>
      <w:r w:rsidR="005310C5">
        <w:rPr>
          <w:rFonts w:ascii="Times New Roman" w:hAnsi="Times New Roman" w:cs="Times New Roman"/>
          <w:sz w:val="26"/>
          <w:szCs w:val="26"/>
        </w:rPr>
        <w:t>,</w:t>
      </w:r>
      <w:r w:rsidRPr="008B69BE">
        <w:rPr>
          <w:rFonts w:ascii="Times New Roman" w:hAnsi="Times New Roman" w:cs="Times New Roman"/>
          <w:sz w:val="26"/>
          <w:szCs w:val="26"/>
        </w:rPr>
        <w:t xml:space="preserve"> считают ведение </w:t>
      </w:r>
      <w:r w:rsidR="005310C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B69B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писка </w:t>
      </w:r>
      <w:r w:rsidRPr="008B69BE">
        <w:rPr>
          <w:rFonts w:ascii="Times New Roman" w:hAnsi="Times New Roman" w:cs="Times New Roman"/>
          <w:b/>
          <w:i/>
          <w:sz w:val="26"/>
          <w:szCs w:val="26"/>
          <w:u w:val="single"/>
        </w:rPr>
        <w:t>целесообразным</w:t>
      </w:r>
      <w:r w:rsidRPr="008B69BE">
        <w:rPr>
          <w:rFonts w:ascii="Times New Roman" w:hAnsi="Times New Roman" w:cs="Times New Roman"/>
          <w:sz w:val="26"/>
          <w:szCs w:val="26"/>
        </w:rPr>
        <w:t>.</w:t>
      </w:r>
    </w:p>
    <w:p w:rsidR="001D309A" w:rsidRPr="008B69BE" w:rsidRDefault="00895607" w:rsidP="008B69BE">
      <w:pPr>
        <w:tabs>
          <w:tab w:val="left" w:pos="851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sz w:val="26"/>
          <w:szCs w:val="26"/>
        </w:rPr>
        <w:t>Кредитные орг</w:t>
      </w:r>
      <w:r w:rsidR="005310C5">
        <w:rPr>
          <w:rFonts w:ascii="Times New Roman" w:hAnsi="Times New Roman" w:cs="Times New Roman"/>
          <w:sz w:val="26"/>
          <w:szCs w:val="26"/>
        </w:rPr>
        <w:t>анизации отмечают, что ведение С</w:t>
      </w:r>
      <w:r w:rsidRPr="008B69BE">
        <w:rPr>
          <w:rFonts w:ascii="Times New Roman" w:hAnsi="Times New Roman" w:cs="Times New Roman"/>
          <w:sz w:val="26"/>
          <w:szCs w:val="26"/>
        </w:rPr>
        <w:t>писка позволит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69BE">
        <w:rPr>
          <w:rFonts w:ascii="Times New Roman" w:eastAsia="Calibri" w:hAnsi="Times New Roman" w:cs="Times New Roman"/>
          <w:bCs/>
          <w:sz w:val="26"/>
          <w:szCs w:val="26"/>
        </w:rPr>
        <w:t xml:space="preserve">минимизировать риск </w:t>
      </w:r>
      <w:r w:rsidR="0020346E" w:rsidRPr="008B69BE">
        <w:rPr>
          <w:rFonts w:ascii="Times New Roman" w:hAnsi="Times New Roman" w:cs="Times New Roman"/>
          <w:sz w:val="26"/>
          <w:szCs w:val="26"/>
        </w:rPr>
        <w:t>потери деловой репутации и вовлечения банка в осуществление сомнительных операций и схем с использование</w:t>
      </w:r>
      <w:r w:rsidR="00437AD0">
        <w:rPr>
          <w:rFonts w:ascii="Times New Roman" w:hAnsi="Times New Roman" w:cs="Times New Roman"/>
          <w:sz w:val="26"/>
          <w:szCs w:val="26"/>
        </w:rPr>
        <w:t>м</w:t>
      </w:r>
      <w:r w:rsidR="0020346E" w:rsidRPr="008B69BE">
        <w:rPr>
          <w:rFonts w:ascii="Times New Roman" w:hAnsi="Times New Roman" w:cs="Times New Roman"/>
          <w:sz w:val="26"/>
          <w:szCs w:val="26"/>
        </w:rPr>
        <w:t xml:space="preserve"> банковского счета (вклада); выявление неблагонадежных клиентов до приема на </w:t>
      </w:r>
      <w:proofErr w:type="spellStart"/>
      <w:proofErr w:type="gramStart"/>
      <w:r w:rsidR="0020346E" w:rsidRPr="008B69BE">
        <w:rPr>
          <w:rFonts w:ascii="Times New Roman" w:hAnsi="Times New Roman" w:cs="Times New Roman"/>
          <w:sz w:val="26"/>
          <w:szCs w:val="26"/>
        </w:rPr>
        <w:t>расчетно</w:t>
      </w:r>
      <w:proofErr w:type="spellEnd"/>
      <w:r w:rsidR="000F2BD7" w:rsidRPr="008B69BE">
        <w:rPr>
          <w:rFonts w:ascii="Times New Roman" w:hAnsi="Times New Roman" w:cs="Times New Roman"/>
          <w:sz w:val="26"/>
          <w:szCs w:val="26"/>
        </w:rPr>
        <w:t xml:space="preserve"> </w:t>
      </w:r>
      <w:r w:rsidR="0020346E" w:rsidRPr="008B69BE">
        <w:rPr>
          <w:rFonts w:ascii="Times New Roman" w:hAnsi="Times New Roman" w:cs="Times New Roman"/>
          <w:sz w:val="26"/>
          <w:szCs w:val="26"/>
        </w:rPr>
        <w:t>- кассовое</w:t>
      </w:r>
      <w:proofErr w:type="gramEnd"/>
      <w:r w:rsidR="0020346E" w:rsidRPr="008B69BE">
        <w:rPr>
          <w:rFonts w:ascii="Times New Roman" w:hAnsi="Times New Roman" w:cs="Times New Roman"/>
          <w:sz w:val="26"/>
          <w:szCs w:val="26"/>
        </w:rPr>
        <w:t xml:space="preserve"> обслуживание,</w:t>
      </w:r>
      <w:r w:rsidRPr="008B69B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9008A">
        <w:rPr>
          <w:rFonts w:ascii="Times New Roman" w:eastAsia="Calibri" w:hAnsi="Times New Roman" w:cs="Times New Roman"/>
          <w:bCs/>
          <w:sz w:val="26"/>
          <w:szCs w:val="26"/>
        </w:rPr>
        <w:t xml:space="preserve">будет способствовать </w:t>
      </w:r>
      <w:r w:rsidRPr="008B69BE">
        <w:rPr>
          <w:rFonts w:ascii="Times New Roman" w:eastAsia="Calibri" w:hAnsi="Times New Roman" w:cs="Times New Roman"/>
          <w:sz w:val="26"/>
          <w:szCs w:val="26"/>
        </w:rPr>
        <w:t>существенно</w:t>
      </w:r>
      <w:r w:rsidR="0039008A">
        <w:rPr>
          <w:rFonts w:ascii="Times New Roman" w:eastAsia="Calibri" w:hAnsi="Times New Roman" w:cs="Times New Roman"/>
          <w:sz w:val="26"/>
          <w:szCs w:val="26"/>
        </w:rPr>
        <w:t>му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сни</w:t>
      </w:r>
      <w:r w:rsidR="0039008A">
        <w:rPr>
          <w:rFonts w:ascii="Times New Roman" w:eastAsia="Calibri" w:hAnsi="Times New Roman" w:cs="Times New Roman"/>
          <w:sz w:val="26"/>
          <w:szCs w:val="26"/>
        </w:rPr>
        <w:t>жению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нагрузк</w:t>
      </w:r>
      <w:r w:rsidR="0039008A">
        <w:rPr>
          <w:rFonts w:ascii="Times New Roman" w:eastAsia="Calibri" w:hAnsi="Times New Roman" w:cs="Times New Roman"/>
          <w:sz w:val="26"/>
          <w:szCs w:val="26"/>
        </w:rPr>
        <w:t>и на кредитные организации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20346E" w:rsidRPr="008B69BE">
        <w:rPr>
          <w:rFonts w:ascii="Times New Roman" w:eastAsia="Calibri" w:hAnsi="Times New Roman" w:cs="Times New Roman"/>
          <w:sz w:val="26"/>
          <w:szCs w:val="26"/>
        </w:rPr>
        <w:t>ри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проверке документов, представленных юридическими (физическими) лицами</w:t>
      </w:r>
      <w:r w:rsidR="001D309A" w:rsidRPr="008B69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D20E0" w:rsidRDefault="002D20E0" w:rsidP="008B69BE">
      <w:pPr>
        <w:pStyle w:val="ad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Б</w:t>
      </w:r>
      <w:r w:rsidRPr="008B69BE">
        <w:rPr>
          <w:sz w:val="26"/>
          <w:szCs w:val="26"/>
        </w:rPr>
        <w:t>ольшинство респондентов отмечает</w:t>
      </w:r>
      <w:r>
        <w:rPr>
          <w:sz w:val="26"/>
          <w:szCs w:val="26"/>
        </w:rPr>
        <w:t>, что</w:t>
      </w:r>
      <w:r w:rsidRPr="008B69BE">
        <w:rPr>
          <w:rFonts w:eastAsia="Calibri"/>
          <w:sz w:val="26"/>
          <w:szCs w:val="26"/>
        </w:rPr>
        <w:t xml:space="preserve"> </w:t>
      </w:r>
      <w:r w:rsidR="005310C5">
        <w:rPr>
          <w:rFonts w:eastAsia="Calibri"/>
          <w:sz w:val="26"/>
          <w:szCs w:val="26"/>
        </w:rPr>
        <w:t xml:space="preserve">Список </w:t>
      </w:r>
      <w:r w:rsidRPr="008B69BE">
        <w:rPr>
          <w:rFonts w:eastAsia="Calibri"/>
          <w:sz w:val="26"/>
          <w:szCs w:val="26"/>
        </w:rPr>
        <w:t xml:space="preserve">должен градироваться по определенным признакам, с указанием причины расторжения договора. При этом одни признаки должны носить категоричный характер, не позволяющий открывать счета в других кредитных организациях, а другие признаки могут рассматриваться кредитными организациями самостоятельно при принятии решения об открытии счета </w:t>
      </w:r>
      <w:r w:rsidR="005310C5">
        <w:rPr>
          <w:rFonts w:eastAsia="Calibri"/>
          <w:sz w:val="26"/>
          <w:szCs w:val="26"/>
        </w:rPr>
        <w:t>клиенту, находящемуся в данном С</w:t>
      </w:r>
      <w:r w:rsidRPr="008B69BE">
        <w:rPr>
          <w:rFonts w:eastAsia="Calibri"/>
          <w:sz w:val="26"/>
          <w:szCs w:val="26"/>
        </w:rPr>
        <w:t>писке.</w:t>
      </w:r>
      <w:r w:rsidR="005310C5">
        <w:rPr>
          <w:rFonts w:eastAsia="Times New Roman"/>
          <w:sz w:val="26"/>
          <w:szCs w:val="26"/>
        </w:rPr>
        <w:t xml:space="preserve"> Наличие в С</w:t>
      </w:r>
      <w:r w:rsidRPr="008B69BE">
        <w:rPr>
          <w:rFonts w:eastAsia="Times New Roman"/>
          <w:sz w:val="26"/>
          <w:szCs w:val="26"/>
        </w:rPr>
        <w:t>писке не должно вести к автоматическому отказу в открытии счета (проведении операции), а должно быть одним из критериев, рассматриваемых банками. В отношении таких клиентов возможно (по усмотрению банка) ввести «испытательный» срок для анализа проведенных операций, а также оказывать ограниченный перечень услуг (без выдачи наличных денежных средств, проведения операций по внешнеэкономической деятельности, кредитования)</w:t>
      </w:r>
      <w:r>
        <w:rPr>
          <w:rFonts w:eastAsia="Times New Roman"/>
          <w:sz w:val="26"/>
          <w:szCs w:val="26"/>
        </w:rPr>
        <w:t>.</w:t>
      </w:r>
    </w:p>
    <w:p w:rsidR="00D34E44" w:rsidRPr="008B69BE" w:rsidRDefault="00D34E44" w:rsidP="002D20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sz w:val="26"/>
          <w:szCs w:val="26"/>
        </w:rPr>
        <w:t>Ряд кредитных орган</w:t>
      </w:r>
      <w:r w:rsidR="005310C5">
        <w:rPr>
          <w:rFonts w:ascii="Times New Roman" w:hAnsi="Times New Roman" w:cs="Times New Roman"/>
          <w:sz w:val="26"/>
          <w:szCs w:val="26"/>
        </w:rPr>
        <w:t>изаций предлагают вести С</w:t>
      </w:r>
      <w:r w:rsidRPr="008B69BE">
        <w:rPr>
          <w:rFonts w:ascii="Times New Roman" w:hAnsi="Times New Roman" w:cs="Times New Roman"/>
          <w:sz w:val="26"/>
          <w:szCs w:val="26"/>
        </w:rPr>
        <w:t xml:space="preserve">писок только 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в отношении клиентов, с которыми расторгнут договор банковского счета (вклада). Это поможет </w:t>
      </w:r>
      <w:r w:rsidRPr="008B69BE">
        <w:rPr>
          <w:rFonts w:ascii="Times New Roman" w:eastAsia="Calibri" w:hAnsi="Times New Roman" w:cs="Times New Roman"/>
          <w:sz w:val="26"/>
          <w:szCs w:val="26"/>
        </w:rPr>
        <w:lastRenderedPageBreak/>
        <w:t>получать информацию о деловой репутации</w:t>
      </w:r>
      <w:r w:rsidR="005310C5">
        <w:rPr>
          <w:rFonts w:ascii="Times New Roman" w:eastAsia="Calibri" w:hAnsi="Times New Roman" w:cs="Times New Roman"/>
          <w:sz w:val="26"/>
          <w:szCs w:val="26"/>
        </w:rPr>
        <w:t xml:space="preserve"> потенциального и действующего к</w:t>
      </w:r>
      <w:r w:rsidRPr="008B69BE">
        <w:rPr>
          <w:rFonts w:ascii="Times New Roman" w:eastAsia="Calibri" w:hAnsi="Times New Roman" w:cs="Times New Roman"/>
          <w:sz w:val="26"/>
          <w:szCs w:val="26"/>
        </w:rPr>
        <w:t>лиен</w:t>
      </w:r>
      <w:r w:rsidR="005310C5">
        <w:rPr>
          <w:rFonts w:ascii="Times New Roman" w:eastAsia="Calibri" w:hAnsi="Times New Roman" w:cs="Times New Roman"/>
          <w:sz w:val="26"/>
          <w:szCs w:val="26"/>
        </w:rPr>
        <w:t>та из официального источника. Ведение С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писка клиентов, </w:t>
      </w:r>
      <w:r w:rsidRPr="00437AD0">
        <w:rPr>
          <w:rFonts w:ascii="Times New Roman" w:hAnsi="Times New Roman" w:cs="Times New Roman"/>
          <w:sz w:val="26"/>
          <w:szCs w:val="26"/>
        </w:rPr>
        <w:t xml:space="preserve">которым </w:t>
      </w:r>
      <w:r w:rsidR="005310C5">
        <w:rPr>
          <w:rFonts w:ascii="Times New Roman" w:hAnsi="Times New Roman" w:cs="Times New Roman"/>
          <w:sz w:val="26"/>
          <w:szCs w:val="26"/>
        </w:rPr>
        <w:t xml:space="preserve">единожды </w:t>
      </w:r>
      <w:r w:rsidRPr="00437AD0">
        <w:rPr>
          <w:rFonts w:ascii="Times New Roman" w:hAnsi="Times New Roman" w:cs="Times New Roman"/>
          <w:sz w:val="26"/>
          <w:szCs w:val="26"/>
        </w:rPr>
        <w:t>отказано в</w:t>
      </w:r>
      <w:r w:rsidRPr="008B69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69BE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Pr="008B69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B69BE">
        <w:rPr>
          <w:rFonts w:ascii="Times New Roman" w:hAnsi="Times New Roman" w:cs="Times New Roman"/>
          <w:sz w:val="26"/>
          <w:szCs w:val="26"/>
        </w:rPr>
        <w:t xml:space="preserve"> договора банковского счета (вклада) или в выполнении распоряжения клиента о проведении операции, представляется нецелесообразным. Многие клиенты уже после одного отказа прекращают осуществление сомнительных операций. Многие юридические лица, которым было отказано в открытии счета в связи с отсутствием по адресу, указанному в учредительных документах, указ</w:t>
      </w:r>
      <w:r w:rsidR="005310C5">
        <w:rPr>
          <w:rFonts w:ascii="Times New Roman" w:hAnsi="Times New Roman" w:cs="Times New Roman"/>
          <w:sz w:val="26"/>
          <w:szCs w:val="26"/>
        </w:rPr>
        <w:t>ывают</w:t>
      </w:r>
      <w:r w:rsidRPr="008B69BE">
        <w:rPr>
          <w:rFonts w:ascii="Times New Roman" w:hAnsi="Times New Roman" w:cs="Times New Roman"/>
          <w:sz w:val="26"/>
          <w:szCs w:val="26"/>
        </w:rPr>
        <w:t xml:space="preserve"> реальн</w:t>
      </w:r>
      <w:r w:rsidR="005310C5">
        <w:rPr>
          <w:rFonts w:ascii="Times New Roman" w:hAnsi="Times New Roman" w:cs="Times New Roman"/>
          <w:sz w:val="26"/>
          <w:szCs w:val="26"/>
        </w:rPr>
        <w:t>ый</w:t>
      </w:r>
      <w:r w:rsidRPr="008B69BE">
        <w:rPr>
          <w:rFonts w:ascii="Times New Roman" w:hAnsi="Times New Roman" w:cs="Times New Roman"/>
          <w:sz w:val="26"/>
          <w:szCs w:val="26"/>
        </w:rPr>
        <w:t xml:space="preserve"> адрес. Применение к ним мер </w:t>
      </w:r>
      <w:r w:rsidRPr="008B69BE">
        <w:rPr>
          <w:rFonts w:ascii="Times New Roman" w:hAnsi="Times New Roman" w:cs="Times New Roman"/>
          <w:bCs/>
          <w:sz w:val="26"/>
          <w:szCs w:val="26"/>
        </w:rPr>
        <w:t>согласно п. 5.2 и п. 11 ст. 7 Закона 115-ФЗ будет избыточным.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Кроме того, с</w:t>
      </w:r>
      <w:r w:rsidRPr="008B69BE">
        <w:rPr>
          <w:rFonts w:ascii="Times New Roman" w:hAnsi="Times New Roman" w:cs="Times New Roman"/>
          <w:sz w:val="26"/>
          <w:szCs w:val="26"/>
        </w:rPr>
        <w:t xml:space="preserve"> учетом объемов отказов кредитных организаций в проведении операции и в заключени</w:t>
      </w:r>
      <w:proofErr w:type="gramStart"/>
      <w:r w:rsidRPr="008B69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B69BE">
        <w:rPr>
          <w:rFonts w:ascii="Times New Roman" w:hAnsi="Times New Roman" w:cs="Times New Roman"/>
          <w:sz w:val="26"/>
          <w:szCs w:val="26"/>
        </w:rPr>
        <w:t xml:space="preserve"> договора банк</w:t>
      </w:r>
      <w:r w:rsidR="005310C5">
        <w:rPr>
          <w:rFonts w:ascii="Times New Roman" w:hAnsi="Times New Roman" w:cs="Times New Roman"/>
          <w:sz w:val="26"/>
          <w:szCs w:val="26"/>
        </w:rPr>
        <w:t>овского счета (вклада) ведение С</w:t>
      </w:r>
      <w:r w:rsidRPr="008B69BE">
        <w:rPr>
          <w:rFonts w:ascii="Times New Roman" w:hAnsi="Times New Roman" w:cs="Times New Roman"/>
          <w:sz w:val="26"/>
          <w:szCs w:val="26"/>
        </w:rPr>
        <w:t>писка может оказаться трудоемким и не всегда эффективным.</w:t>
      </w:r>
    </w:p>
    <w:p w:rsidR="001D309A" w:rsidRPr="002D20E0" w:rsidRDefault="008B69BE" w:rsidP="002D20E0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eastAsia="Calibri" w:hAnsi="Times New Roman" w:cs="Times New Roman"/>
          <w:sz w:val="26"/>
          <w:szCs w:val="26"/>
        </w:rPr>
        <w:tab/>
      </w:r>
      <w:r w:rsidR="00500EC7" w:rsidRPr="002D20E0">
        <w:rPr>
          <w:rFonts w:ascii="Times New Roman" w:hAnsi="Times New Roman" w:cs="Times New Roman"/>
          <w:iCs/>
          <w:sz w:val="26"/>
          <w:szCs w:val="26"/>
        </w:rPr>
        <w:t xml:space="preserve">Кредитные организации отмечают, что необходимо разработать четкие критерии внесения в </w:t>
      </w:r>
      <w:r w:rsidR="005310C5">
        <w:rPr>
          <w:rFonts w:ascii="Times New Roman" w:hAnsi="Times New Roman" w:cs="Times New Roman"/>
          <w:iCs/>
          <w:sz w:val="26"/>
          <w:szCs w:val="26"/>
        </w:rPr>
        <w:t>С</w:t>
      </w:r>
      <w:r w:rsidR="00500EC7" w:rsidRPr="002D20E0">
        <w:rPr>
          <w:rFonts w:ascii="Times New Roman" w:hAnsi="Times New Roman" w:cs="Times New Roman"/>
          <w:iCs/>
          <w:sz w:val="26"/>
          <w:szCs w:val="26"/>
        </w:rPr>
        <w:t xml:space="preserve">писок клиентов, так как существует риск </w:t>
      </w:r>
      <w:r w:rsidR="00311318">
        <w:rPr>
          <w:rFonts w:ascii="Times New Roman" w:eastAsia="Calibri" w:hAnsi="Times New Roman" w:cs="Times New Roman"/>
          <w:sz w:val="26"/>
          <w:szCs w:val="26"/>
        </w:rPr>
        <w:t>ошибочного включения в этот С</w:t>
      </w:r>
      <w:r w:rsidR="00500EC7" w:rsidRPr="002D20E0">
        <w:rPr>
          <w:rFonts w:ascii="Times New Roman" w:eastAsia="Calibri" w:hAnsi="Times New Roman" w:cs="Times New Roman"/>
          <w:sz w:val="26"/>
          <w:szCs w:val="26"/>
        </w:rPr>
        <w:t>писок лиц одним банком, в результате чего у данных лиц не будет во</w:t>
      </w:r>
      <w:r w:rsidR="0039008A">
        <w:rPr>
          <w:rFonts w:ascii="Times New Roman" w:eastAsia="Calibri" w:hAnsi="Times New Roman" w:cs="Times New Roman"/>
          <w:sz w:val="26"/>
          <w:szCs w:val="26"/>
        </w:rPr>
        <w:t>зможности открытия счета в других кредитных организациях</w:t>
      </w:r>
      <w:r w:rsidR="00500EC7" w:rsidRPr="002D20E0">
        <w:rPr>
          <w:rFonts w:ascii="Times New Roman" w:eastAsia="Calibri" w:hAnsi="Times New Roman" w:cs="Times New Roman"/>
          <w:sz w:val="26"/>
          <w:szCs w:val="26"/>
        </w:rPr>
        <w:t>. О</w:t>
      </w:r>
      <w:r w:rsidR="001D309A" w:rsidRPr="002D20E0">
        <w:rPr>
          <w:rFonts w:ascii="Times New Roman" w:hAnsi="Times New Roman" w:cs="Times New Roman"/>
          <w:iCs/>
          <w:sz w:val="26"/>
          <w:szCs w:val="26"/>
        </w:rPr>
        <w:t>собе</w:t>
      </w:r>
      <w:r w:rsidR="00311318">
        <w:rPr>
          <w:rFonts w:ascii="Times New Roman" w:hAnsi="Times New Roman" w:cs="Times New Roman"/>
          <w:iCs/>
          <w:sz w:val="26"/>
          <w:szCs w:val="26"/>
        </w:rPr>
        <w:t>нно осторожно нужно включать в С</w:t>
      </w:r>
      <w:r w:rsidR="001D309A" w:rsidRPr="002D20E0">
        <w:rPr>
          <w:rFonts w:ascii="Times New Roman" w:hAnsi="Times New Roman" w:cs="Times New Roman"/>
          <w:iCs/>
          <w:sz w:val="26"/>
          <w:szCs w:val="26"/>
        </w:rPr>
        <w:t>писок физических л</w:t>
      </w:r>
      <w:r w:rsidR="00311318">
        <w:rPr>
          <w:rFonts w:ascii="Times New Roman" w:hAnsi="Times New Roman" w:cs="Times New Roman"/>
          <w:iCs/>
          <w:sz w:val="26"/>
          <w:szCs w:val="26"/>
        </w:rPr>
        <w:t>иц. В случае</w:t>
      </w:r>
      <w:proofErr w:type="gramStart"/>
      <w:r w:rsidR="00311318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="00311318">
        <w:rPr>
          <w:rFonts w:ascii="Times New Roman" w:hAnsi="Times New Roman" w:cs="Times New Roman"/>
          <w:iCs/>
          <w:sz w:val="26"/>
          <w:szCs w:val="26"/>
        </w:rPr>
        <w:t xml:space="preserve"> если включение в С</w:t>
      </w:r>
      <w:r w:rsidR="001D309A" w:rsidRPr="002D20E0">
        <w:rPr>
          <w:rFonts w:ascii="Times New Roman" w:hAnsi="Times New Roman" w:cs="Times New Roman"/>
          <w:iCs/>
          <w:sz w:val="26"/>
          <w:szCs w:val="26"/>
        </w:rPr>
        <w:t xml:space="preserve">писок повлечет ограничение прав на финансовые услуги, но при этом физическое лицо не является ни подозреваемым, ни обвиняемым, ни осужденным, ни совершившем административное правонарушение, то у банков возрастет риск судебных </w:t>
      </w:r>
      <w:r w:rsidR="002D20E0">
        <w:rPr>
          <w:rFonts w:ascii="Times New Roman" w:hAnsi="Times New Roman" w:cs="Times New Roman"/>
          <w:iCs/>
          <w:sz w:val="26"/>
          <w:szCs w:val="26"/>
        </w:rPr>
        <w:t>разбирательств</w:t>
      </w:r>
      <w:r w:rsidR="001D309A" w:rsidRPr="002D20E0">
        <w:rPr>
          <w:rFonts w:ascii="Times New Roman" w:hAnsi="Times New Roman" w:cs="Times New Roman"/>
          <w:iCs/>
          <w:sz w:val="26"/>
          <w:szCs w:val="26"/>
        </w:rPr>
        <w:t>.</w:t>
      </w:r>
      <w:r w:rsidR="00D34E44" w:rsidRPr="002D20E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D309A" w:rsidRPr="002D20E0">
        <w:rPr>
          <w:rFonts w:ascii="Times New Roman" w:hAnsi="Times New Roman" w:cs="Times New Roman"/>
          <w:sz w:val="26"/>
          <w:szCs w:val="26"/>
        </w:rPr>
        <w:t>Так же необходимо учесть, что преднамеренное включение субъекто</w:t>
      </w:r>
      <w:r w:rsidR="00311318">
        <w:rPr>
          <w:rFonts w:ascii="Times New Roman" w:hAnsi="Times New Roman" w:cs="Times New Roman"/>
          <w:sz w:val="26"/>
          <w:szCs w:val="26"/>
        </w:rPr>
        <w:t>в экономической деятельности в С</w:t>
      </w:r>
      <w:r w:rsidR="001D309A" w:rsidRPr="002D20E0">
        <w:rPr>
          <w:rFonts w:ascii="Times New Roman" w:hAnsi="Times New Roman" w:cs="Times New Roman"/>
          <w:sz w:val="26"/>
          <w:szCs w:val="26"/>
        </w:rPr>
        <w:t>писок может использоваться в целях недобросовестной конкуренции.</w:t>
      </w:r>
    </w:p>
    <w:p w:rsidR="00112CB9" w:rsidRPr="008B69BE" w:rsidRDefault="00D34E44" w:rsidP="008B69BE">
      <w:pPr>
        <w:tabs>
          <w:tab w:val="left" w:pos="851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iCs/>
          <w:sz w:val="26"/>
          <w:szCs w:val="26"/>
        </w:rPr>
        <w:t>Кроме этого, п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>редлагается рассмотреть возможность расшир</w:t>
      </w:r>
      <w:r w:rsidRPr="008B69BE">
        <w:rPr>
          <w:rFonts w:ascii="Times New Roman" w:hAnsi="Times New Roman" w:cs="Times New Roman"/>
          <w:iCs/>
          <w:sz w:val="26"/>
          <w:szCs w:val="26"/>
        </w:rPr>
        <w:t>ени</w:t>
      </w:r>
      <w:r w:rsidR="0039008A">
        <w:rPr>
          <w:rFonts w:ascii="Times New Roman" w:hAnsi="Times New Roman" w:cs="Times New Roman"/>
          <w:iCs/>
          <w:sz w:val="26"/>
          <w:szCs w:val="26"/>
        </w:rPr>
        <w:t>я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 xml:space="preserve"> цел</w:t>
      </w:r>
      <w:r w:rsidRPr="008B69BE">
        <w:rPr>
          <w:rFonts w:ascii="Times New Roman" w:hAnsi="Times New Roman" w:cs="Times New Roman"/>
          <w:iCs/>
          <w:sz w:val="26"/>
          <w:szCs w:val="26"/>
        </w:rPr>
        <w:t>ей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 xml:space="preserve"> использования</w:t>
      </w:r>
      <w:r w:rsidR="00311318">
        <w:rPr>
          <w:rFonts w:ascii="Times New Roman" w:hAnsi="Times New Roman" w:cs="Times New Roman"/>
          <w:iCs/>
          <w:sz w:val="26"/>
          <w:szCs w:val="26"/>
        </w:rPr>
        <w:t xml:space="preserve"> С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 xml:space="preserve">писка. </w:t>
      </w:r>
      <w:r w:rsidR="00311318">
        <w:rPr>
          <w:rFonts w:ascii="Times New Roman" w:hAnsi="Times New Roman" w:cs="Times New Roman"/>
          <w:iCs/>
          <w:sz w:val="26"/>
          <w:szCs w:val="26"/>
        </w:rPr>
        <w:t>Он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 xml:space="preserve"> может стать информационным ресурсом для принятия обоснованного решения и </w:t>
      </w:r>
      <w:r w:rsidR="00112CB9" w:rsidRPr="008B69BE">
        <w:rPr>
          <w:rFonts w:ascii="Times New Roman" w:eastAsia="Times New Roman" w:hAnsi="Times New Roman" w:cs="Times New Roman"/>
          <w:iCs/>
          <w:sz w:val="26"/>
          <w:szCs w:val="26"/>
        </w:rPr>
        <w:t xml:space="preserve">основанием для исключения </w:t>
      </w:r>
      <w:r w:rsidR="00112CB9" w:rsidRPr="0039008A">
        <w:rPr>
          <w:rFonts w:ascii="Times New Roman" w:eastAsia="Times New Roman" w:hAnsi="Times New Roman" w:cs="Times New Roman"/>
          <w:iCs/>
          <w:sz w:val="26"/>
          <w:szCs w:val="26"/>
        </w:rPr>
        <w:t>юридических лиц (индивидуальных предпринимателей) из ЕГРЮЛ</w:t>
      </w:r>
      <w:r w:rsidR="0031131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112CB9" w:rsidRPr="0039008A">
        <w:rPr>
          <w:rFonts w:ascii="Times New Roman" w:eastAsia="Times New Roman" w:hAnsi="Times New Roman" w:cs="Times New Roman"/>
          <w:iCs/>
          <w:sz w:val="26"/>
          <w:szCs w:val="26"/>
        </w:rPr>
        <w:t>(ИП)</w:t>
      </w:r>
      <w:r w:rsidR="00112CB9" w:rsidRPr="008B69BE">
        <w:rPr>
          <w:rFonts w:ascii="Times New Roman" w:eastAsia="Times New Roman" w:hAnsi="Times New Roman" w:cs="Times New Roman"/>
          <w:iCs/>
          <w:sz w:val="26"/>
          <w:szCs w:val="26"/>
        </w:rPr>
        <w:t>; ограничи</w:t>
      </w:r>
      <w:r w:rsidR="00311318">
        <w:rPr>
          <w:rFonts w:ascii="Times New Roman" w:eastAsia="Times New Roman" w:hAnsi="Times New Roman" w:cs="Times New Roman"/>
          <w:iCs/>
          <w:sz w:val="26"/>
          <w:szCs w:val="26"/>
        </w:rPr>
        <w:t xml:space="preserve">вать возможность 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>лиц,</w:t>
      </w:r>
      <w:r w:rsidR="00311318">
        <w:rPr>
          <w:rFonts w:ascii="Times New Roman" w:hAnsi="Times New Roman" w:cs="Times New Roman"/>
          <w:iCs/>
          <w:sz w:val="26"/>
          <w:szCs w:val="26"/>
        </w:rPr>
        <w:t xml:space="preserve"> внесенных в Список, </w:t>
      </w:r>
      <w:r w:rsidR="00112CB9" w:rsidRPr="008B69BE">
        <w:rPr>
          <w:rFonts w:ascii="Times New Roman" w:hAnsi="Times New Roman" w:cs="Times New Roman"/>
          <w:iCs/>
          <w:sz w:val="26"/>
          <w:szCs w:val="26"/>
        </w:rPr>
        <w:t xml:space="preserve"> подавать документы в государственные органы для регистрации (создания) юридического лица (ИП).</w:t>
      </w:r>
    </w:p>
    <w:p w:rsidR="00F96B24" w:rsidRPr="00F96B24" w:rsidRDefault="00311318" w:rsidP="008B69BE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318">
        <w:rPr>
          <w:rFonts w:ascii="Times New Roman" w:hAnsi="Times New Roman" w:cs="Times New Roman"/>
          <w:b/>
          <w:bCs/>
          <w:sz w:val="26"/>
          <w:szCs w:val="26"/>
        </w:rPr>
        <w:t>14,3%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1558" w:rsidRPr="00311318">
        <w:rPr>
          <w:rFonts w:ascii="Times New Roman" w:hAnsi="Times New Roman" w:cs="Times New Roman"/>
          <w:bCs/>
          <w:sz w:val="26"/>
          <w:szCs w:val="26"/>
        </w:rPr>
        <w:t>кредитных организаций</w:t>
      </w:r>
      <w:r w:rsidR="00EB1558" w:rsidRPr="008B69BE">
        <w:rPr>
          <w:rFonts w:ascii="Times New Roman" w:hAnsi="Times New Roman" w:cs="Times New Roman"/>
          <w:bCs/>
          <w:sz w:val="26"/>
          <w:szCs w:val="26"/>
        </w:rPr>
        <w:t>, не поддерживаю</w:t>
      </w:r>
      <w:r>
        <w:rPr>
          <w:rFonts w:ascii="Times New Roman" w:hAnsi="Times New Roman" w:cs="Times New Roman"/>
          <w:bCs/>
          <w:sz w:val="26"/>
          <w:szCs w:val="26"/>
        </w:rPr>
        <w:t>щие ведение С</w:t>
      </w:r>
      <w:r w:rsidR="00EB1558" w:rsidRPr="008B69BE">
        <w:rPr>
          <w:rFonts w:ascii="Times New Roman" w:hAnsi="Times New Roman" w:cs="Times New Roman"/>
          <w:bCs/>
          <w:sz w:val="26"/>
          <w:szCs w:val="26"/>
        </w:rPr>
        <w:t>писка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D20E0">
        <w:rPr>
          <w:rFonts w:ascii="Times New Roman" w:eastAsia="Times New Roman" w:hAnsi="Times New Roman" w:cs="Times New Roman"/>
          <w:sz w:val="26"/>
          <w:szCs w:val="26"/>
        </w:rPr>
        <w:t>считают, что о</w:t>
      </w:r>
      <w:r w:rsidR="006B00E6" w:rsidRPr="008B69BE">
        <w:rPr>
          <w:rFonts w:ascii="Times New Roman" w:eastAsia="Calibri" w:hAnsi="Times New Roman" w:cs="Times New Roman"/>
          <w:sz w:val="26"/>
          <w:szCs w:val="26"/>
        </w:rPr>
        <w:t>пуб</w:t>
      </w:r>
      <w:r w:rsidR="00F96B24">
        <w:rPr>
          <w:rFonts w:ascii="Times New Roman" w:eastAsia="Calibri" w:hAnsi="Times New Roman" w:cs="Times New Roman"/>
          <w:sz w:val="26"/>
          <w:szCs w:val="26"/>
        </w:rPr>
        <w:t xml:space="preserve">ликование любых списков влечет </w:t>
      </w:r>
      <w:r w:rsidR="006B00E6" w:rsidRPr="008B69BE">
        <w:rPr>
          <w:rFonts w:ascii="Times New Roman" w:eastAsia="Calibri" w:hAnsi="Times New Roman" w:cs="Times New Roman"/>
          <w:sz w:val="26"/>
          <w:szCs w:val="26"/>
        </w:rPr>
        <w:t xml:space="preserve">существенные последствия для лиц, включенных в данные списки. </w:t>
      </w:r>
      <w:r w:rsidR="006B00E6" w:rsidRPr="00F96B24">
        <w:rPr>
          <w:rFonts w:ascii="Times New Roman" w:eastAsia="Calibri" w:hAnsi="Times New Roman" w:cs="Times New Roman"/>
          <w:sz w:val="26"/>
          <w:szCs w:val="26"/>
        </w:rPr>
        <w:t>Критерии включения лица в любой публичный список должны быть бесспорными, однозначными, начисто лишенными субъективности, что в рассматриваемом случае представляется недостижимым. Факторы, влияющие на принятие решения об отказе в заключени</w:t>
      </w:r>
      <w:proofErr w:type="gramStart"/>
      <w:r w:rsidR="006B00E6" w:rsidRPr="00F96B24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6B00E6" w:rsidRPr="00F96B24">
        <w:rPr>
          <w:rFonts w:ascii="Times New Roman" w:eastAsia="Calibri" w:hAnsi="Times New Roman" w:cs="Times New Roman"/>
          <w:sz w:val="26"/>
          <w:szCs w:val="26"/>
        </w:rPr>
        <w:t xml:space="preserve"> договора банковского счета (вклада), об отказе в выполнении распоряжения, о расторжении договора, закрепляются во внутренних документах банка – Правилах внутреннего контроля в целях ПОД / ФТ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 xml:space="preserve">, которые </w:t>
      </w:r>
      <w:r w:rsidR="006B00E6" w:rsidRPr="00F96B24">
        <w:rPr>
          <w:rFonts w:ascii="Times New Roman" w:eastAsia="Calibri" w:hAnsi="Times New Roman" w:cs="Times New Roman"/>
          <w:sz w:val="26"/>
          <w:szCs w:val="26"/>
        </w:rPr>
        <w:t xml:space="preserve">разрабатываются банками самостоятельно на основе собственных суждений и 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 xml:space="preserve">субъективных </w:t>
      </w:r>
      <w:r w:rsidR="006B00E6" w:rsidRPr="00F96B24">
        <w:rPr>
          <w:rFonts w:ascii="Times New Roman" w:eastAsia="Calibri" w:hAnsi="Times New Roman" w:cs="Times New Roman"/>
          <w:sz w:val="26"/>
          <w:szCs w:val="26"/>
        </w:rPr>
        <w:t xml:space="preserve">оценок. 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>Таки</w:t>
      </w:r>
      <w:r>
        <w:rPr>
          <w:rFonts w:ascii="Times New Roman" w:eastAsia="Calibri" w:hAnsi="Times New Roman" w:cs="Times New Roman"/>
          <w:sz w:val="26"/>
          <w:szCs w:val="26"/>
        </w:rPr>
        <w:t>м образом, причины включение в С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>писок будут</w:t>
      </w:r>
      <w:r w:rsidR="006B00E6" w:rsidRPr="00F96B24">
        <w:rPr>
          <w:rFonts w:ascii="Times New Roman" w:eastAsia="Calibri" w:hAnsi="Times New Roman" w:cs="Times New Roman"/>
          <w:sz w:val="26"/>
          <w:szCs w:val="26"/>
        </w:rPr>
        <w:t xml:space="preserve"> субъективны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>ми</w:t>
      </w:r>
      <w:r w:rsidR="006B00E6" w:rsidRPr="00F96B24">
        <w:rPr>
          <w:rFonts w:ascii="Times New Roman" w:eastAsia="Calibri" w:hAnsi="Times New Roman" w:cs="Times New Roman"/>
          <w:sz w:val="26"/>
          <w:szCs w:val="26"/>
        </w:rPr>
        <w:t xml:space="preserve"> и спорны</w:t>
      </w:r>
      <w:r w:rsidR="00F96B24" w:rsidRPr="00F96B24">
        <w:rPr>
          <w:rFonts w:ascii="Times New Roman" w:eastAsia="Calibri" w:hAnsi="Times New Roman" w:cs="Times New Roman"/>
          <w:sz w:val="26"/>
          <w:szCs w:val="26"/>
        </w:rPr>
        <w:t>ми.</w:t>
      </w:r>
    </w:p>
    <w:p w:rsidR="006B00E6" w:rsidRPr="008B69BE" w:rsidRDefault="006B00E6" w:rsidP="00F96B24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96B24">
        <w:rPr>
          <w:rFonts w:ascii="Times New Roman" w:eastAsia="Calibri" w:hAnsi="Times New Roman" w:cs="Times New Roman"/>
          <w:sz w:val="26"/>
          <w:szCs w:val="26"/>
        </w:rPr>
        <w:t>Кроме того, р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ассматриваемая инициатива повлечет </w:t>
      </w:r>
      <w:r w:rsidR="00F96B24">
        <w:rPr>
          <w:rFonts w:ascii="Times New Roman" w:eastAsia="Calibri" w:hAnsi="Times New Roman" w:cs="Times New Roman"/>
          <w:sz w:val="26"/>
          <w:szCs w:val="26"/>
        </w:rPr>
        <w:t>дополнительные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обязанност</w:t>
      </w:r>
      <w:r w:rsidR="00F96B24">
        <w:rPr>
          <w:rFonts w:ascii="Times New Roman" w:eastAsia="Calibri" w:hAnsi="Times New Roman" w:cs="Times New Roman"/>
          <w:sz w:val="26"/>
          <w:szCs w:val="26"/>
        </w:rPr>
        <w:t>и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кредитных организаций в сфере ПОД/ФТ: проверка клиентской базы </w:t>
      </w:r>
      <w:r w:rsidR="0050073C">
        <w:rPr>
          <w:rFonts w:ascii="Times New Roman" w:eastAsia="Calibri" w:hAnsi="Times New Roman" w:cs="Times New Roman"/>
          <w:sz w:val="26"/>
          <w:szCs w:val="26"/>
        </w:rPr>
        <w:t>на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соответстви</w:t>
      </w:r>
      <w:r w:rsidR="0050073C">
        <w:rPr>
          <w:rFonts w:ascii="Times New Roman" w:eastAsia="Calibri" w:hAnsi="Times New Roman" w:cs="Times New Roman"/>
          <w:sz w:val="26"/>
          <w:szCs w:val="26"/>
        </w:rPr>
        <w:t>е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073C">
        <w:rPr>
          <w:rFonts w:ascii="Times New Roman" w:eastAsia="Calibri" w:hAnsi="Times New Roman" w:cs="Times New Roman"/>
          <w:sz w:val="26"/>
          <w:szCs w:val="26"/>
        </w:rPr>
        <w:t>С</w:t>
      </w:r>
      <w:r w:rsidRPr="008B69BE">
        <w:rPr>
          <w:rFonts w:ascii="Times New Roman" w:eastAsia="Calibri" w:hAnsi="Times New Roman" w:cs="Times New Roman"/>
          <w:sz w:val="26"/>
          <w:szCs w:val="26"/>
        </w:rPr>
        <w:t>писк</w:t>
      </w:r>
      <w:r w:rsidR="0050073C">
        <w:rPr>
          <w:rFonts w:ascii="Times New Roman" w:eastAsia="Calibri" w:hAnsi="Times New Roman" w:cs="Times New Roman"/>
          <w:sz w:val="26"/>
          <w:szCs w:val="26"/>
        </w:rPr>
        <w:t>у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(который будет обновляться практически каждый день), сообщени</w:t>
      </w:r>
      <w:r w:rsidR="0050073C">
        <w:rPr>
          <w:rFonts w:ascii="Times New Roman" w:eastAsia="Calibri" w:hAnsi="Times New Roman" w:cs="Times New Roman"/>
          <w:sz w:val="26"/>
          <w:szCs w:val="26"/>
        </w:rPr>
        <w:t>е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 в уполномоченный орган о наличии / отсутствии «списочных</w:t>
      </w:r>
      <w:r w:rsidR="0039008A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» среди клиентов, </w:t>
      </w:r>
      <w:r w:rsidRPr="008B69BE">
        <w:rPr>
          <w:rFonts w:ascii="Times New Roman" w:eastAsia="Calibri" w:hAnsi="Times New Roman" w:cs="Times New Roman"/>
          <w:sz w:val="26"/>
          <w:szCs w:val="26"/>
        </w:rPr>
        <w:lastRenderedPageBreak/>
        <w:t>отчеты в ЦБ РФ о проведенной работе и тому подобное; при этом инициатива вовсе не гарантирует увеличение эффективности борьбы с легализацией.</w:t>
      </w:r>
      <w:proofErr w:type="gramEnd"/>
    </w:p>
    <w:p w:rsidR="00C82437" w:rsidRPr="008B69BE" w:rsidRDefault="008B187B" w:rsidP="00F96B24">
      <w:pPr>
        <w:tabs>
          <w:tab w:val="left" w:pos="0"/>
          <w:tab w:val="left" w:pos="426"/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sz w:val="26"/>
          <w:szCs w:val="26"/>
        </w:rPr>
        <w:tab/>
      </w:r>
      <w:r w:rsidR="00C82437" w:rsidRPr="008B69BE">
        <w:rPr>
          <w:rFonts w:ascii="Times New Roman" w:hAnsi="Times New Roman" w:cs="Times New Roman"/>
          <w:sz w:val="26"/>
          <w:szCs w:val="26"/>
        </w:rPr>
        <w:t xml:space="preserve">В рамках опроса кредитным </w:t>
      </w:r>
      <w:proofErr w:type="gramStart"/>
      <w:r w:rsidR="00C82437" w:rsidRPr="008B69BE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="00C82437" w:rsidRPr="008B69BE">
        <w:rPr>
          <w:rFonts w:ascii="Times New Roman" w:hAnsi="Times New Roman" w:cs="Times New Roman"/>
          <w:sz w:val="26"/>
          <w:szCs w:val="26"/>
        </w:rPr>
        <w:t xml:space="preserve"> было предложено выбрать </w:t>
      </w:r>
      <w:proofErr w:type="gramStart"/>
      <w:r w:rsidR="00F96B24">
        <w:rPr>
          <w:rFonts w:ascii="Times New Roman" w:hAnsi="Times New Roman" w:cs="Times New Roman"/>
          <w:sz w:val="26"/>
          <w:szCs w:val="26"/>
        </w:rPr>
        <w:t>какая</w:t>
      </w:r>
      <w:proofErr w:type="gramEnd"/>
      <w:r w:rsidR="00F96B24">
        <w:rPr>
          <w:rFonts w:ascii="Times New Roman" w:hAnsi="Times New Roman" w:cs="Times New Roman"/>
          <w:sz w:val="26"/>
          <w:szCs w:val="26"/>
        </w:rPr>
        <w:t xml:space="preserve"> организация долж</w:t>
      </w:r>
      <w:r w:rsidR="00C82437" w:rsidRPr="008B69BE">
        <w:rPr>
          <w:rFonts w:ascii="Times New Roman" w:hAnsi="Times New Roman" w:cs="Times New Roman"/>
          <w:sz w:val="26"/>
          <w:szCs w:val="26"/>
        </w:rPr>
        <w:t>н</w:t>
      </w:r>
      <w:r w:rsidR="00F96B24">
        <w:rPr>
          <w:rFonts w:ascii="Times New Roman" w:hAnsi="Times New Roman" w:cs="Times New Roman"/>
          <w:sz w:val="26"/>
          <w:szCs w:val="26"/>
        </w:rPr>
        <w:t>а</w:t>
      </w:r>
      <w:r w:rsidR="00C82437" w:rsidRPr="008B69BE">
        <w:rPr>
          <w:rFonts w:ascii="Times New Roman" w:hAnsi="Times New Roman" w:cs="Times New Roman"/>
          <w:sz w:val="26"/>
          <w:szCs w:val="26"/>
        </w:rPr>
        <w:t xml:space="preserve"> осуществлять ведение </w:t>
      </w:r>
      <w:r w:rsidR="0050073C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C82437" w:rsidRPr="008B69BE">
        <w:rPr>
          <w:rFonts w:ascii="Times New Roman" w:eastAsia="Times New Roman" w:hAnsi="Times New Roman" w:cs="Times New Roman"/>
          <w:spacing w:val="-1"/>
          <w:sz w:val="26"/>
          <w:szCs w:val="26"/>
        </w:rPr>
        <w:t>пис</w:t>
      </w:r>
      <w:r w:rsidR="0050073C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C82437" w:rsidRPr="008B69B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C82437" w:rsidRPr="008B69BE">
        <w:rPr>
          <w:rFonts w:ascii="Times New Roman" w:eastAsia="Times New Roman" w:hAnsi="Times New Roman" w:cs="Times New Roman"/>
          <w:sz w:val="26"/>
          <w:szCs w:val="26"/>
        </w:rPr>
        <w:t xml:space="preserve">. Среди предоставленных вариантов ответа были: </w:t>
      </w:r>
      <w:r w:rsidR="00C82437" w:rsidRPr="008B69BE">
        <w:rPr>
          <w:rFonts w:ascii="Times New Roman" w:hAnsi="Times New Roman" w:cs="Times New Roman"/>
          <w:sz w:val="26"/>
          <w:szCs w:val="26"/>
        </w:rPr>
        <w:t xml:space="preserve">Банк России, </w:t>
      </w:r>
      <w:proofErr w:type="spellStart"/>
      <w:r w:rsidR="00C82437" w:rsidRPr="008B69BE">
        <w:rPr>
          <w:rFonts w:ascii="Times New Roman" w:hAnsi="Times New Roman" w:cs="Times New Roman"/>
          <w:sz w:val="26"/>
          <w:szCs w:val="26"/>
        </w:rPr>
        <w:t>Росфинмониторинг</w:t>
      </w:r>
      <w:proofErr w:type="spellEnd"/>
      <w:r w:rsidR="00C82437" w:rsidRPr="008B69BE">
        <w:rPr>
          <w:rFonts w:ascii="Times New Roman" w:hAnsi="Times New Roman" w:cs="Times New Roman"/>
          <w:sz w:val="26"/>
          <w:szCs w:val="26"/>
        </w:rPr>
        <w:t>, бюро кредитных историй, банковские ассоциации, специально создан</w:t>
      </w:r>
      <w:r w:rsidR="0050073C">
        <w:rPr>
          <w:rFonts w:ascii="Times New Roman" w:hAnsi="Times New Roman" w:cs="Times New Roman"/>
          <w:sz w:val="26"/>
          <w:szCs w:val="26"/>
        </w:rPr>
        <w:t>ная организация, другой вариант</w:t>
      </w:r>
      <w:r w:rsidR="00C82437" w:rsidRPr="008B69BE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7D4595" w:rsidRDefault="005A0881" w:rsidP="007D45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10,8% </w:t>
      </w:r>
      <w:r w:rsidRPr="008B69BE">
        <w:rPr>
          <w:rFonts w:ascii="Times New Roman" w:hAnsi="Times New Roman" w:cs="Times New Roman"/>
          <w:sz w:val="26"/>
          <w:szCs w:val="26"/>
        </w:rPr>
        <w:t>от общего количества кредитных организаций, принявших участие в опросе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6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считают, что ведение С</w:t>
      </w:r>
      <w:r w:rsidR="00CC2827" w:rsidRPr="008B69BE">
        <w:rPr>
          <w:rFonts w:ascii="Times New Roman" w:hAnsi="Times New Roman" w:cs="Times New Roman"/>
          <w:sz w:val="26"/>
          <w:szCs w:val="26"/>
        </w:rPr>
        <w:t xml:space="preserve">писка должен осуществлять Банк России, так как </w:t>
      </w:r>
      <w:r w:rsidR="00CC2827" w:rsidRPr="008B69BE">
        <w:rPr>
          <w:rFonts w:ascii="Times New Roman" w:eastAsia="Calibri" w:hAnsi="Times New Roman" w:cs="Times New Roman"/>
          <w:sz w:val="26"/>
          <w:szCs w:val="26"/>
        </w:rPr>
        <w:t>Банком России определяется порядок применения кредитными организациями  требований идентификации, изложенных в Законе №115-ФЗ.</w:t>
      </w:r>
      <w:r>
        <w:rPr>
          <w:rFonts w:ascii="Times New Roman" w:hAnsi="Times New Roman" w:cs="Times New Roman"/>
          <w:sz w:val="26"/>
          <w:szCs w:val="26"/>
        </w:rPr>
        <w:t xml:space="preserve"> 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CC2827" w:rsidRPr="008B69BE">
        <w:rPr>
          <w:rFonts w:ascii="Times New Roman" w:hAnsi="Times New Roman" w:cs="Times New Roman"/>
          <w:sz w:val="26"/>
          <w:szCs w:val="26"/>
        </w:rPr>
        <w:t>писка</w:t>
      </w:r>
      <w:proofErr w:type="gramEnd"/>
      <w:r w:rsidR="00CC2827" w:rsidRPr="008B69BE">
        <w:rPr>
          <w:rFonts w:ascii="Times New Roman" w:hAnsi="Times New Roman" w:cs="Times New Roman"/>
          <w:sz w:val="26"/>
          <w:szCs w:val="26"/>
        </w:rPr>
        <w:t xml:space="preserve"> возможно орга</w:t>
      </w:r>
      <w:r w:rsidR="00F96B24">
        <w:rPr>
          <w:rFonts w:ascii="Times New Roman" w:hAnsi="Times New Roman" w:cs="Times New Roman"/>
          <w:sz w:val="26"/>
          <w:szCs w:val="26"/>
        </w:rPr>
        <w:t>н</w:t>
      </w:r>
      <w:r w:rsidR="00CC2827" w:rsidRPr="008B69BE">
        <w:rPr>
          <w:rFonts w:ascii="Times New Roman" w:hAnsi="Times New Roman" w:cs="Times New Roman"/>
          <w:sz w:val="26"/>
          <w:szCs w:val="26"/>
        </w:rPr>
        <w:t>изовать аналогично перечню по</w:t>
      </w:r>
      <w:r w:rsidR="0039008A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9008A">
        <w:rPr>
          <w:rFonts w:ascii="Times New Roman" w:hAnsi="Times New Roman" w:cs="Times New Roman"/>
          <w:sz w:val="26"/>
          <w:szCs w:val="26"/>
        </w:rPr>
        <w:t xml:space="preserve">сьму Банка России от 30.09.2013г. № </w:t>
      </w:r>
      <w:r w:rsidR="00CC2827" w:rsidRPr="008B69BE">
        <w:rPr>
          <w:rFonts w:ascii="Times New Roman" w:hAnsi="Times New Roman" w:cs="Times New Roman"/>
          <w:sz w:val="26"/>
          <w:szCs w:val="26"/>
        </w:rPr>
        <w:t>193-</w:t>
      </w:r>
      <w:r w:rsidR="00CC2827" w:rsidRPr="0039008A">
        <w:rPr>
          <w:rFonts w:ascii="Times New Roman" w:hAnsi="Times New Roman" w:cs="Times New Roman"/>
          <w:sz w:val="26"/>
          <w:szCs w:val="26"/>
        </w:rPr>
        <w:t>Т</w:t>
      </w:r>
      <w:r w:rsidR="0039008A" w:rsidRPr="0039008A">
        <w:rPr>
          <w:rFonts w:ascii="Times New Roman" w:hAnsi="Times New Roman" w:cs="Times New Roman"/>
          <w:sz w:val="26"/>
          <w:szCs w:val="26"/>
        </w:rPr>
        <w:t xml:space="preserve"> «</w:t>
      </w:r>
      <w:r w:rsidR="0039008A" w:rsidRPr="0039008A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</w:t>
      </w:r>
      <w:r w:rsidR="00CC2827" w:rsidRPr="008B69BE">
        <w:rPr>
          <w:rFonts w:ascii="Times New Roman" w:hAnsi="Times New Roman" w:cs="Times New Roman"/>
          <w:sz w:val="26"/>
          <w:szCs w:val="26"/>
        </w:rPr>
        <w:t xml:space="preserve"> на основании полученной от </w:t>
      </w:r>
      <w:proofErr w:type="spellStart"/>
      <w:r w:rsidR="00CC2827" w:rsidRPr="008B69BE"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 w:rsidR="00CC2827" w:rsidRPr="008B69BE">
        <w:rPr>
          <w:rFonts w:ascii="Times New Roman" w:hAnsi="Times New Roman" w:cs="Times New Roman"/>
          <w:sz w:val="26"/>
          <w:szCs w:val="26"/>
        </w:rPr>
        <w:t xml:space="preserve"> информации о фактах расторжения договоров банковского счета (вклада)</w:t>
      </w:r>
      <w:r w:rsidR="007D4595">
        <w:rPr>
          <w:rFonts w:ascii="Times New Roman" w:hAnsi="Times New Roman" w:cs="Times New Roman"/>
          <w:sz w:val="26"/>
          <w:szCs w:val="26"/>
        </w:rPr>
        <w:t>.</w:t>
      </w:r>
    </w:p>
    <w:p w:rsidR="00775664" w:rsidRPr="007D4595" w:rsidRDefault="00CC2827" w:rsidP="007D459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9BE">
        <w:rPr>
          <w:rFonts w:ascii="Times New Roman" w:hAnsi="Times New Roman" w:cs="Times New Roman"/>
          <w:b/>
          <w:sz w:val="26"/>
          <w:szCs w:val="26"/>
        </w:rPr>
        <w:t>82,1%</w:t>
      </w:r>
      <w:r w:rsidRPr="008B69BE">
        <w:rPr>
          <w:rFonts w:ascii="Times New Roman" w:hAnsi="Times New Roman" w:cs="Times New Roman"/>
          <w:sz w:val="26"/>
          <w:szCs w:val="26"/>
        </w:rPr>
        <w:t xml:space="preserve"> от общего количества кредитных организаций, принявших участие в опросе</w:t>
      </w:r>
      <w:r w:rsidR="0050073C">
        <w:rPr>
          <w:rFonts w:ascii="Times New Roman" w:hAnsi="Times New Roman" w:cs="Times New Roman"/>
          <w:sz w:val="26"/>
          <w:szCs w:val="26"/>
        </w:rPr>
        <w:t>,</w:t>
      </w:r>
      <w:r w:rsidR="00775664" w:rsidRPr="008B69BE">
        <w:rPr>
          <w:rFonts w:ascii="Times New Roman" w:hAnsi="Times New Roman" w:cs="Times New Roman"/>
          <w:sz w:val="26"/>
          <w:szCs w:val="26"/>
        </w:rPr>
        <w:t xml:space="preserve"> предлагают вести </w:t>
      </w:r>
      <w:r w:rsidR="0054033E">
        <w:rPr>
          <w:rFonts w:ascii="Times New Roman" w:hAnsi="Times New Roman" w:cs="Times New Roman"/>
          <w:sz w:val="26"/>
          <w:szCs w:val="26"/>
        </w:rPr>
        <w:t>С</w:t>
      </w:r>
      <w:r w:rsidR="00775664" w:rsidRPr="008B69BE">
        <w:rPr>
          <w:rFonts w:ascii="Times New Roman" w:hAnsi="Times New Roman" w:cs="Times New Roman"/>
          <w:sz w:val="26"/>
          <w:szCs w:val="26"/>
        </w:rPr>
        <w:t xml:space="preserve">писок на базе </w:t>
      </w:r>
      <w:proofErr w:type="spellStart"/>
      <w:r w:rsidR="00775664" w:rsidRPr="008B69BE"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 w:rsidR="00775664" w:rsidRPr="008B69BE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2C1E8B">
        <w:rPr>
          <w:rFonts w:ascii="Times New Roman" w:eastAsia="Calibri" w:hAnsi="Times New Roman" w:cs="Times New Roman"/>
          <w:sz w:val="26"/>
          <w:szCs w:val="26"/>
        </w:rPr>
        <w:t>это</w:t>
      </w:r>
      <w:r w:rsidR="00775664" w:rsidRPr="008B69BE">
        <w:rPr>
          <w:rFonts w:ascii="Times New Roman" w:eastAsia="Calibri" w:hAnsi="Times New Roman" w:cs="Times New Roman"/>
          <w:sz w:val="26"/>
          <w:szCs w:val="26"/>
        </w:rPr>
        <w:t xml:space="preserve"> в большей степени соответствует функциональным задачам именно этого органа.</w:t>
      </w:r>
      <w:r w:rsidR="00775664" w:rsidRPr="008B69BE">
        <w:rPr>
          <w:rFonts w:ascii="Times New Roman" w:hAnsi="Times New Roman" w:cs="Times New Roman"/>
          <w:sz w:val="26"/>
          <w:szCs w:val="26"/>
        </w:rPr>
        <w:t xml:space="preserve"> </w:t>
      </w:r>
      <w:r w:rsidR="00775664" w:rsidRPr="007D459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На основании </w:t>
      </w:r>
      <w:r w:rsidR="00775664" w:rsidRPr="007D4595">
        <w:rPr>
          <w:rFonts w:ascii="Times New Roman" w:hAnsi="Times New Roman" w:cs="Times New Roman"/>
          <w:iCs/>
          <w:sz w:val="26"/>
          <w:szCs w:val="26"/>
        </w:rPr>
        <w:t xml:space="preserve">пункта 13 статьи 7 </w:t>
      </w:r>
      <w:r w:rsidR="00775664" w:rsidRPr="007D4595">
        <w:rPr>
          <w:rFonts w:ascii="Times New Roman" w:hAnsi="Times New Roman" w:cs="Times New Roman"/>
          <w:iCs/>
          <w:sz w:val="26"/>
          <w:szCs w:val="26"/>
          <w:lang w:eastAsia="ru-RU"/>
        </w:rPr>
        <w:t>Федерального закона №115-ФЗ и</w:t>
      </w:r>
      <w:r w:rsidR="00775664" w:rsidRPr="007D4595">
        <w:rPr>
          <w:rFonts w:ascii="Times New Roman" w:hAnsi="Times New Roman" w:cs="Times New Roman"/>
          <w:iCs/>
          <w:sz w:val="26"/>
          <w:szCs w:val="26"/>
        </w:rPr>
        <w:t xml:space="preserve">нформация о клиенте и случаях отказа ему от заключения договора банковского счета (вклада), или от проведения операции, или о расторжении договора банковского счета (вклада) аккумулируется в </w:t>
      </w:r>
      <w:proofErr w:type="spellStart"/>
      <w:r w:rsidR="00775664" w:rsidRPr="007D4595">
        <w:rPr>
          <w:rFonts w:ascii="Times New Roman" w:hAnsi="Times New Roman" w:cs="Times New Roman"/>
          <w:iCs/>
          <w:sz w:val="26"/>
          <w:szCs w:val="26"/>
        </w:rPr>
        <w:t>Росфинмониторинг</w:t>
      </w:r>
      <w:r w:rsidR="002C1E8B">
        <w:rPr>
          <w:rFonts w:ascii="Times New Roman" w:hAnsi="Times New Roman" w:cs="Times New Roman"/>
          <w:iCs/>
          <w:sz w:val="26"/>
          <w:szCs w:val="26"/>
        </w:rPr>
        <w:t>е</w:t>
      </w:r>
      <w:proofErr w:type="spellEnd"/>
      <w:r w:rsidR="00775664" w:rsidRPr="007D4595">
        <w:rPr>
          <w:rFonts w:ascii="Times New Roman" w:hAnsi="Times New Roman" w:cs="Times New Roman"/>
          <w:iCs/>
          <w:sz w:val="26"/>
          <w:szCs w:val="26"/>
        </w:rPr>
        <w:t xml:space="preserve"> для дальнейшего принятия мер в отношении клиента. Следовательно, </w:t>
      </w:r>
      <w:proofErr w:type="spellStart"/>
      <w:r w:rsidR="00775664" w:rsidRPr="007D4595">
        <w:rPr>
          <w:rFonts w:ascii="Times New Roman" w:hAnsi="Times New Roman" w:cs="Times New Roman"/>
          <w:sz w:val="26"/>
          <w:szCs w:val="26"/>
        </w:rPr>
        <w:t>Росфинмониторинг</w:t>
      </w:r>
      <w:proofErr w:type="spellEnd"/>
      <w:r w:rsidR="00775664" w:rsidRPr="007D4595">
        <w:rPr>
          <w:rFonts w:ascii="Times New Roman" w:hAnsi="Times New Roman" w:cs="Times New Roman"/>
          <w:sz w:val="26"/>
          <w:szCs w:val="26"/>
        </w:rPr>
        <w:t xml:space="preserve"> владеет наиболее полной информационной базой</w:t>
      </w:r>
      <w:r w:rsidR="00775664" w:rsidRPr="007D4595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EF2355" w:rsidRPr="007D4595">
        <w:rPr>
          <w:rFonts w:ascii="Times New Roman" w:eastAsia="Calibri" w:hAnsi="Times New Roman" w:cs="Times New Roman"/>
          <w:sz w:val="26"/>
          <w:szCs w:val="26"/>
        </w:rPr>
        <w:t>налаженны</w:t>
      </w:r>
      <w:r w:rsidR="0039008A">
        <w:rPr>
          <w:rFonts w:ascii="Times New Roman" w:eastAsia="Calibri" w:hAnsi="Times New Roman" w:cs="Times New Roman"/>
          <w:sz w:val="26"/>
          <w:szCs w:val="26"/>
        </w:rPr>
        <w:t>ми</w:t>
      </w:r>
      <w:r w:rsidR="00EF2355" w:rsidRPr="007D4595">
        <w:rPr>
          <w:rFonts w:ascii="Times New Roman" w:eastAsia="Calibri" w:hAnsi="Times New Roman" w:cs="Times New Roman"/>
          <w:sz w:val="26"/>
          <w:szCs w:val="26"/>
        </w:rPr>
        <w:t>, проверенны</w:t>
      </w:r>
      <w:r w:rsidR="0039008A">
        <w:rPr>
          <w:rFonts w:ascii="Times New Roman" w:eastAsia="Calibri" w:hAnsi="Times New Roman" w:cs="Times New Roman"/>
          <w:sz w:val="26"/>
          <w:szCs w:val="26"/>
        </w:rPr>
        <w:t>ми</w:t>
      </w:r>
      <w:r w:rsidR="00EF2355" w:rsidRPr="007D4595">
        <w:rPr>
          <w:rFonts w:ascii="Times New Roman" w:eastAsia="Calibri" w:hAnsi="Times New Roman" w:cs="Times New Roman"/>
          <w:sz w:val="26"/>
          <w:szCs w:val="26"/>
        </w:rPr>
        <w:t xml:space="preserve"> временем канал</w:t>
      </w:r>
      <w:r w:rsidR="002C1E8B">
        <w:rPr>
          <w:rFonts w:ascii="Times New Roman" w:eastAsia="Calibri" w:hAnsi="Times New Roman" w:cs="Times New Roman"/>
          <w:sz w:val="26"/>
          <w:szCs w:val="26"/>
        </w:rPr>
        <w:t>а</w:t>
      </w:r>
      <w:r w:rsidR="0039008A">
        <w:rPr>
          <w:rFonts w:ascii="Times New Roman" w:eastAsia="Calibri" w:hAnsi="Times New Roman" w:cs="Times New Roman"/>
          <w:sz w:val="26"/>
          <w:szCs w:val="26"/>
        </w:rPr>
        <w:t>ми</w:t>
      </w:r>
      <w:r w:rsidR="00EF2355" w:rsidRPr="007D4595">
        <w:rPr>
          <w:rFonts w:ascii="Times New Roman" w:eastAsia="Calibri" w:hAnsi="Times New Roman" w:cs="Times New Roman"/>
          <w:sz w:val="26"/>
          <w:szCs w:val="26"/>
        </w:rPr>
        <w:t xml:space="preserve"> передачи информации,</w:t>
      </w:r>
      <w:r w:rsidR="00EF2355" w:rsidRPr="007D459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75664" w:rsidRPr="007D4595">
        <w:rPr>
          <w:rFonts w:ascii="Times New Roman" w:hAnsi="Times New Roman" w:cs="Times New Roman"/>
          <w:iCs/>
          <w:sz w:val="26"/>
          <w:szCs w:val="26"/>
        </w:rPr>
        <w:t xml:space="preserve">что обеспечит оперативность ведения/обновления </w:t>
      </w:r>
      <w:r w:rsidR="002C1E8B">
        <w:rPr>
          <w:rFonts w:ascii="Times New Roman" w:hAnsi="Times New Roman" w:cs="Times New Roman"/>
          <w:iCs/>
          <w:sz w:val="26"/>
          <w:szCs w:val="26"/>
        </w:rPr>
        <w:t>С</w:t>
      </w:r>
      <w:r w:rsidR="00775664" w:rsidRPr="007D4595">
        <w:rPr>
          <w:rFonts w:ascii="Times New Roman" w:hAnsi="Times New Roman" w:cs="Times New Roman"/>
          <w:iCs/>
          <w:sz w:val="26"/>
          <w:szCs w:val="26"/>
        </w:rPr>
        <w:t>писка и корректность его информации.</w:t>
      </w:r>
      <w:r w:rsidR="007D459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F2355" w:rsidRPr="007D4595">
        <w:rPr>
          <w:rFonts w:ascii="Times New Roman" w:hAnsi="Times New Roman" w:cs="Times New Roman"/>
          <w:iCs/>
          <w:sz w:val="26"/>
          <w:szCs w:val="26"/>
        </w:rPr>
        <w:t>Кроме того</w:t>
      </w:r>
      <w:r w:rsidR="007D4595">
        <w:rPr>
          <w:rFonts w:ascii="Times New Roman" w:hAnsi="Times New Roman" w:cs="Times New Roman"/>
          <w:iCs/>
          <w:sz w:val="26"/>
          <w:szCs w:val="26"/>
        </w:rPr>
        <w:t>,</w:t>
      </w:r>
      <w:r w:rsidR="002C1E8B">
        <w:rPr>
          <w:rFonts w:ascii="Times New Roman" w:hAnsi="Times New Roman" w:cs="Times New Roman"/>
          <w:iCs/>
          <w:sz w:val="26"/>
          <w:szCs w:val="26"/>
        </w:rPr>
        <w:t xml:space="preserve"> ведение С</w:t>
      </w:r>
      <w:r w:rsidR="00EF2355" w:rsidRPr="007D4595">
        <w:rPr>
          <w:rFonts w:ascii="Times New Roman" w:hAnsi="Times New Roman" w:cs="Times New Roman"/>
          <w:iCs/>
          <w:sz w:val="26"/>
          <w:szCs w:val="26"/>
        </w:rPr>
        <w:t>писка другой организацией приведет к тому, что кредитные организации будут дублировать информацию в два адреса.</w:t>
      </w:r>
      <w:r w:rsidR="00775664" w:rsidRPr="007D4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558" w:rsidRPr="008B69BE" w:rsidRDefault="002C1E8B" w:rsidP="007D4595">
      <w:pPr>
        <w:pStyle w:val="ab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E8B">
        <w:rPr>
          <w:rFonts w:ascii="Times New Roman" w:eastAsia="Calibri" w:hAnsi="Times New Roman" w:cs="Times New Roman"/>
          <w:b/>
          <w:sz w:val="26"/>
          <w:szCs w:val="26"/>
        </w:rPr>
        <w:t>7,1%</w:t>
      </w:r>
      <w:r w:rsidR="00421063" w:rsidRPr="008B69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69BE">
        <w:rPr>
          <w:rFonts w:ascii="Times New Roman" w:hAnsi="Times New Roman" w:cs="Times New Roman"/>
          <w:sz w:val="26"/>
          <w:szCs w:val="26"/>
        </w:rPr>
        <w:t>от общего количества кредитных организаций, принявших участие в опросе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69BE">
        <w:rPr>
          <w:rFonts w:ascii="Times New Roman" w:hAnsi="Times New Roman" w:cs="Times New Roman"/>
          <w:sz w:val="26"/>
          <w:szCs w:val="26"/>
        </w:rPr>
        <w:t xml:space="preserve"> </w:t>
      </w:r>
      <w:r w:rsidR="0039008A">
        <w:rPr>
          <w:rFonts w:ascii="Times New Roman" w:eastAsia="Calibri" w:hAnsi="Times New Roman" w:cs="Times New Roman"/>
          <w:sz w:val="26"/>
          <w:szCs w:val="26"/>
        </w:rPr>
        <w:t>отметили, что затрудняются ответить</w:t>
      </w:r>
      <w:r w:rsidR="008B187B" w:rsidRPr="008B69BE">
        <w:rPr>
          <w:rFonts w:ascii="Times New Roman" w:eastAsia="Calibri" w:hAnsi="Times New Roman" w:cs="Times New Roman"/>
          <w:sz w:val="26"/>
          <w:szCs w:val="26"/>
        </w:rPr>
        <w:t xml:space="preserve"> по данному вопросу. Варианты </w:t>
      </w:r>
      <w:r w:rsidR="008B187B" w:rsidRPr="008B69BE">
        <w:rPr>
          <w:rFonts w:ascii="Times New Roman" w:hAnsi="Times New Roman" w:cs="Times New Roman"/>
          <w:sz w:val="26"/>
          <w:szCs w:val="26"/>
        </w:rPr>
        <w:t>бюро кредитных историй, банковские ассоциации, специально созданная организация, другой вариант не были выбраны ни одной кредитной организацией. Таким образом, кредитные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B187B" w:rsidRPr="008B69BE">
        <w:rPr>
          <w:rFonts w:ascii="Times New Roman" w:hAnsi="Times New Roman" w:cs="Times New Roman"/>
          <w:sz w:val="26"/>
          <w:szCs w:val="26"/>
        </w:rPr>
        <w:t xml:space="preserve"> не поддерживают </w:t>
      </w:r>
      <w:r w:rsidR="001F765C" w:rsidRPr="008B69BE">
        <w:rPr>
          <w:rFonts w:ascii="Times New Roman" w:hAnsi="Times New Roman" w:cs="Times New Roman"/>
          <w:sz w:val="26"/>
          <w:szCs w:val="26"/>
        </w:rPr>
        <w:t xml:space="preserve">позицию Министерства финансов РФ, изложенную в письме от 07.02.2014 № 01-02-01/05-5058 (С.Д.Шаталов), 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F765C" w:rsidRPr="008B69BE">
        <w:rPr>
          <w:rFonts w:ascii="Times New Roman" w:hAnsi="Times New Roman" w:cs="Times New Roman"/>
          <w:sz w:val="26"/>
          <w:szCs w:val="26"/>
        </w:rPr>
        <w:t>писок должен вестись не государственными органами, а организациями банковского сообщества.</w:t>
      </w:r>
    </w:p>
    <w:p w:rsidR="001F765C" w:rsidRPr="008B69BE" w:rsidRDefault="001F765C" w:rsidP="007D459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sz w:val="26"/>
          <w:szCs w:val="26"/>
        </w:rPr>
        <w:tab/>
        <w:t>В качестве предложени</w:t>
      </w:r>
      <w:r w:rsidR="005E257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B69BE">
        <w:rPr>
          <w:rFonts w:ascii="Times New Roman" w:eastAsia="Times New Roman" w:hAnsi="Times New Roman" w:cs="Times New Roman"/>
          <w:sz w:val="26"/>
          <w:szCs w:val="26"/>
        </w:rPr>
        <w:t xml:space="preserve"> по созданию механизма реабилитации клиентов, которым отказано в заключени</w:t>
      </w:r>
      <w:proofErr w:type="gramStart"/>
      <w:r w:rsidRPr="008B69B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8B69BE">
        <w:rPr>
          <w:rFonts w:ascii="Times New Roman" w:eastAsia="Times New Roman" w:hAnsi="Times New Roman" w:cs="Times New Roman"/>
          <w:sz w:val="26"/>
          <w:szCs w:val="26"/>
        </w:rPr>
        <w:t xml:space="preserve"> договора банковского счета (вклада), в проведении </w:t>
      </w:r>
      <w:r w:rsidR="003900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операции, а равно тех, </w:t>
      </w:r>
      <w:r w:rsidRPr="008B69BE">
        <w:rPr>
          <w:rFonts w:ascii="Times New Roman" w:eastAsia="Times New Roman" w:hAnsi="Times New Roman" w:cs="Times New Roman"/>
          <w:spacing w:val="-1"/>
          <w:sz w:val="26"/>
          <w:szCs w:val="26"/>
        </w:rPr>
        <w:t>с которыми указанный договор расторгнут кредитными организациями были предложены следующие:</w:t>
      </w:r>
    </w:p>
    <w:p w:rsidR="00E5477D" w:rsidRPr="008B69BE" w:rsidRDefault="00E5477D" w:rsidP="008B69B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sz w:val="26"/>
          <w:szCs w:val="26"/>
        </w:rPr>
        <w:t>Законодательно закрепить сроки реабилитационного периода, по истечении которого лицо будет исключено из списка по решению «специальной комиссии» (например, при налоговом органе).</w:t>
      </w:r>
    </w:p>
    <w:p w:rsidR="008B69BE" w:rsidRPr="008B69BE" w:rsidRDefault="008B69BE" w:rsidP="007D4595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9BE">
        <w:rPr>
          <w:rFonts w:ascii="Times New Roman" w:eastAsia="Calibri" w:hAnsi="Times New Roman" w:cs="Times New Roman"/>
          <w:sz w:val="26"/>
          <w:szCs w:val="26"/>
        </w:rPr>
        <w:lastRenderedPageBreak/>
        <w:t>Клиент считается реа</w:t>
      </w:r>
      <w:r w:rsidR="002C1E8B">
        <w:rPr>
          <w:rFonts w:ascii="Times New Roman" w:eastAsia="Calibri" w:hAnsi="Times New Roman" w:cs="Times New Roman"/>
          <w:sz w:val="26"/>
          <w:szCs w:val="26"/>
        </w:rPr>
        <w:t>билитированным (исключается из С</w:t>
      </w:r>
      <w:r w:rsidRPr="008B69BE">
        <w:rPr>
          <w:rFonts w:ascii="Times New Roman" w:eastAsia="Calibri" w:hAnsi="Times New Roman" w:cs="Times New Roman"/>
          <w:sz w:val="26"/>
          <w:szCs w:val="26"/>
        </w:rPr>
        <w:t>писка), если в отношении данного клиента в течение последних одного (двух) лет от кредитных организаций не поступали сообщения о фактах, служащих осно</w:t>
      </w:r>
      <w:r w:rsidR="002C1E8B">
        <w:rPr>
          <w:rFonts w:ascii="Times New Roman" w:eastAsia="Calibri" w:hAnsi="Times New Roman" w:cs="Times New Roman"/>
          <w:sz w:val="26"/>
          <w:szCs w:val="26"/>
        </w:rPr>
        <w:t>ванием для включения клиента в С</w:t>
      </w:r>
      <w:r w:rsidRPr="008B69BE">
        <w:rPr>
          <w:rFonts w:ascii="Times New Roman" w:eastAsia="Calibri" w:hAnsi="Times New Roman" w:cs="Times New Roman"/>
          <w:sz w:val="26"/>
          <w:szCs w:val="26"/>
        </w:rPr>
        <w:t xml:space="preserve">писок. </w:t>
      </w:r>
    </w:p>
    <w:p w:rsidR="008B69BE" w:rsidRPr="008B69BE" w:rsidRDefault="008B69BE" w:rsidP="008B69BE">
      <w:pPr>
        <w:pStyle w:val="Style10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rPr>
          <w:rStyle w:val="FontStyle17"/>
          <w:rFonts w:eastAsia="MS Mincho"/>
          <w:color w:val="auto"/>
          <w:sz w:val="26"/>
          <w:szCs w:val="26"/>
        </w:rPr>
      </w:pPr>
      <w:r w:rsidRPr="008B69BE">
        <w:rPr>
          <w:rStyle w:val="FontStyle17"/>
          <w:rFonts w:eastAsia="MS Mincho"/>
          <w:color w:val="auto"/>
          <w:sz w:val="26"/>
          <w:szCs w:val="26"/>
        </w:rPr>
        <w:t>Механизм реабилитации должен представлять собой гибкий и объективный подход в отношении каждого потенциального клиента. Реализация этого механизма должна осуществляться на уровне отдельно взятого банка. Объективность и гибкость подхода должны строиться на конкретных показателях, например, если  речь идет о юридических лицах, то такими показателями являются коэффициенты финансового состояния компаний, направленность  деятельности и т.д. Такой подход поможет снизить правовой риск и риск деловой репутации банков  на этапе отказа в заключени</w:t>
      </w:r>
      <w:proofErr w:type="gramStart"/>
      <w:r w:rsidRPr="008B69BE">
        <w:rPr>
          <w:rStyle w:val="FontStyle17"/>
          <w:rFonts w:eastAsia="MS Mincho"/>
          <w:color w:val="auto"/>
          <w:sz w:val="26"/>
          <w:szCs w:val="26"/>
        </w:rPr>
        <w:t>и</w:t>
      </w:r>
      <w:proofErr w:type="gramEnd"/>
      <w:r w:rsidRPr="008B69BE">
        <w:rPr>
          <w:rStyle w:val="FontStyle17"/>
          <w:rFonts w:eastAsia="MS Mincho"/>
          <w:color w:val="auto"/>
          <w:sz w:val="26"/>
          <w:szCs w:val="26"/>
        </w:rPr>
        <w:t xml:space="preserve"> договора банковского счета (вклада)/проведении операции и в тоже время  будет дана возможность для оздоровления/ реабилитации бизнеса потенциальным клиентам</w:t>
      </w:r>
      <w:r w:rsidR="002C1E8B">
        <w:rPr>
          <w:rStyle w:val="FontStyle17"/>
          <w:rFonts w:eastAsia="MS Mincho"/>
          <w:color w:val="auto"/>
          <w:sz w:val="26"/>
          <w:szCs w:val="26"/>
        </w:rPr>
        <w:t xml:space="preserve"> - </w:t>
      </w:r>
      <w:r w:rsidRPr="008B69BE">
        <w:rPr>
          <w:rStyle w:val="FontStyle17"/>
          <w:rFonts w:eastAsia="MS Mincho"/>
          <w:color w:val="auto"/>
          <w:sz w:val="26"/>
          <w:szCs w:val="26"/>
        </w:rPr>
        <w:t>нач</w:t>
      </w:r>
      <w:r w:rsidR="002C1E8B">
        <w:rPr>
          <w:rStyle w:val="FontStyle17"/>
          <w:rFonts w:eastAsia="MS Mincho"/>
          <w:color w:val="auto"/>
          <w:sz w:val="26"/>
          <w:szCs w:val="26"/>
        </w:rPr>
        <w:t>ать</w:t>
      </w:r>
      <w:r w:rsidRPr="008B69BE">
        <w:rPr>
          <w:rStyle w:val="FontStyle17"/>
          <w:rFonts w:eastAsia="MS Mincho"/>
          <w:color w:val="auto"/>
          <w:sz w:val="26"/>
          <w:szCs w:val="26"/>
        </w:rPr>
        <w:t xml:space="preserve"> строить «чистый» бизнес.</w:t>
      </w:r>
    </w:p>
    <w:p w:rsidR="008B69BE" w:rsidRPr="008B69BE" w:rsidRDefault="005E2577" w:rsidP="008B69B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8B69BE">
        <w:rPr>
          <w:rFonts w:ascii="Times New Roman" w:eastAsia="Times New Roman" w:hAnsi="Times New Roman" w:cs="Times New Roman"/>
          <w:sz w:val="26"/>
          <w:szCs w:val="26"/>
        </w:rPr>
        <w:t xml:space="preserve">лагается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разработать </w:t>
      </w:r>
      <w:r w:rsidRPr="008B69BE">
        <w:rPr>
          <w:rFonts w:ascii="Times New Roman" w:eastAsia="Times New Roman" w:hAnsi="Times New Roman" w:cs="Times New Roman"/>
          <w:sz w:val="26"/>
          <w:szCs w:val="26"/>
        </w:rPr>
        <w:t xml:space="preserve">документ с описанием конкретных строго обязательных мероприятий по механизму реабилитации.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Например, </w:t>
      </w:r>
      <w:r w:rsidR="008B69BE" w:rsidRPr="008B69BE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8B69BE" w:rsidRPr="008B69BE">
        <w:rPr>
          <w:rFonts w:ascii="Times New Roman" w:eastAsia="Times New Roman" w:hAnsi="Times New Roman" w:cs="Times New Roman"/>
          <w:sz w:val="26"/>
          <w:szCs w:val="26"/>
        </w:rPr>
        <w:t xml:space="preserve"> по идентификации, сбор дополнительной информации и сведений из неформальных источников, углубленн</w:t>
      </w:r>
      <w:r w:rsidR="0026433C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8B69BE" w:rsidRPr="008B69BE">
        <w:rPr>
          <w:rFonts w:ascii="Times New Roman" w:eastAsia="Times New Roman" w:hAnsi="Times New Roman" w:cs="Times New Roman"/>
          <w:sz w:val="26"/>
          <w:szCs w:val="26"/>
        </w:rPr>
        <w:t xml:space="preserve"> проверк</w:t>
      </w:r>
      <w:r w:rsidR="0026433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B69BE" w:rsidRPr="008B69BE">
        <w:rPr>
          <w:rFonts w:ascii="Times New Roman" w:eastAsia="Times New Roman" w:hAnsi="Times New Roman" w:cs="Times New Roman"/>
          <w:sz w:val="26"/>
          <w:szCs w:val="26"/>
        </w:rPr>
        <w:t xml:space="preserve">, включая выезд </w:t>
      </w:r>
      <w:r w:rsidR="0039008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B69BE" w:rsidRPr="008B69BE">
        <w:rPr>
          <w:rFonts w:ascii="Times New Roman" w:eastAsia="Times New Roman" w:hAnsi="Times New Roman" w:cs="Times New Roman"/>
          <w:sz w:val="26"/>
          <w:szCs w:val="26"/>
        </w:rPr>
        <w:t xml:space="preserve"> адрес, оценка финансового положения компании, реальности бизнеса, деловой репутации контрагентов. </w:t>
      </w:r>
    </w:p>
    <w:p w:rsidR="001C51CA" w:rsidRDefault="008B69BE" w:rsidP="001C51CA">
      <w:pPr>
        <w:pStyle w:val="ad"/>
        <w:numPr>
          <w:ilvl w:val="0"/>
          <w:numId w:val="7"/>
        </w:numPr>
        <w:tabs>
          <w:tab w:val="left" w:pos="851"/>
        </w:tabs>
        <w:spacing w:before="120" w:line="276" w:lineRule="auto"/>
        <w:ind w:left="0" w:firstLine="567"/>
        <w:jc w:val="both"/>
        <w:rPr>
          <w:sz w:val="26"/>
          <w:szCs w:val="26"/>
        </w:rPr>
      </w:pPr>
      <w:r w:rsidRPr="008B69BE">
        <w:rPr>
          <w:sz w:val="26"/>
          <w:szCs w:val="26"/>
        </w:rPr>
        <w:t>О</w:t>
      </w:r>
      <w:r w:rsidR="0023121B" w:rsidRPr="008B69BE">
        <w:rPr>
          <w:sz w:val="26"/>
          <w:szCs w:val="26"/>
        </w:rPr>
        <w:t>рганизации обращаются с письменным мотивированным заявлением об их исключении из списка в уполномоченный орган</w:t>
      </w:r>
      <w:r w:rsidRPr="008B69BE">
        <w:rPr>
          <w:sz w:val="26"/>
          <w:szCs w:val="26"/>
        </w:rPr>
        <w:t>.</w:t>
      </w:r>
    </w:p>
    <w:p w:rsidR="001C51CA" w:rsidRDefault="001C51CA" w:rsidP="001C51CA">
      <w:pPr>
        <w:pStyle w:val="ad"/>
        <w:tabs>
          <w:tab w:val="left" w:pos="851"/>
        </w:tabs>
        <w:spacing w:before="120" w:line="276" w:lineRule="auto"/>
        <w:jc w:val="both"/>
        <w:rPr>
          <w:sz w:val="26"/>
          <w:szCs w:val="26"/>
        </w:rPr>
      </w:pPr>
    </w:p>
    <w:p w:rsidR="003E7D94" w:rsidRPr="001C51CA" w:rsidRDefault="001C51CA" w:rsidP="003E7D94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1C51CA">
        <w:rPr>
          <w:rFonts w:ascii="Times New Roman" w:hAnsi="Times New Roman" w:cs="Times New Roman"/>
          <w:bCs/>
          <w:i/>
          <w:sz w:val="24"/>
          <w:szCs w:val="24"/>
          <w:u w:val="single"/>
        </w:rPr>
        <w:t>Копии письма направлены:</w:t>
      </w:r>
      <w:r w:rsidRPr="001C51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7D94">
        <w:rPr>
          <w:rFonts w:ascii="Times New Roman" w:hAnsi="Times New Roman" w:cs="Times New Roman"/>
          <w:bCs/>
          <w:i/>
        </w:rPr>
        <w:t xml:space="preserve">Председателю Банка России </w:t>
      </w:r>
      <w:proofErr w:type="spellStart"/>
      <w:r w:rsidRPr="003E7D94">
        <w:rPr>
          <w:rFonts w:ascii="Times New Roman" w:hAnsi="Times New Roman" w:cs="Times New Roman"/>
          <w:bCs/>
          <w:i/>
        </w:rPr>
        <w:t>Набиуллиной</w:t>
      </w:r>
      <w:proofErr w:type="spellEnd"/>
      <w:r w:rsidRPr="003E7D94">
        <w:rPr>
          <w:rFonts w:ascii="Times New Roman" w:hAnsi="Times New Roman" w:cs="Times New Roman"/>
          <w:bCs/>
          <w:i/>
        </w:rPr>
        <w:t xml:space="preserve"> Э.С.;</w:t>
      </w:r>
      <w:r w:rsidR="003E7D94">
        <w:rPr>
          <w:bCs/>
          <w:i/>
        </w:rPr>
        <w:t xml:space="preserve"> </w:t>
      </w:r>
      <w:r w:rsidR="00D02712">
        <w:rPr>
          <w:rFonts w:ascii="Times New Roman" w:hAnsi="Times New Roman" w:cs="Times New Roman"/>
          <w:bCs/>
          <w:i/>
          <w:sz w:val="24"/>
          <w:szCs w:val="24"/>
        </w:rPr>
        <w:t xml:space="preserve">Министру финансов РФ </w:t>
      </w:r>
      <w:proofErr w:type="spellStart"/>
      <w:r w:rsidR="00D02712">
        <w:rPr>
          <w:rFonts w:ascii="Times New Roman" w:hAnsi="Times New Roman" w:cs="Times New Roman"/>
          <w:bCs/>
          <w:i/>
          <w:sz w:val="24"/>
          <w:szCs w:val="24"/>
        </w:rPr>
        <w:t>Силуанову</w:t>
      </w:r>
      <w:proofErr w:type="spellEnd"/>
      <w:r w:rsidR="00D02712">
        <w:rPr>
          <w:rFonts w:ascii="Times New Roman" w:hAnsi="Times New Roman" w:cs="Times New Roman"/>
          <w:bCs/>
          <w:i/>
          <w:sz w:val="24"/>
          <w:szCs w:val="24"/>
        </w:rPr>
        <w:t xml:space="preserve"> А.Г.</w:t>
      </w:r>
      <w:r w:rsidRPr="001C51CA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1C51CA">
        <w:rPr>
          <w:rFonts w:ascii="Times New Roman" w:hAnsi="Times New Roman" w:cs="Times New Roman"/>
          <w:i/>
          <w:sz w:val="24"/>
          <w:szCs w:val="24"/>
        </w:rPr>
        <w:t xml:space="preserve"> Министру </w:t>
      </w:r>
      <w:r w:rsidR="003E7D94">
        <w:rPr>
          <w:rFonts w:ascii="Times New Roman" w:hAnsi="Times New Roman" w:cs="Times New Roman"/>
          <w:i/>
          <w:sz w:val="24"/>
          <w:szCs w:val="24"/>
        </w:rPr>
        <w:t xml:space="preserve">экономического развития </w:t>
      </w:r>
      <w:r w:rsidRPr="001C51CA">
        <w:rPr>
          <w:rFonts w:ascii="Times New Roman" w:hAnsi="Times New Roman" w:cs="Times New Roman"/>
          <w:i/>
          <w:sz w:val="24"/>
          <w:szCs w:val="24"/>
        </w:rPr>
        <w:t xml:space="preserve">РФ </w:t>
      </w:r>
      <w:proofErr w:type="spellStart"/>
      <w:r w:rsidR="003E7D94">
        <w:rPr>
          <w:rFonts w:ascii="Times New Roman" w:hAnsi="Times New Roman" w:cs="Times New Roman"/>
          <w:i/>
          <w:sz w:val="24"/>
          <w:szCs w:val="24"/>
        </w:rPr>
        <w:t>Улюкае</w:t>
      </w:r>
      <w:r w:rsidRPr="001C51CA">
        <w:rPr>
          <w:rFonts w:ascii="Times New Roman" w:hAnsi="Times New Roman" w:cs="Times New Roman"/>
          <w:i/>
          <w:sz w:val="24"/>
          <w:szCs w:val="24"/>
        </w:rPr>
        <w:t>ву</w:t>
      </w:r>
      <w:proofErr w:type="spellEnd"/>
      <w:r w:rsidRPr="001C51CA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3E7D94">
        <w:rPr>
          <w:rFonts w:ascii="Times New Roman" w:hAnsi="Times New Roman" w:cs="Times New Roman"/>
          <w:i/>
          <w:sz w:val="24"/>
          <w:szCs w:val="24"/>
        </w:rPr>
        <w:t>В</w:t>
      </w:r>
      <w:r w:rsidRPr="001C51CA">
        <w:rPr>
          <w:rFonts w:ascii="Times New Roman" w:hAnsi="Times New Roman" w:cs="Times New Roman"/>
          <w:i/>
          <w:sz w:val="24"/>
          <w:szCs w:val="24"/>
        </w:rPr>
        <w:t xml:space="preserve">.; </w:t>
      </w:r>
      <w:r w:rsidR="003E7D94" w:rsidRPr="003E7D94">
        <w:rPr>
          <w:rFonts w:ascii="Times New Roman" w:hAnsi="Times New Roman" w:cs="Times New Roman"/>
          <w:bCs/>
          <w:i/>
          <w:sz w:val="24"/>
          <w:szCs w:val="24"/>
        </w:rPr>
        <w:t xml:space="preserve">Руководителю Федеральной службы по финансовому мониторингу РФ </w:t>
      </w:r>
      <w:proofErr w:type="spellStart"/>
      <w:r w:rsidR="003E7D94">
        <w:rPr>
          <w:rFonts w:ascii="Times New Roman" w:hAnsi="Times New Roman" w:cs="Times New Roman"/>
          <w:bCs/>
          <w:i/>
          <w:sz w:val="24"/>
          <w:szCs w:val="24"/>
        </w:rPr>
        <w:t>Чиханчину</w:t>
      </w:r>
      <w:proofErr w:type="spellEnd"/>
      <w:r w:rsidR="003E7D94" w:rsidRPr="003E7D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Ю.А.</w:t>
      </w:r>
    </w:p>
    <w:p w:rsidR="001C51CA" w:rsidRPr="001C51CA" w:rsidRDefault="001C51CA" w:rsidP="001C51CA">
      <w:pPr>
        <w:pStyle w:val="ad"/>
        <w:tabs>
          <w:tab w:val="left" w:pos="851"/>
        </w:tabs>
        <w:spacing w:before="120" w:line="276" w:lineRule="auto"/>
        <w:jc w:val="both"/>
        <w:rPr>
          <w:sz w:val="26"/>
          <w:szCs w:val="26"/>
        </w:rPr>
      </w:pPr>
    </w:p>
    <w:p w:rsidR="0026433C" w:rsidRPr="003E7D94" w:rsidRDefault="0026433C" w:rsidP="003E7D94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1CA" w:rsidRPr="00796AF6" w:rsidRDefault="001C51CA" w:rsidP="0023121B">
      <w:pPr>
        <w:pStyle w:val="a3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762" w:rsidRPr="00DC5762" w:rsidRDefault="00DC5762" w:rsidP="00DC5762">
      <w:pPr>
        <w:pStyle w:val="a6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762">
        <w:rPr>
          <w:rFonts w:ascii="Times New Roman" w:hAnsi="Times New Roman" w:cs="Times New Roman"/>
          <w:sz w:val="26"/>
          <w:szCs w:val="26"/>
        </w:rPr>
        <w:t>С уважением,</w:t>
      </w:r>
    </w:p>
    <w:p w:rsidR="00DC5762" w:rsidRPr="00DC5762" w:rsidRDefault="00DC5762" w:rsidP="00DC5762">
      <w:pPr>
        <w:pStyle w:val="a6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5640"/>
        <w:gridCol w:w="2184"/>
        <w:gridCol w:w="1817"/>
      </w:tblGrid>
      <w:tr w:rsidR="00DC5762" w:rsidRPr="00DC5762" w:rsidTr="001C51CA">
        <w:trPr>
          <w:trHeight w:val="910"/>
        </w:trPr>
        <w:tc>
          <w:tcPr>
            <w:tcW w:w="5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2" w:rsidRPr="00DC5762" w:rsidRDefault="00DC5762" w:rsidP="001C51CA">
            <w:pPr>
              <w:pStyle w:val="a6"/>
              <w:spacing w:after="0" w:line="240" w:lineRule="auto"/>
              <w:ind w:left="1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762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  <w:p w:rsidR="00DC5762" w:rsidRDefault="00DC5762" w:rsidP="00803A28">
            <w:pPr>
              <w:pStyle w:val="a6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33C" w:rsidRDefault="0026433C" w:rsidP="001C51CA">
            <w:pPr>
              <w:pStyle w:val="a6"/>
              <w:tabs>
                <w:tab w:val="clear" w:pos="709"/>
                <w:tab w:val="left" w:pos="207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712" w:rsidRDefault="00D02712" w:rsidP="001C51CA">
            <w:pPr>
              <w:pStyle w:val="a6"/>
              <w:tabs>
                <w:tab w:val="clear" w:pos="709"/>
                <w:tab w:val="left" w:pos="207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D94" w:rsidRPr="00DC5762" w:rsidRDefault="003E7D94" w:rsidP="001C51CA">
            <w:pPr>
              <w:pStyle w:val="a6"/>
              <w:tabs>
                <w:tab w:val="clear" w:pos="709"/>
                <w:tab w:val="left" w:pos="207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2" w:rsidRPr="00DC5762" w:rsidRDefault="00DC5762" w:rsidP="00803A28">
            <w:pPr>
              <w:pStyle w:val="2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2" w:rsidRPr="00DC5762" w:rsidRDefault="00DC5762" w:rsidP="00803A28">
            <w:pPr>
              <w:pStyle w:val="a6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762">
              <w:rPr>
                <w:rFonts w:ascii="Times New Roman" w:hAnsi="Times New Roman" w:cs="Times New Roman"/>
                <w:sz w:val="26"/>
                <w:szCs w:val="26"/>
              </w:rPr>
              <w:t>А.Г.Аксаков</w:t>
            </w:r>
          </w:p>
        </w:tc>
      </w:tr>
    </w:tbl>
    <w:p w:rsidR="001C51CA" w:rsidRDefault="001C51CA" w:rsidP="00DC5762">
      <w:pPr>
        <w:pStyle w:val="a7"/>
        <w:spacing w:line="240" w:lineRule="auto"/>
        <w:ind w:right="360"/>
        <w:contextualSpacing/>
        <w:rPr>
          <w:sz w:val="20"/>
          <w:szCs w:val="20"/>
        </w:rPr>
      </w:pPr>
    </w:p>
    <w:p w:rsidR="00DC5762" w:rsidRDefault="00DC5762" w:rsidP="00DC5762">
      <w:pPr>
        <w:pStyle w:val="a7"/>
        <w:spacing w:line="240" w:lineRule="auto"/>
        <w:ind w:right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ндреева</w:t>
      </w:r>
      <w:proofErr w:type="spellEnd"/>
      <w:r>
        <w:rPr>
          <w:sz w:val="20"/>
          <w:szCs w:val="20"/>
        </w:rPr>
        <w:t xml:space="preserve"> М.В.</w:t>
      </w:r>
    </w:p>
    <w:p w:rsidR="00190914" w:rsidRPr="0051281B" w:rsidRDefault="00DC5762" w:rsidP="0051281B">
      <w:pPr>
        <w:pStyle w:val="a7"/>
        <w:spacing w:line="240" w:lineRule="auto"/>
        <w:ind w:right="360"/>
        <w:contextualSpacing/>
        <w:rPr>
          <w:rFonts w:eastAsia="Calibri"/>
        </w:rPr>
      </w:pPr>
      <w:r>
        <w:rPr>
          <w:sz w:val="20"/>
          <w:szCs w:val="20"/>
        </w:rPr>
        <w:t xml:space="preserve"> тел/факс: 785-29</w:t>
      </w:r>
      <w:r w:rsidR="0051281B">
        <w:rPr>
          <w:sz w:val="20"/>
          <w:szCs w:val="20"/>
        </w:rPr>
        <w:t xml:space="preserve">-90 </w:t>
      </w:r>
      <w:proofErr w:type="spellStart"/>
      <w:r w:rsidR="0051281B">
        <w:rPr>
          <w:sz w:val="20"/>
          <w:szCs w:val="20"/>
        </w:rPr>
        <w:t>доб</w:t>
      </w:r>
      <w:proofErr w:type="spellEnd"/>
      <w:r w:rsidR="0051281B">
        <w:rPr>
          <w:sz w:val="20"/>
          <w:szCs w:val="20"/>
        </w:rPr>
        <w:t>. 116</w:t>
      </w:r>
    </w:p>
    <w:sectPr w:rsidR="00190914" w:rsidRPr="0051281B" w:rsidSect="001C51CA">
      <w:footerReference w:type="default" r:id="rId8"/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EE" w:rsidRDefault="00D419EE" w:rsidP="006512CE">
      <w:pPr>
        <w:spacing w:after="0" w:line="240" w:lineRule="auto"/>
      </w:pPr>
      <w:r>
        <w:separator/>
      </w:r>
    </w:p>
  </w:endnote>
  <w:endnote w:type="continuationSeparator" w:id="0">
    <w:p w:rsidR="00D419EE" w:rsidRDefault="00D419EE" w:rsidP="0065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4259"/>
      <w:docPartObj>
        <w:docPartGallery w:val="Page Numbers (Bottom of Page)"/>
        <w:docPartUnique/>
      </w:docPartObj>
    </w:sdtPr>
    <w:sdtContent>
      <w:p w:rsidR="00421063" w:rsidRDefault="00365245">
        <w:pPr>
          <w:pStyle w:val="a7"/>
          <w:jc w:val="right"/>
        </w:pPr>
        <w:fldSimple w:instr=" PAGE   \* MERGEFORMAT ">
          <w:r w:rsidR="001E0BF1">
            <w:rPr>
              <w:noProof/>
            </w:rPr>
            <w:t>4</w:t>
          </w:r>
        </w:fldSimple>
      </w:p>
    </w:sdtContent>
  </w:sdt>
  <w:p w:rsidR="00421063" w:rsidRDefault="004210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EE" w:rsidRDefault="00D419EE" w:rsidP="006512CE">
      <w:pPr>
        <w:spacing w:after="0" w:line="240" w:lineRule="auto"/>
      </w:pPr>
      <w:r>
        <w:separator/>
      </w:r>
    </w:p>
  </w:footnote>
  <w:footnote w:type="continuationSeparator" w:id="0">
    <w:p w:rsidR="00D419EE" w:rsidRDefault="00D419EE" w:rsidP="0065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82"/>
    <w:multiLevelType w:val="hybridMultilevel"/>
    <w:tmpl w:val="8E0C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9BC"/>
    <w:multiLevelType w:val="multilevel"/>
    <w:tmpl w:val="322C228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cs="Times New Roman" w:hint="default"/>
      </w:rPr>
    </w:lvl>
  </w:abstractNum>
  <w:abstractNum w:abstractNumId="2">
    <w:nsid w:val="25FF58FC"/>
    <w:multiLevelType w:val="hybridMultilevel"/>
    <w:tmpl w:val="DE46B69A"/>
    <w:lvl w:ilvl="0" w:tplc="21EE239E">
      <w:start w:val="1"/>
      <w:numFmt w:val="decimal"/>
      <w:lvlText w:val="%1)"/>
      <w:lvlJc w:val="left"/>
      <w:pPr>
        <w:ind w:left="1482" w:hanging="91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00759C"/>
    <w:multiLevelType w:val="hybridMultilevel"/>
    <w:tmpl w:val="024200B8"/>
    <w:lvl w:ilvl="0" w:tplc="5448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A370D5"/>
    <w:multiLevelType w:val="hybridMultilevel"/>
    <w:tmpl w:val="F0D4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0215"/>
    <w:multiLevelType w:val="hybridMultilevel"/>
    <w:tmpl w:val="07C46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D349B9"/>
    <w:multiLevelType w:val="hybridMultilevel"/>
    <w:tmpl w:val="C57A55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12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243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8AA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876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493"/>
    <w:rsid w:val="000578E1"/>
    <w:rsid w:val="00057CD5"/>
    <w:rsid w:val="00061A7A"/>
    <w:rsid w:val="000621A7"/>
    <w:rsid w:val="00064D82"/>
    <w:rsid w:val="0006568B"/>
    <w:rsid w:val="00065E25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39A0"/>
    <w:rsid w:val="00074865"/>
    <w:rsid w:val="000764BE"/>
    <w:rsid w:val="00077426"/>
    <w:rsid w:val="00080737"/>
    <w:rsid w:val="00080E86"/>
    <w:rsid w:val="00080FDA"/>
    <w:rsid w:val="0008106A"/>
    <w:rsid w:val="00082432"/>
    <w:rsid w:val="00082B87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044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48B"/>
    <w:rsid w:val="000E5A80"/>
    <w:rsid w:val="000E6004"/>
    <w:rsid w:val="000E65BE"/>
    <w:rsid w:val="000E76E3"/>
    <w:rsid w:val="000E7761"/>
    <w:rsid w:val="000E7A79"/>
    <w:rsid w:val="000F1C92"/>
    <w:rsid w:val="000F2BD7"/>
    <w:rsid w:val="000F2CBB"/>
    <w:rsid w:val="000F3268"/>
    <w:rsid w:val="000F367A"/>
    <w:rsid w:val="000F376F"/>
    <w:rsid w:val="000F5960"/>
    <w:rsid w:val="000F6AB5"/>
    <w:rsid w:val="000F6B90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2CB9"/>
    <w:rsid w:val="00113072"/>
    <w:rsid w:val="001130CC"/>
    <w:rsid w:val="00113371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6E53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BEB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0C1"/>
    <w:rsid w:val="00167EA5"/>
    <w:rsid w:val="00167FFD"/>
    <w:rsid w:val="0017077F"/>
    <w:rsid w:val="00170951"/>
    <w:rsid w:val="00171DAD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0914"/>
    <w:rsid w:val="00191275"/>
    <w:rsid w:val="00191963"/>
    <w:rsid w:val="00191A9A"/>
    <w:rsid w:val="00191C2C"/>
    <w:rsid w:val="00191D9A"/>
    <w:rsid w:val="00191F14"/>
    <w:rsid w:val="0019351F"/>
    <w:rsid w:val="001936F7"/>
    <w:rsid w:val="00194361"/>
    <w:rsid w:val="00196934"/>
    <w:rsid w:val="00196E3B"/>
    <w:rsid w:val="00197C06"/>
    <w:rsid w:val="001A0159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51CA"/>
    <w:rsid w:val="001C6155"/>
    <w:rsid w:val="001C642C"/>
    <w:rsid w:val="001C71E6"/>
    <w:rsid w:val="001D0C74"/>
    <w:rsid w:val="001D1184"/>
    <w:rsid w:val="001D309A"/>
    <w:rsid w:val="001D3A14"/>
    <w:rsid w:val="001D3A6D"/>
    <w:rsid w:val="001D44D8"/>
    <w:rsid w:val="001D5DF6"/>
    <w:rsid w:val="001D7D59"/>
    <w:rsid w:val="001E0763"/>
    <w:rsid w:val="001E0BF1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5C"/>
    <w:rsid w:val="001F76DB"/>
    <w:rsid w:val="001F7FAE"/>
    <w:rsid w:val="00200975"/>
    <w:rsid w:val="00200DCC"/>
    <w:rsid w:val="00201EA2"/>
    <w:rsid w:val="002024D4"/>
    <w:rsid w:val="00202F17"/>
    <w:rsid w:val="0020346E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21B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33C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4898"/>
    <w:rsid w:val="00276328"/>
    <w:rsid w:val="002769B9"/>
    <w:rsid w:val="002774B6"/>
    <w:rsid w:val="00280255"/>
    <w:rsid w:val="00280320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1CE9"/>
    <w:rsid w:val="0029245D"/>
    <w:rsid w:val="002945F9"/>
    <w:rsid w:val="00295D29"/>
    <w:rsid w:val="0029625C"/>
    <w:rsid w:val="00296AAC"/>
    <w:rsid w:val="00296F07"/>
    <w:rsid w:val="002A034D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A7D3D"/>
    <w:rsid w:val="002B0CE6"/>
    <w:rsid w:val="002B14DE"/>
    <w:rsid w:val="002B3AD7"/>
    <w:rsid w:val="002B6704"/>
    <w:rsid w:val="002B7071"/>
    <w:rsid w:val="002C058A"/>
    <w:rsid w:val="002C0ADD"/>
    <w:rsid w:val="002C0D42"/>
    <w:rsid w:val="002C1E8B"/>
    <w:rsid w:val="002C286E"/>
    <w:rsid w:val="002C29AA"/>
    <w:rsid w:val="002C32C3"/>
    <w:rsid w:val="002C4AD4"/>
    <w:rsid w:val="002C6C63"/>
    <w:rsid w:val="002C76B7"/>
    <w:rsid w:val="002D1867"/>
    <w:rsid w:val="002D1B5E"/>
    <w:rsid w:val="002D20E0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4775"/>
    <w:rsid w:val="002F5E78"/>
    <w:rsid w:val="002F62BA"/>
    <w:rsid w:val="002F6691"/>
    <w:rsid w:val="002F66B5"/>
    <w:rsid w:val="002F70E5"/>
    <w:rsid w:val="002F7ADB"/>
    <w:rsid w:val="0030174B"/>
    <w:rsid w:val="003025A3"/>
    <w:rsid w:val="00302F38"/>
    <w:rsid w:val="003039A4"/>
    <w:rsid w:val="00304355"/>
    <w:rsid w:val="00304E97"/>
    <w:rsid w:val="00307414"/>
    <w:rsid w:val="00307FA7"/>
    <w:rsid w:val="003107C1"/>
    <w:rsid w:val="00311318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46C5"/>
    <w:rsid w:val="003253CD"/>
    <w:rsid w:val="00325797"/>
    <w:rsid w:val="0032728C"/>
    <w:rsid w:val="0032790D"/>
    <w:rsid w:val="00330AB0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1CBD"/>
    <w:rsid w:val="00362957"/>
    <w:rsid w:val="003629DF"/>
    <w:rsid w:val="003635ED"/>
    <w:rsid w:val="00365245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3815"/>
    <w:rsid w:val="00384C61"/>
    <w:rsid w:val="0039008A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2B7"/>
    <w:rsid w:val="003E5CA4"/>
    <w:rsid w:val="003E6A0C"/>
    <w:rsid w:val="003E7D94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1063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37AD0"/>
    <w:rsid w:val="00437CE6"/>
    <w:rsid w:val="004403FB"/>
    <w:rsid w:val="00440F13"/>
    <w:rsid w:val="0044481E"/>
    <w:rsid w:val="00446EF6"/>
    <w:rsid w:val="00447AEA"/>
    <w:rsid w:val="0045038B"/>
    <w:rsid w:val="00450D54"/>
    <w:rsid w:val="00453C31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41DE"/>
    <w:rsid w:val="004953E3"/>
    <w:rsid w:val="00495A6D"/>
    <w:rsid w:val="00495F1B"/>
    <w:rsid w:val="00496AA4"/>
    <w:rsid w:val="00496B5D"/>
    <w:rsid w:val="004973D5"/>
    <w:rsid w:val="004977AD"/>
    <w:rsid w:val="00497FE5"/>
    <w:rsid w:val="004A0486"/>
    <w:rsid w:val="004A1072"/>
    <w:rsid w:val="004A286B"/>
    <w:rsid w:val="004A2FE7"/>
    <w:rsid w:val="004A3A51"/>
    <w:rsid w:val="004A76CD"/>
    <w:rsid w:val="004B01FB"/>
    <w:rsid w:val="004B0F5F"/>
    <w:rsid w:val="004B19C5"/>
    <w:rsid w:val="004B1C50"/>
    <w:rsid w:val="004B25F8"/>
    <w:rsid w:val="004B2E46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553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301"/>
    <w:rsid w:val="004E4B1C"/>
    <w:rsid w:val="004E6366"/>
    <w:rsid w:val="004E7E7E"/>
    <w:rsid w:val="004F0228"/>
    <w:rsid w:val="004F0FCD"/>
    <w:rsid w:val="004F2A23"/>
    <w:rsid w:val="004F2B1F"/>
    <w:rsid w:val="004F336E"/>
    <w:rsid w:val="004F4BFD"/>
    <w:rsid w:val="004F503A"/>
    <w:rsid w:val="004F511B"/>
    <w:rsid w:val="004F5A39"/>
    <w:rsid w:val="004F654E"/>
    <w:rsid w:val="004F704F"/>
    <w:rsid w:val="004F7C02"/>
    <w:rsid w:val="004F7D96"/>
    <w:rsid w:val="0050073C"/>
    <w:rsid w:val="00500EC7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281B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10C5"/>
    <w:rsid w:val="005332B0"/>
    <w:rsid w:val="0053410D"/>
    <w:rsid w:val="00536828"/>
    <w:rsid w:val="0054033E"/>
    <w:rsid w:val="005408BE"/>
    <w:rsid w:val="0054094C"/>
    <w:rsid w:val="00540B68"/>
    <w:rsid w:val="00545FE0"/>
    <w:rsid w:val="00550DCC"/>
    <w:rsid w:val="005518BA"/>
    <w:rsid w:val="00551F87"/>
    <w:rsid w:val="00552427"/>
    <w:rsid w:val="005525C5"/>
    <w:rsid w:val="00553568"/>
    <w:rsid w:val="005535CB"/>
    <w:rsid w:val="005541E0"/>
    <w:rsid w:val="005542C8"/>
    <w:rsid w:val="0055586A"/>
    <w:rsid w:val="00555F98"/>
    <w:rsid w:val="005578FC"/>
    <w:rsid w:val="00560147"/>
    <w:rsid w:val="00561186"/>
    <w:rsid w:val="00561905"/>
    <w:rsid w:val="00562780"/>
    <w:rsid w:val="00563BF0"/>
    <w:rsid w:val="00564E24"/>
    <w:rsid w:val="00566E92"/>
    <w:rsid w:val="0057133B"/>
    <w:rsid w:val="005723BF"/>
    <w:rsid w:val="00572795"/>
    <w:rsid w:val="005735E4"/>
    <w:rsid w:val="00573791"/>
    <w:rsid w:val="00574957"/>
    <w:rsid w:val="005752F0"/>
    <w:rsid w:val="00576B5D"/>
    <w:rsid w:val="00577227"/>
    <w:rsid w:val="0057739B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0881"/>
    <w:rsid w:val="005A208E"/>
    <w:rsid w:val="005A3503"/>
    <w:rsid w:val="005A3644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746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2577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2B27"/>
    <w:rsid w:val="00602FFF"/>
    <w:rsid w:val="00603162"/>
    <w:rsid w:val="0060386E"/>
    <w:rsid w:val="006040D8"/>
    <w:rsid w:val="00604BA6"/>
    <w:rsid w:val="00605C76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5FF6"/>
    <w:rsid w:val="00616AA9"/>
    <w:rsid w:val="0061700B"/>
    <w:rsid w:val="0061709D"/>
    <w:rsid w:val="00617953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47B05"/>
    <w:rsid w:val="006512CE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670CD"/>
    <w:rsid w:val="006705FC"/>
    <w:rsid w:val="0067207C"/>
    <w:rsid w:val="00672C1D"/>
    <w:rsid w:val="00672E17"/>
    <w:rsid w:val="006732CA"/>
    <w:rsid w:val="00676201"/>
    <w:rsid w:val="00676A7A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225E"/>
    <w:rsid w:val="006A3775"/>
    <w:rsid w:val="006A42D1"/>
    <w:rsid w:val="006A43D6"/>
    <w:rsid w:val="006A56C9"/>
    <w:rsid w:val="006A672C"/>
    <w:rsid w:val="006A7000"/>
    <w:rsid w:val="006B00E6"/>
    <w:rsid w:val="006B0642"/>
    <w:rsid w:val="006B0807"/>
    <w:rsid w:val="006B1080"/>
    <w:rsid w:val="006B1D2C"/>
    <w:rsid w:val="006B25FE"/>
    <w:rsid w:val="006B33CC"/>
    <w:rsid w:val="006B4F91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1F6C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8DF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3D92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465D"/>
    <w:rsid w:val="00775664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97FC0"/>
    <w:rsid w:val="007A05D6"/>
    <w:rsid w:val="007A0987"/>
    <w:rsid w:val="007A153E"/>
    <w:rsid w:val="007A1BDA"/>
    <w:rsid w:val="007A2EB5"/>
    <w:rsid w:val="007A32D5"/>
    <w:rsid w:val="007A413D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112"/>
    <w:rsid w:val="007C6D3D"/>
    <w:rsid w:val="007C7475"/>
    <w:rsid w:val="007D0506"/>
    <w:rsid w:val="007D08AC"/>
    <w:rsid w:val="007D278D"/>
    <w:rsid w:val="007D3180"/>
    <w:rsid w:val="007D4595"/>
    <w:rsid w:val="007E10EB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3A28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47DA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7BF"/>
    <w:rsid w:val="00842DC1"/>
    <w:rsid w:val="0084356C"/>
    <w:rsid w:val="00843D20"/>
    <w:rsid w:val="00844CBA"/>
    <w:rsid w:val="0084647D"/>
    <w:rsid w:val="008475FF"/>
    <w:rsid w:val="00850656"/>
    <w:rsid w:val="0085069A"/>
    <w:rsid w:val="00852311"/>
    <w:rsid w:val="00853CEC"/>
    <w:rsid w:val="008550DC"/>
    <w:rsid w:val="00856521"/>
    <w:rsid w:val="008566D3"/>
    <w:rsid w:val="0085765E"/>
    <w:rsid w:val="00857920"/>
    <w:rsid w:val="00857BBF"/>
    <w:rsid w:val="00860169"/>
    <w:rsid w:val="00862743"/>
    <w:rsid w:val="0086314E"/>
    <w:rsid w:val="00863311"/>
    <w:rsid w:val="00864010"/>
    <w:rsid w:val="008644BC"/>
    <w:rsid w:val="00871489"/>
    <w:rsid w:val="008725DA"/>
    <w:rsid w:val="0087292B"/>
    <w:rsid w:val="00873184"/>
    <w:rsid w:val="0087341E"/>
    <w:rsid w:val="0087557E"/>
    <w:rsid w:val="0087581E"/>
    <w:rsid w:val="0087617F"/>
    <w:rsid w:val="0087624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788"/>
    <w:rsid w:val="00890ADB"/>
    <w:rsid w:val="00891DAD"/>
    <w:rsid w:val="008925C3"/>
    <w:rsid w:val="00892AB4"/>
    <w:rsid w:val="008936D1"/>
    <w:rsid w:val="00893DBF"/>
    <w:rsid w:val="00894840"/>
    <w:rsid w:val="00894BF9"/>
    <w:rsid w:val="00895607"/>
    <w:rsid w:val="00896052"/>
    <w:rsid w:val="008A1E85"/>
    <w:rsid w:val="008A2125"/>
    <w:rsid w:val="008A456D"/>
    <w:rsid w:val="008B00F6"/>
    <w:rsid w:val="008B0395"/>
    <w:rsid w:val="008B061B"/>
    <w:rsid w:val="008B10FB"/>
    <w:rsid w:val="008B187B"/>
    <w:rsid w:val="008B1C0E"/>
    <w:rsid w:val="008B1F84"/>
    <w:rsid w:val="008B237B"/>
    <w:rsid w:val="008B316B"/>
    <w:rsid w:val="008B328C"/>
    <w:rsid w:val="008B329D"/>
    <w:rsid w:val="008B3966"/>
    <w:rsid w:val="008B41CF"/>
    <w:rsid w:val="008B43FE"/>
    <w:rsid w:val="008B6755"/>
    <w:rsid w:val="008B69BE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4920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21FC"/>
    <w:rsid w:val="00903B53"/>
    <w:rsid w:val="009048C6"/>
    <w:rsid w:val="009062D8"/>
    <w:rsid w:val="00907DF6"/>
    <w:rsid w:val="009114C1"/>
    <w:rsid w:val="00911511"/>
    <w:rsid w:val="00911A06"/>
    <w:rsid w:val="00912A3B"/>
    <w:rsid w:val="00912CE1"/>
    <w:rsid w:val="009138CD"/>
    <w:rsid w:val="00913D92"/>
    <w:rsid w:val="009142A3"/>
    <w:rsid w:val="009159B9"/>
    <w:rsid w:val="009160E1"/>
    <w:rsid w:val="00916393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58D6"/>
    <w:rsid w:val="0092649A"/>
    <w:rsid w:val="00927EAF"/>
    <w:rsid w:val="00930080"/>
    <w:rsid w:val="00930222"/>
    <w:rsid w:val="009303FB"/>
    <w:rsid w:val="00930F03"/>
    <w:rsid w:val="00931F2C"/>
    <w:rsid w:val="00933F5A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36C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7F2"/>
    <w:rsid w:val="00962CC1"/>
    <w:rsid w:val="0096335D"/>
    <w:rsid w:val="00965012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6C80"/>
    <w:rsid w:val="00987802"/>
    <w:rsid w:val="0099006B"/>
    <w:rsid w:val="00991456"/>
    <w:rsid w:val="00991BCC"/>
    <w:rsid w:val="0099578D"/>
    <w:rsid w:val="00996AE8"/>
    <w:rsid w:val="009A0A72"/>
    <w:rsid w:val="009A1FB0"/>
    <w:rsid w:val="009A243D"/>
    <w:rsid w:val="009A2E16"/>
    <w:rsid w:val="009A3D1A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448B"/>
    <w:rsid w:val="009C55A2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570F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7B7"/>
    <w:rsid w:val="00A31934"/>
    <w:rsid w:val="00A32486"/>
    <w:rsid w:val="00A3377D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4D10"/>
    <w:rsid w:val="00A4607E"/>
    <w:rsid w:val="00A476C5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29A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43CE"/>
    <w:rsid w:val="00AD5858"/>
    <w:rsid w:val="00AD5F4D"/>
    <w:rsid w:val="00AD6055"/>
    <w:rsid w:val="00AD62EA"/>
    <w:rsid w:val="00AD673C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31C9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5C2F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BD8"/>
    <w:rsid w:val="00B56CFF"/>
    <w:rsid w:val="00B6018E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09A6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0F8A"/>
    <w:rsid w:val="00BB1594"/>
    <w:rsid w:val="00BB1D30"/>
    <w:rsid w:val="00BB1E61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C6DEA"/>
    <w:rsid w:val="00BD1DB3"/>
    <w:rsid w:val="00BD2494"/>
    <w:rsid w:val="00BD4984"/>
    <w:rsid w:val="00BD4F76"/>
    <w:rsid w:val="00BD697E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2C10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CB4"/>
    <w:rsid w:val="00C33ED1"/>
    <w:rsid w:val="00C340E2"/>
    <w:rsid w:val="00C34FDB"/>
    <w:rsid w:val="00C35C35"/>
    <w:rsid w:val="00C405AA"/>
    <w:rsid w:val="00C41E30"/>
    <w:rsid w:val="00C42143"/>
    <w:rsid w:val="00C42D18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5B8A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6D4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437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03D"/>
    <w:rsid w:val="00C959E4"/>
    <w:rsid w:val="00C96281"/>
    <w:rsid w:val="00C969B7"/>
    <w:rsid w:val="00C96D1B"/>
    <w:rsid w:val="00C97698"/>
    <w:rsid w:val="00CA0A7C"/>
    <w:rsid w:val="00CA0B80"/>
    <w:rsid w:val="00CA1A3C"/>
    <w:rsid w:val="00CA2424"/>
    <w:rsid w:val="00CA2FE1"/>
    <w:rsid w:val="00CA3173"/>
    <w:rsid w:val="00CA338B"/>
    <w:rsid w:val="00CA3890"/>
    <w:rsid w:val="00CA3A78"/>
    <w:rsid w:val="00CA3DEB"/>
    <w:rsid w:val="00CA4676"/>
    <w:rsid w:val="00CA519B"/>
    <w:rsid w:val="00CA5E87"/>
    <w:rsid w:val="00CA660F"/>
    <w:rsid w:val="00CA663F"/>
    <w:rsid w:val="00CA6835"/>
    <w:rsid w:val="00CA6D87"/>
    <w:rsid w:val="00CA6EB0"/>
    <w:rsid w:val="00CB14A1"/>
    <w:rsid w:val="00CB36CB"/>
    <w:rsid w:val="00CB48AB"/>
    <w:rsid w:val="00CB55EE"/>
    <w:rsid w:val="00CB5A37"/>
    <w:rsid w:val="00CB5CC3"/>
    <w:rsid w:val="00CB5E37"/>
    <w:rsid w:val="00CB69CF"/>
    <w:rsid w:val="00CC17DB"/>
    <w:rsid w:val="00CC2827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6AC0"/>
    <w:rsid w:val="00CC7110"/>
    <w:rsid w:val="00CD3EBF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40E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0E1E"/>
    <w:rsid w:val="00D02712"/>
    <w:rsid w:val="00D032A3"/>
    <w:rsid w:val="00D039BE"/>
    <w:rsid w:val="00D0425F"/>
    <w:rsid w:val="00D04D9B"/>
    <w:rsid w:val="00D0626D"/>
    <w:rsid w:val="00D06375"/>
    <w:rsid w:val="00D06B7E"/>
    <w:rsid w:val="00D075A0"/>
    <w:rsid w:val="00D1025A"/>
    <w:rsid w:val="00D105EE"/>
    <w:rsid w:val="00D12756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4E44"/>
    <w:rsid w:val="00D350A6"/>
    <w:rsid w:val="00D359D3"/>
    <w:rsid w:val="00D36FAA"/>
    <w:rsid w:val="00D3729A"/>
    <w:rsid w:val="00D40A4E"/>
    <w:rsid w:val="00D4153D"/>
    <w:rsid w:val="00D419EE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082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49A"/>
    <w:rsid w:val="00D91ED7"/>
    <w:rsid w:val="00D933E4"/>
    <w:rsid w:val="00D9381B"/>
    <w:rsid w:val="00D94D5E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5803"/>
    <w:rsid w:val="00DB6449"/>
    <w:rsid w:val="00DB65CF"/>
    <w:rsid w:val="00DB6723"/>
    <w:rsid w:val="00DB6CA5"/>
    <w:rsid w:val="00DB6DB4"/>
    <w:rsid w:val="00DC02BD"/>
    <w:rsid w:val="00DC0D51"/>
    <w:rsid w:val="00DC1711"/>
    <w:rsid w:val="00DC1780"/>
    <w:rsid w:val="00DC2A89"/>
    <w:rsid w:val="00DC37EF"/>
    <w:rsid w:val="00DC5762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4CF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386"/>
    <w:rsid w:val="00E0180F"/>
    <w:rsid w:val="00E01C07"/>
    <w:rsid w:val="00E01EF7"/>
    <w:rsid w:val="00E0276E"/>
    <w:rsid w:val="00E0377C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6D53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77D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64D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C0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558"/>
    <w:rsid w:val="00EB1AAB"/>
    <w:rsid w:val="00EB1E8B"/>
    <w:rsid w:val="00EB1EDD"/>
    <w:rsid w:val="00EB2FB1"/>
    <w:rsid w:val="00EB328D"/>
    <w:rsid w:val="00EB34C0"/>
    <w:rsid w:val="00EB3753"/>
    <w:rsid w:val="00EB3EEB"/>
    <w:rsid w:val="00EB4861"/>
    <w:rsid w:val="00EB492B"/>
    <w:rsid w:val="00EB4E50"/>
    <w:rsid w:val="00EB507E"/>
    <w:rsid w:val="00EB5B89"/>
    <w:rsid w:val="00EB6886"/>
    <w:rsid w:val="00EB74DC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394"/>
    <w:rsid w:val="00ED3AC2"/>
    <w:rsid w:val="00ED3F5B"/>
    <w:rsid w:val="00ED54CA"/>
    <w:rsid w:val="00ED6411"/>
    <w:rsid w:val="00ED738E"/>
    <w:rsid w:val="00ED7718"/>
    <w:rsid w:val="00EE05DB"/>
    <w:rsid w:val="00EE186C"/>
    <w:rsid w:val="00EE186D"/>
    <w:rsid w:val="00EE1DC8"/>
    <w:rsid w:val="00EE1FAC"/>
    <w:rsid w:val="00EE2A43"/>
    <w:rsid w:val="00EE2D6F"/>
    <w:rsid w:val="00EE55A9"/>
    <w:rsid w:val="00EE650B"/>
    <w:rsid w:val="00EE6721"/>
    <w:rsid w:val="00EE7A44"/>
    <w:rsid w:val="00EF13F4"/>
    <w:rsid w:val="00EF1766"/>
    <w:rsid w:val="00EF2355"/>
    <w:rsid w:val="00EF28EB"/>
    <w:rsid w:val="00EF33BE"/>
    <w:rsid w:val="00EF3AAB"/>
    <w:rsid w:val="00EF61F6"/>
    <w:rsid w:val="00EF7095"/>
    <w:rsid w:val="00EF726B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740"/>
    <w:rsid w:val="00F22949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26DD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30E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A47"/>
    <w:rsid w:val="00F57B5A"/>
    <w:rsid w:val="00F6027F"/>
    <w:rsid w:val="00F60E9B"/>
    <w:rsid w:val="00F61593"/>
    <w:rsid w:val="00F61C39"/>
    <w:rsid w:val="00F62474"/>
    <w:rsid w:val="00F628DA"/>
    <w:rsid w:val="00F62FF7"/>
    <w:rsid w:val="00F63467"/>
    <w:rsid w:val="00F63740"/>
    <w:rsid w:val="00F639AE"/>
    <w:rsid w:val="00F63F63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3F6B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6B24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9EC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3931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10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DC576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7">
    <w:name w:val="footer"/>
    <w:basedOn w:val="a6"/>
    <w:link w:val="a8"/>
    <w:uiPriority w:val="99"/>
    <w:rsid w:val="00DC576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DC576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6"/>
    <w:link w:val="20"/>
    <w:rsid w:val="00DC5762"/>
  </w:style>
  <w:style w:type="character" w:customStyle="1" w:styleId="20">
    <w:name w:val="Основной текст с отступом 2 Знак"/>
    <w:basedOn w:val="a0"/>
    <w:link w:val="2"/>
    <w:rsid w:val="00DC5762"/>
    <w:rPr>
      <w:rFonts w:ascii="Calibri" w:eastAsia="Lucida Sans Unicode" w:hAnsi="Calibri"/>
    </w:rPr>
  </w:style>
  <w:style w:type="paragraph" w:styleId="a9">
    <w:name w:val="header"/>
    <w:basedOn w:val="a"/>
    <w:link w:val="aa"/>
    <w:uiPriority w:val="99"/>
    <w:semiHidden/>
    <w:unhideWhenUsed/>
    <w:rsid w:val="0065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12CE"/>
  </w:style>
  <w:style w:type="paragraph" w:styleId="ab">
    <w:name w:val="Body Text"/>
    <w:basedOn w:val="a"/>
    <w:link w:val="ac"/>
    <w:uiPriority w:val="99"/>
    <w:unhideWhenUsed/>
    <w:rsid w:val="008956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95607"/>
  </w:style>
  <w:style w:type="paragraph" w:customStyle="1" w:styleId="ad">
    <w:name w:val="Стиль"/>
    <w:rsid w:val="00895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75664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775664"/>
    <w:pPr>
      <w:widowControl w:val="0"/>
      <w:autoSpaceDE w:val="0"/>
      <w:autoSpaceDN w:val="0"/>
      <w:adjustRightInd w:val="0"/>
      <w:spacing w:after="0" w:line="346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3121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A835-FE6D-454C-A876-2625C6B6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4</cp:revision>
  <cp:lastPrinted>2014-04-28T09:48:00Z</cp:lastPrinted>
  <dcterms:created xsi:type="dcterms:W3CDTF">2014-04-28T11:13:00Z</dcterms:created>
  <dcterms:modified xsi:type="dcterms:W3CDTF">2014-05-22T13:32:00Z</dcterms:modified>
</cp:coreProperties>
</file>