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CE1F" w14:textId="6032A2CC" w:rsidR="000C2DF5" w:rsidRDefault="00D51D4D" w:rsidP="00D51D4D">
      <w:r>
        <w:rPr>
          <w:noProof/>
        </w:rPr>
        <w:drawing>
          <wp:inline distT="0" distB="0" distL="0" distR="0" wp14:anchorId="549E2966" wp14:editId="0C4ECA70">
            <wp:extent cx="5940425" cy="1519883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67BF" w14:textId="3844B2A0" w:rsidR="00D51D4D" w:rsidRDefault="00D51D4D" w:rsidP="00D51D4D"/>
    <w:p w14:paraId="2FB2E21B" w14:textId="7F3DDFDC" w:rsidR="00D51D4D" w:rsidRPr="00D51D4D" w:rsidRDefault="00D51D4D" w:rsidP="00D51D4D">
      <w:pPr>
        <w:jc w:val="center"/>
        <w:rPr>
          <w:rFonts w:eastAsiaTheme="minorEastAsia" w:cs="Times New Roman"/>
          <w:sz w:val="28"/>
          <w:szCs w:val="28"/>
          <w:lang w:eastAsia="ru-RU"/>
        </w:rPr>
      </w:pPr>
      <w:bookmarkStart w:id="0" w:name="_GoBack"/>
      <w:bookmarkEnd w:id="0"/>
      <w:r w:rsidRPr="00D51D4D">
        <w:rPr>
          <w:rFonts w:eastAsiaTheme="minorEastAsia" w:cs="Times New Roman"/>
          <w:sz w:val="28"/>
          <w:szCs w:val="28"/>
          <w:lang w:eastAsia="ru-RU"/>
        </w:rPr>
        <w:t>ПРОГРАММА ФОРУМА</w:t>
      </w:r>
    </w:p>
    <w:p w14:paraId="7C98F707" w14:textId="77777777" w:rsidR="00D51D4D" w:rsidRPr="00D51D4D" w:rsidRDefault="00D51D4D" w:rsidP="00D51D4D">
      <w:pPr>
        <w:spacing w:after="80"/>
        <w:rPr>
          <w:rFonts w:eastAsiaTheme="minorEastAsia" w:cs="Times New Roman"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9.30 – 10.00 Регистрация делегатов, приветственный кофе </w:t>
      </w:r>
    </w:p>
    <w:p w14:paraId="1349C3DA" w14:textId="77777777" w:rsidR="00D51D4D" w:rsidRPr="00D51D4D" w:rsidRDefault="00D51D4D" w:rsidP="00D51D4D">
      <w:pPr>
        <w:spacing w:after="80"/>
        <w:rPr>
          <w:rFonts w:eastAsiaTheme="minorEastAsia" w:cs="Times New Roman"/>
          <w:b/>
          <w:i/>
          <w:lang w:eastAsia="ru-RU"/>
        </w:rPr>
      </w:pPr>
      <w:r w:rsidRPr="00D51D4D">
        <w:rPr>
          <w:rFonts w:eastAsiaTheme="minorEastAsia" w:cs="Times New Roman"/>
          <w:i/>
          <w:lang w:eastAsia="ru-RU"/>
        </w:rPr>
        <w:t xml:space="preserve">Сессия 1. </w:t>
      </w:r>
      <w:r w:rsidRPr="00D51D4D">
        <w:rPr>
          <w:rFonts w:eastAsiaTheme="minorEastAsia" w:cs="Times New Roman"/>
          <w:b/>
          <w:i/>
          <w:lang w:eastAsia="ru-RU"/>
        </w:rPr>
        <w:t>Платежный рынок России сегодня и завтра</w:t>
      </w:r>
    </w:p>
    <w:p w14:paraId="0FEB42DD" w14:textId="77777777" w:rsidR="00D51D4D" w:rsidRPr="00D51D4D" w:rsidRDefault="00D51D4D" w:rsidP="00D51D4D">
      <w:pPr>
        <w:spacing w:after="0" w:line="240" w:lineRule="auto"/>
        <w:rPr>
          <w:rFonts w:eastAsia="Times New Roman" w:cs="Calibri"/>
          <w:bCs/>
          <w:lang w:eastAsia="ru-RU"/>
        </w:rPr>
      </w:pPr>
      <w:r w:rsidRPr="00D51D4D">
        <w:rPr>
          <w:rFonts w:eastAsia="Times New Roman" w:cs="Calibri"/>
          <w:lang w:eastAsia="ru-RU"/>
        </w:rPr>
        <w:t>10.00 – 10.20</w:t>
      </w:r>
      <w:r w:rsidRPr="00D5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D4D">
        <w:rPr>
          <w:rFonts w:eastAsia="Times New Roman" w:cs="Calibri"/>
          <w:b/>
          <w:lang w:eastAsia="ru-RU"/>
        </w:rPr>
        <w:t>Развитие розничных безналичных расчетов и платежной инфраструктуры в УФО и Свердловской области</w:t>
      </w:r>
      <w:r w:rsidRPr="00D51D4D">
        <w:rPr>
          <w:rFonts w:eastAsia="Times New Roman" w:cs="Calibri"/>
          <w:lang w:eastAsia="ru-RU"/>
        </w:rPr>
        <w:t xml:space="preserve"> представитель </w:t>
      </w:r>
      <w:r w:rsidRPr="00D51D4D">
        <w:rPr>
          <w:rFonts w:eastAsia="Times New Roman" w:cs="Calibri"/>
          <w:bCs/>
          <w:lang w:eastAsia="ru-RU"/>
        </w:rPr>
        <w:t>Уральского главного управления Центрального банка РФ</w:t>
      </w:r>
    </w:p>
    <w:p w14:paraId="4F70C265" w14:textId="77777777" w:rsidR="00D51D4D" w:rsidRPr="00D51D4D" w:rsidRDefault="00D51D4D" w:rsidP="00D51D4D">
      <w:pPr>
        <w:spacing w:after="0" w:line="240" w:lineRule="auto"/>
        <w:rPr>
          <w:rFonts w:eastAsia="Times New Roman" w:cs="Calibri"/>
          <w:lang w:eastAsia="ru-RU"/>
        </w:rPr>
      </w:pPr>
    </w:p>
    <w:p w14:paraId="33DE79AE" w14:textId="77777777" w:rsidR="00D51D4D" w:rsidRPr="00D51D4D" w:rsidRDefault="00D51D4D" w:rsidP="00D51D4D">
      <w:pPr>
        <w:spacing w:after="80"/>
        <w:rPr>
          <w:rFonts w:eastAsiaTheme="minorEastAsia" w:cs="Times New Roman"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10.20 – 10.40 </w:t>
      </w:r>
      <w:r w:rsidRPr="00D51D4D">
        <w:rPr>
          <w:rFonts w:eastAsiaTheme="minorEastAsia" w:cs="Times New Roman"/>
          <w:b/>
          <w:lang w:eastAsia="ru-RU"/>
        </w:rPr>
        <w:t>Платежный рынок России: тенденции, динамика, перспективы развития,</w:t>
      </w:r>
      <w:r w:rsidRPr="00D51D4D">
        <w:rPr>
          <w:rFonts w:eastAsiaTheme="minorEastAsia" w:cs="Times New Roman"/>
          <w:b/>
          <w:lang w:eastAsia="ru-RU"/>
        </w:rPr>
        <w:br/>
      </w:r>
      <w:r w:rsidRPr="00D51D4D">
        <w:rPr>
          <w:rFonts w:eastAsiaTheme="minorEastAsia" w:cs="Times New Roman"/>
          <w:b/>
          <w:bCs/>
          <w:i/>
          <w:lang w:eastAsia="ru-RU"/>
        </w:rPr>
        <w:t>представитель</w:t>
      </w:r>
      <w:r w:rsidRPr="00D51D4D">
        <w:rPr>
          <w:rFonts w:eastAsiaTheme="minorEastAsia" w:cs="Times New Roman"/>
          <w:b/>
          <w:i/>
          <w:lang w:eastAsia="ru-RU"/>
        </w:rPr>
        <w:t>,</w:t>
      </w:r>
      <w:r w:rsidRPr="00D51D4D">
        <w:rPr>
          <w:rFonts w:eastAsiaTheme="minorEastAsia" w:cs="Times New Roman"/>
          <w:i/>
          <w:lang w:eastAsia="ru-RU"/>
        </w:rPr>
        <w:t xml:space="preserve"> Ассоциация банков России</w:t>
      </w:r>
    </w:p>
    <w:p w14:paraId="78EECBA5" w14:textId="77777777" w:rsidR="00D51D4D" w:rsidRPr="00D51D4D" w:rsidRDefault="00D51D4D" w:rsidP="00D51D4D">
      <w:pPr>
        <w:spacing w:line="323" w:lineRule="atLeast"/>
        <w:rPr>
          <w:rFonts w:eastAsiaTheme="minorEastAsia" w:cs="Times New Roman"/>
          <w:sz w:val="23"/>
          <w:szCs w:val="23"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10.40 – 11.00 </w:t>
      </w:r>
      <w:r w:rsidRPr="00D51D4D">
        <w:rPr>
          <w:rFonts w:eastAsiaTheme="minorEastAsia" w:cs="Times New Roman"/>
          <w:b/>
          <w:lang w:eastAsia="ru-RU"/>
        </w:rPr>
        <w:t xml:space="preserve">"Финансовые инновации в России - проблемы и перспективы" </w:t>
      </w:r>
      <w:r w:rsidRPr="00D51D4D">
        <w:rPr>
          <w:rFonts w:eastAsiaTheme="minorEastAsia" w:cs="Times New Roman"/>
          <w:lang w:eastAsia="ru-RU"/>
        </w:rPr>
        <w:t xml:space="preserve">Роман </w:t>
      </w:r>
      <w:r w:rsidRPr="00D51D4D">
        <w:rPr>
          <w:rFonts w:eastAsiaTheme="minorEastAsia" w:cs="Times New Roman"/>
          <w:sz w:val="23"/>
          <w:szCs w:val="23"/>
          <w:lang w:eastAsia="ru-RU"/>
        </w:rPr>
        <w:t>Прохоров Ассоциация "Финансовые инновации" </w:t>
      </w:r>
    </w:p>
    <w:p w14:paraId="7C07650F" w14:textId="77777777" w:rsidR="00D51D4D" w:rsidRPr="00D51D4D" w:rsidRDefault="00D51D4D" w:rsidP="00D51D4D">
      <w:pPr>
        <w:spacing w:after="80"/>
        <w:rPr>
          <w:rFonts w:eastAsiaTheme="minorEastAsia" w:cs="Times New Roman"/>
          <w:i/>
          <w:lang w:eastAsia="ru-RU"/>
        </w:rPr>
      </w:pPr>
      <w:r w:rsidRPr="00D51D4D">
        <w:rPr>
          <w:rFonts w:eastAsiaTheme="minorEastAsia" w:cs="Times New Roman"/>
          <w:i/>
          <w:lang w:eastAsia="ru-RU"/>
        </w:rPr>
        <w:t xml:space="preserve">Сессия 2. </w:t>
      </w:r>
      <w:r w:rsidRPr="00D51D4D">
        <w:rPr>
          <w:rFonts w:eastAsiaTheme="minorEastAsia" w:cs="Times New Roman"/>
          <w:b/>
          <w:i/>
          <w:lang w:eastAsia="ru-RU"/>
        </w:rPr>
        <w:t>Цифровые банки – новые продукты и сервисы</w:t>
      </w:r>
    </w:p>
    <w:p w14:paraId="42BCF4D9" w14:textId="77777777" w:rsidR="00D51D4D" w:rsidRPr="00D51D4D" w:rsidRDefault="00D51D4D" w:rsidP="00D51D4D">
      <w:pPr>
        <w:spacing w:after="80"/>
        <w:rPr>
          <w:rFonts w:eastAsiaTheme="minorEastAsia" w:cs="Times New Roman"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11.00– 11.20 </w:t>
      </w:r>
      <w:r w:rsidRPr="00D51D4D">
        <w:rPr>
          <w:rFonts w:eastAsiaTheme="minorEastAsia" w:cs="Times New Roman"/>
          <w:b/>
          <w:lang w:eastAsia="ru-RU"/>
        </w:rPr>
        <w:t xml:space="preserve">Автоматизация процедур </w:t>
      </w:r>
      <w:proofErr w:type="spellStart"/>
      <w:r w:rsidRPr="00D51D4D">
        <w:rPr>
          <w:rFonts w:eastAsiaTheme="minorEastAsia" w:cs="Times New Roman"/>
          <w:b/>
          <w:lang w:eastAsia="ru-RU"/>
        </w:rPr>
        <w:t>комплайс</w:t>
      </w:r>
      <w:proofErr w:type="spellEnd"/>
      <w:r w:rsidRPr="00D51D4D">
        <w:rPr>
          <w:rFonts w:eastAsiaTheme="minorEastAsia" w:cs="Times New Roman"/>
          <w:bCs/>
          <w:lang w:eastAsia="ru-RU"/>
        </w:rPr>
        <w:t>, представитель, СКБ-Контур</w:t>
      </w:r>
    </w:p>
    <w:p w14:paraId="660A012C" w14:textId="77777777" w:rsidR="00D51D4D" w:rsidRPr="00D51D4D" w:rsidRDefault="00D51D4D" w:rsidP="00D51D4D">
      <w:pPr>
        <w:spacing w:after="80"/>
        <w:rPr>
          <w:rFonts w:eastAsiaTheme="minorEastAsia" w:cs="Times New Roman"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11.20– 12.00 </w:t>
      </w:r>
      <w:r w:rsidRPr="00D51D4D">
        <w:rPr>
          <w:rFonts w:eastAsiaTheme="minorEastAsia" w:cs="Times New Roman"/>
          <w:bCs/>
          <w:lang w:eastAsia="ru-RU"/>
        </w:rPr>
        <w:t>Кофе-пауза</w:t>
      </w:r>
    </w:p>
    <w:p w14:paraId="28DBD4BF" w14:textId="77777777" w:rsidR="00D51D4D" w:rsidRPr="00D51D4D" w:rsidRDefault="00D51D4D" w:rsidP="00D51D4D">
      <w:pPr>
        <w:rPr>
          <w:rFonts w:eastAsiaTheme="minorEastAsia" w:cs="Times New Roman"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12.00– 12.20 </w:t>
      </w:r>
      <w:r w:rsidRPr="00D51D4D">
        <w:rPr>
          <w:rFonts w:eastAsiaTheme="minorEastAsia" w:cs="Times New Roman"/>
          <w:b/>
          <w:lang w:eastAsia="ru-RU"/>
        </w:rPr>
        <w:t>«Безналичная экономика и цифровые деньги сегодня. Все источники и направления денежных переводов в одном сервисе. Как конкурировать с "большим братом"?</w:t>
      </w:r>
      <w:r w:rsidRPr="00D51D4D">
        <w:rPr>
          <w:rFonts w:eastAsiaTheme="minorEastAsia" w:cs="Times New Roman"/>
          <w:color w:val="1F497D"/>
          <w:lang w:eastAsia="ru-RU"/>
        </w:rPr>
        <w:t>»</w:t>
      </w:r>
      <w:r w:rsidRPr="00D51D4D">
        <w:rPr>
          <w:rFonts w:eastAsiaTheme="minorEastAsia" w:cs="Times New Roman"/>
          <w:lang w:eastAsia="ru-RU"/>
        </w:rPr>
        <w:t xml:space="preserve">, </w:t>
      </w:r>
      <w:r w:rsidRPr="00D51D4D">
        <w:rPr>
          <w:rFonts w:eastAsiaTheme="minorEastAsia" w:cs="Times New Roman"/>
          <w:bCs/>
          <w:i/>
          <w:lang w:eastAsia="ru-RU"/>
        </w:rPr>
        <w:t>Александр Куровский</w:t>
      </w:r>
      <w:r w:rsidRPr="00D51D4D">
        <w:rPr>
          <w:rFonts w:eastAsiaTheme="minorEastAsia" w:cs="Times New Roman"/>
          <w:i/>
          <w:lang w:eastAsia="ru-RU"/>
        </w:rPr>
        <w:t xml:space="preserve">, </w:t>
      </w:r>
      <w:proofErr w:type="spellStart"/>
      <w:r w:rsidRPr="00D51D4D">
        <w:rPr>
          <w:rFonts w:eastAsiaTheme="minorEastAsia" w:cs="Times New Roman"/>
          <w:i/>
          <w:lang w:eastAsia="ru-RU"/>
        </w:rPr>
        <w:t>Intervale</w:t>
      </w:r>
      <w:proofErr w:type="spellEnd"/>
    </w:p>
    <w:p w14:paraId="147D5C1C" w14:textId="77777777" w:rsidR="00D51D4D" w:rsidRPr="00D51D4D" w:rsidRDefault="00D51D4D" w:rsidP="00D51D4D">
      <w:pPr>
        <w:spacing w:after="80"/>
        <w:rPr>
          <w:rFonts w:eastAsiaTheme="minorEastAsia" w:cs="Times New Roman"/>
          <w:i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12.20– 12.40 </w:t>
      </w:r>
      <w:r w:rsidRPr="00D51D4D">
        <w:rPr>
          <w:rFonts w:eastAsiaTheme="minorEastAsia" w:cs="Times New Roman"/>
          <w:b/>
          <w:lang w:eastAsia="ru-RU"/>
        </w:rPr>
        <w:t>«Концепт цифрового мини-офиса банка»</w:t>
      </w:r>
      <w:r w:rsidRPr="00D51D4D">
        <w:rPr>
          <w:rFonts w:eastAsiaTheme="minorEastAsia" w:cs="Times New Roman"/>
          <w:lang w:eastAsia="ru-RU"/>
        </w:rPr>
        <w:t>, Уханов Дмитрий</w:t>
      </w:r>
      <w:r w:rsidRPr="00D51D4D">
        <w:rPr>
          <w:rFonts w:eastAsiaTheme="minorEastAsia" w:cs="Times New Roman"/>
          <w:i/>
          <w:iCs/>
          <w:lang w:eastAsia="ru-RU"/>
        </w:rPr>
        <w:t xml:space="preserve">, </w:t>
      </w:r>
      <w:r w:rsidRPr="00D51D4D">
        <w:rPr>
          <w:rFonts w:eastAsiaTheme="minorEastAsia" w:cs="Times New Roman"/>
          <w:i/>
          <w:iCs/>
          <w:lang w:val="en-US" w:eastAsia="ru-RU"/>
        </w:rPr>
        <w:t>Qiwi</w:t>
      </w:r>
    </w:p>
    <w:p w14:paraId="284364E8" w14:textId="77777777" w:rsidR="00D51D4D" w:rsidRPr="00D51D4D" w:rsidRDefault="00D51D4D" w:rsidP="00D51D4D">
      <w:pPr>
        <w:spacing w:after="80"/>
        <w:rPr>
          <w:rFonts w:eastAsiaTheme="minorEastAsia" w:cs="Times New Roman"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12.40 – 13.00 </w:t>
      </w:r>
      <w:r w:rsidRPr="00D51D4D">
        <w:rPr>
          <w:rFonts w:eastAsiaTheme="minorEastAsia" w:cs="Calibri"/>
          <w:b/>
          <w:lang w:eastAsia="ru-RU"/>
        </w:rPr>
        <w:t>Вопросы реализации требований законодательства в сфере противодействия отмыванию денежных средств (115-ФЗ)</w:t>
      </w:r>
      <w:r w:rsidRPr="00D51D4D">
        <w:rPr>
          <w:rFonts w:eastAsiaTheme="minorEastAsia" w:cs="Calibri"/>
          <w:lang w:eastAsia="ru-RU"/>
        </w:rPr>
        <w:t xml:space="preserve">, </w:t>
      </w:r>
      <w:r w:rsidRPr="00D51D4D">
        <w:rPr>
          <w:rFonts w:eastAsiaTheme="minorEastAsia" w:cs="Calibri"/>
          <w:i/>
          <w:iCs/>
          <w:lang w:eastAsia="ru-RU"/>
        </w:rPr>
        <w:t>представитель, Росфинмониторинг</w:t>
      </w:r>
    </w:p>
    <w:p w14:paraId="3C82DDBE" w14:textId="77777777" w:rsidR="00D51D4D" w:rsidRPr="00D51D4D" w:rsidRDefault="00D51D4D" w:rsidP="00D51D4D">
      <w:pPr>
        <w:spacing w:after="80"/>
        <w:rPr>
          <w:rFonts w:eastAsiaTheme="minorEastAsia" w:cs="Times New Roman"/>
          <w:lang w:eastAsia="ru-RU"/>
        </w:rPr>
      </w:pPr>
      <w:r w:rsidRPr="00D51D4D">
        <w:rPr>
          <w:rFonts w:eastAsiaTheme="minorEastAsia" w:cs="Times New Roman"/>
          <w:lang w:eastAsia="ru-RU"/>
        </w:rPr>
        <w:t>13.00 – 14.00 Обед</w:t>
      </w:r>
    </w:p>
    <w:p w14:paraId="0381841D" w14:textId="77777777" w:rsidR="00D51D4D" w:rsidRPr="00D51D4D" w:rsidRDefault="00D51D4D" w:rsidP="00D51D4D">
      <w:pPr>
        <w:spacing w:before="40"/>
        <w:ind w:left="-720"/>
        <w:rPr>
          <w:rFonts w:eastAsiaTheme="minorEastAsia" w:cs="Times New Roman"/>
          <w:b/>
          <w:i/>
          <w:lang w:eastAsia="ru-RU"/>
        </w:rPr>
      </w:pPr>
      <w:r w:rsidRPr="00D51D4D">
        <w:rPr>
          <w:rFonts w:eastAsiaTheme="minorEastAsia" w:cs="Times New Roman"/>
          <w:i/>
          <w:lang w:eastAsia="ru-RU"/>
        </w:rPr>
        <w:t>Сессия 3</w:t>
      </w:r>
      <w:r w:rsidRPr="00D51D4D">
        <w:rPr>
          <w:rFonts w:eastAsiaTheme="minorEastAsia" w:cs="Times New Roman"/>
          <w:b/>
          <w:i/>
          <w:lang w:eastAsia="ru-RU"/>
        </w:rPr>
        <w:t>. Современные решения для платежного рынка</w:t>
      </w:r>
    </w:p>
    <w:p w14:paraId="1AB607F5" w14:textId="77777777" w:rsidR="00D51D4D" w:rsidRPr="00D51D4D" w:rsidRDefault="00D51D4D" w:rsidP="00D51D4D">
      <w:pPr>
        <w:spacing w:after="80"/>
        <w:rPr>
          <w:rFonts w:eastAsiaTheme="minorEastAsia" w:cs="Times New Roman"/>
          <w:i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14.00– 14.20 </w:t>
      </w:r>
      <w:r w:rsidRPr="00D51D4D">
        <w:rPr>
          <w:rFonts w:eastAsiaTheme="minorEastAsia" w:cs="Times New Roman"/>
          <w:b/>
          <w:bCs/>
          <w:lang w:eastAsia="ru-RU"/>
        </w:rPr>
        <w:t>Сервисное обслуживание инфраструктуры банка – новые подходы и решения</w:t>
      </w:r>
      <w:r w:rsidRPr="00D51D4D">
        <w:rPr>
          <w:rFonts w:eastAsiaTheme="minorEastAsia" w:cs="Times New Roman"/>
          <w:lang w:eastAsia="ru-RU"/>
        </w:rPr>
        <w:t xml:space="preserve">, </w:t>
      </w:r>
      <w:r w:rsidRPr="00D51D4D">
        <w:rPr>
          <w:rFonts w:eastAsiaTheme="minorEastAsia" w:cs="Times New Roman"/>
          <w:bCs/>
          <w:i/>
          <w:lang w:eastAsia="ru-RU"/>
        </w:rPr>
        <w:t>Александр Филиппов</w:t>
      </w:r>
      <w:r w:rsidRPr="00D51D4D">
        <w:rPr>
          <w:rFonts w:eastAsiaTheme="minorEastAsia" w:cs="Times New Roman"/>
          <w:i/>
          <w:lang w:eastAsia="ru-RU"/>
        </w:rPr>
        <w:t xml:space="preserve">, ЛАН </w:t>
      </w:r>
      <w:proofErr w:type="spellStart"/>
      <w:r w:rsidRPr="00D51D4D">
        <w:rPr>
          <w:rFonts w:eastAsiaTheme="minorEastAsia" w:cs="Times New Roman"/>
          <w:i/>
          <w:lang w:eastAsia="ru-RU"/>
        </w:rPr>
        <w:t>АТМСервис</w:t>
      </w:r>
      <w:proofErr w:type="spellEnd"/>
    </w:p>
    <w:p w14:paraId="545BF70D" w14:textId="77777777" w:rsidR="00D51D4D" w:rsidRPr="00D51D4D" w:rsidRDefault="00D51D4D" w:rsidP="00D51D4D">
      <w:pPr>
        <w:spacing w:after="80"/>
        <w:rPr>
          <w:rFonts w:eastAsiaTheme="minorEastAsia" w:cs="Times New Roman"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14.20 – 14.40 </w:t>
      </w:r>
      <w:bookmarkStart w:id="1" w:name="_Hlk504390504"/>
      <w:r w:rsidRPr="00D51D4D">
        <w:rPr>
          <w:rFonts w:eastAsiaTheme="minorEastAsia" w:cs="Times New Roman"/>
          <w:b/>
          <w:lang w:eastAsia="ru-RU"/>
        </w:rPr>
        <w:t>Решения для управления платежной инфраструктурой</w:t>
      </w:r>
      <w:r w:rsidRPr="00D51D4D">
        <w:rPr>
          <w:rFonts w:eastAsiaTheme="minorEastAsia" w:cs="Times New Roman"/>
          <w:lang w:eastAsia="ru-RU"/>
        </w:rPr>
        <w:t xml:space="preserve">, </w:t>
      </w:r>
      <w:r w:rsidRPr="00D51D4D">
        <w:rPr>
          <w:rFonts w:eastAsiaTheme="minorEastAsia" w:cs="Times New Roman"/>
          <w:i/>
          <w:lang w:eastAsia="ru-RU"/>
        </w:rPr>
        <w:t>Архипов Вячеслав</w:t>
      </w:r>
      <w:r w:rsidRPr="00D51D4D">
        <w:rPr>
          <w:rFonts w:eastAsiaTheme="minorEastAsia" w:cs="Times New Roman"/>
          <w:i/>
          <w:iCs/>
          <w:lang w:eastAsia="ru-RU"/>
        </w:rPr>
        <w:t xml:space="preserve">, </w:t>
      </w:r>
      <w:r w:rsidRPr="00D51D4D">
        <w:rPr>
          <w:rFonts w:eastAsiaTheme="minorEastAsia" w:cs="Times New Roman"/>
          <w:i/>
          <w:lang w:val="en-US" w:eastAsia="ru-RU"/>
        </w:rPr>
        <w:t>Ingenico</w:t>
      </w:r>
      <w:r w:rsidRPr="00D51D4D">
        <w:rPr>
          <w:rFonts w:eastAsiaTheme="minorEastAsia" w:cs="Times New Roman"/>
          <w:i/>
          <w:lang w:eastAsia="ru-RU"/>
        </w:rPr>
        <w:t xml:space="preserve"> </w:t>
      </w:r>
      <w:r w:rsidRPr="00D51D4D">
        <w:rPr>
          <w:rFonts w:eastAsiaTheme="minorEastAsia" w:cs="Times New Roman"/>
          <w:i/>
          <w:lang w:val="en-US" w:eastAsia="ru-RU"/>
        </w:rPr>
        <w:t>Russia</w:t>
      </w:r>
      <w:r w:rsidRPr="00D51D4D">
        <w:rPr>
          <w:rFonts w:eastAsiaTheme="minorEastAsia" w:cs="Times New Roman"/>
          <w:i/>
          <w:lang w:eastAsia="ru-RU"/>
        </w:rPr>
        <w:t>&amp;</w:t>
      </w:r>
      <w:r w:rsidRPr="00D51D4D">
        <w:rPr>
          <w:rFonts w:eastAsiaTheme="minorEastAsia" w:cs="Times New Roman"/>
          <w:i/>
          <w:lang w:val="en-US" w:eastAsia="ru-RU"/>
        </w:rPr>
        <w:t>CIS</w:t>
      </w:r>
    </w:p>
    <w:bookmarkEnd w:id="1"/>
    <w:p w14:paraId="67219EA3" w14:textId="77777777" w:rsidR="00D51D4D" w:rsidRPr="00D51D4D" w:rsidRDefault="00D51D4D" w:rsidP="00D51D4D">
      <w:pPr>
        <w:spacing w:after="80"/>
        <w:rPr>
          <w:rFonts w:eastAsiaTheme="minorEastAsia" w:cs="Times New Roman"/>
          <w:b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14.40 – 16.00 Круглый стол: </w:t>
      </w:r>
      <w:r w:rsidRPr="00D51D4D">
        <w:rPr>
          <w:rFonts w:eastAsiaTheme="minorEastAsia" w:cs="Times New Roman"/>
          <w:b/>
          <w:lang w:eastAsia="ru-RU"/>
        </w:rPr>
        <w:t>Розничные банковские сервисы и платежи: как развивать бизнес в регионах?</w:t>
      </w:r>
    </w:p>
    <w:p w14:paraId="0FCFC928" w14:textId="77777777" w:rsidR="00D51D4D" w:rsidRPr="00D51D4D" w:rsidRDefault="00D51D4D" w:rsidP="00D51D4D">
      <w:pPr>
        <w:spacing w:after="80"/>
        <w:rPr>
          <w:rFonts w:eastAsiaTheme="minorEastAsia" w:cs="Times New Roman"/>
          <w:lang w:eastAsia="ru-RU"/>
        </w:rPr>
      </w:pPr>
      <w:r w:rsidRPr="00D51D4D">
        <w:rPr>
          <w:rFonts w:eastAsiaTheme="minorEastAsia" w:cs="Times New Roman"/>
          <w:lang w:eastAsia="ru-RU"/>
        </w:rPr>
        <w:t xml:space="preserve">16.00 – 17.00 </w:t>
      </w:r>
      <w:r w:rsidRPr="00D51D4D">
        <w:rPr>
          <w:rFonts w:eastAsiaTheme="minorEastAsia" w:cs="Times New Roman"/>
          <w:b/>
          <w:bCs/>
          <w:lang w:eastAsia="ru-RU"/>
        </w:rPr>
        <w:t>Заключительный фуршет, неформальное общение участников</w:t>
      </w:r>
    </w:p>
    <w:p w14:paraId="3164B343" w14:textId="77777777" w:rsidR="00D51D4D" w:rsidRPr="00D51D4D" w:rsidRDefault="00D51D4D" w:rsidP="00D51D4D">
      <w:pPr>
        <w:rPr>
          <w:rFonts w:eastAsiaTheme="minorEastAsia" w:cs="Times New Roman"/>
          <w:lang w:eastAsia="ru-RU"/>
        </w:rPr>
      </w:pPr>
    </w:p>
    <w:p w14:paraId="3E856C5B" w14:textId="77777777" w:rsidR="00D51D4D" w:rsidRDefault="00D51D4D" w:rsidP="00D51D4D"/>
    <w:sectPr w:rsidR="00D5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F7"/>
    <w:rsid w:val="000C2DF5"/>
    <w:rsid w:val="00AD6CF7"/>
    <w:rsid w:val="00D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DE3D"/>
  <w15:chartTrackingRefBased/>
  <w15:docId w15:val="{9BB202A9-1C3F-4CB6-8B12-2AA716C8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</dc:creator>
  <cp:keywords/>
  <dc:description/>
  <cp:lastModifiedBy>Logunov</cp:lastModifiedBy>
  <cp:revision>2</cp:revision>
  <dcterms:created xsi:type="dcterms:W3CDTF">2018-03-13T11:38:00Z</dcterms:created>
  <dcterms:modified xsi:type="dcterms:W3CDTF">2018-03-13T11:39:00Z</dcterms:modified>
</cp:coreProperties>
</file>