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3D" w:rsidRPr="000E4DBE" w:rsidRDefault="00F0226E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3D" w:rsidRPr="000E4DBE" w:rsidRDefault="001B593D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B0A8D" w:rsidRDefault="00CB0A8D" w:rsidP="00D45E11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F6F3E" w:rsidRPr="000E4DBE" w:rsidRDefault="00CF6F3E" w:rsidP="00D45E11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Протокол заседания</w:t>
      </w:r>
    </w:p>
    <w:p w:rsidR="00CF6F3E" w:rsidRPr="000E4DBE" w:rsidRDefault="001B3DAB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Комитета</w:t>
      </w:r>
      <w:r w:rsidR="00CF6F3E" w:rsidRPr="000E4DBE">
        <w:rPr>
          <w:b/>
          <w:sz w:val="26"/>
          <w:szCs w:val="26"/>
        </w:rPr>
        <w:t xml:space="preserve"> по </w:t>
      </w:r>
      <w:r w:rsidR="00D45E11">
        <w:rPr>
          <w:b/>
          <w:sz w:val="26"/>
          <w:szCs w:val="26"/>
        </w:rPr>
        <w:t>залогам и оценке</w:t>
      </w:r>
    </w:p>
    <w:p w:rsidR="00CF6F3E" w:rsidRPr="000E4DBE" w:rsidRDefault="001B3DAB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Ассоциации «Россия»</w:t>
      </w:r>
    </w:p>
    <w:p w:rsidR="00CF6F3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CB0A8D" w:rsidRPr="000E4DBE" w:rsidRDefault="00CB0A8D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EB63F7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b/>
          <w:sz w:val="26"/>
          <w:szCs w:val="26"/>
        </w:rPr>
        <w:t>Дата проведения заседания:</w:t>
      </w:r>
      <w:r w:rsidRPr="000E4DBE">
        <w:rPr>
          <w:sz w:val="26"/>
          <w:szCs w:val="26"/>
        </w:rPr>
        <w:t xml:space="preserve"> </w:t>
      </w:r>
      <w:r w:rsidR="004C39B7" w:rsidRPr="000E4DBE">
        <w:rPr>
          <w:sz w:val="26"/>
          <w:szCs w:val="26"/>
        </w:rPr>
        <w:t>2</w:t>
      </w:r>
      <w:r w:rsidR="00E60419">
        <w:rPr>
          <w:sz w:val="26"/>
          <w:szCs w:val="26"/>
        </w:rPr>
        <w:t>7</w:t>
      </w:r>
      <w:r w:rsidR="00104EF7" w:rsidRPr="000E4DBE">
        <w:rPr>
          <w:sz w:val="26"/>
          <w:szCs w:val="26"/>
        </w:rPr>
        <w:t xml:space="preserve"> </w:t>
      </w:r>
      <w:r w:rsidR="007F6551" w:rsidRPr="000E4DBE">
        <w:rPr>
          <w:sz w:val="26"/>
          <w:szCs w:val="26"/>
        </w:rPr>
        <w:t>дека</w:t>
      </w:r>
      <w:r w:rsidR="00B31330" w:rsidRPr="000E4DBE">
        <w:rPr>
          <w:sz w:val="26"/>
          <w:szCs w:val="26"/>
        </w:rPr>
        <w:t>бря</w:t>
      </w:r>
      <w:r w:rsidR="00104EF7" w:rsidRPr="000E4DBE">
        <w:rPr>
          <w:sz w:val="26"/>
          <w:szCs w:val="26"/>
        </w:rPr>
        <w:t xml:space="preserve"> 201</w:t>
      </w:r>
      <w:r w:rsidR="00185F97" w:rsidRPr="000E4DBE">
        <w:rPr>
          <w:sz w:val="26"/>
          <w:szCs w:val="26"/>
        </w:rPr>
        <w:t>7</w:t>
      </w:r>
      <w:r w:rsidR="00104EF7" w:rsidRPr="000E4DBE">
        <w:rPr>
          <w:sz w:val="26"/>
          <w:szCs w:val="26"/>
        </w:rPr>
        <w:t xml:space="preserve"> года</w:t>
      </w:r>
    </w:p>
    <w:p w:rsidR="00CF6F3E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 xml:space="preserve">Место проведения заседания: </w:t>
      </w:r>
      <w:r w:rsidR="00E60419">
        <w:rPr>
          <w:sz w:val="26"/>
          <w:szCs w:val="26"/>
        </w:rPr>
        <w:t xml:space="preserve">город </w:t>
      </w:r>
      <w:r w:rsidRPr="000E4DBE">
        <w:rPr>
          <w:sz w:val="26"/>
          <w:szCs w:val="26"/>
        </w:rPr>
        <w:t xml:space="preserve">Москва, </w:t>
      </w:r>
      <w:r w:rsidR="007F6551" w:rsidRPr="000E4DBE">
        <w:rPr>
          <w:sz w:val="26"/>
          <w:szCs w:val="26"/>
        </w:rPr>
        <w:t>ул. Большая Якиманка</w:t>
      </w:r>
      <w:r w:rsidR="008C6825" w:rsidRPr="000E4DBE">
        <w:rPr>
          <w:sz w:val="26"/>
          <w:szCs w:val="26"/>
        </w:rPr>
        <w:t>, д. 2</w:t>
      </w:r>
      <w:r w:rsidR="007F6551" w:rsidRPr="000E4DBE">
        <w:rPr>
          <w:sz w:val="26"/>
          <w:szCs w:val="26"/>
        </w:rPr>
        <w:t>3</w:t>
      </w:r>
    </w:p>
    <w:p w:rsidR="00CF6F3E" w:rsidRDefault="00CF6F3E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b/>
          <w:sz w:val="26"/>
          <w:szCs w:val="26"/>
        </w:rPr>
        <w:t>Председательствующи</w:t>
      </w:r>
      <w:r w:rsidR="00E60419">
        <w:rPr>
          <w:b/>
          <w:sz w:val="26"/>
          <w:szCs w:val="26"/>
        </w:rPr>
        <w:t xml:space="preserve">й: </w:t>
      </w:r>
      <w:r w:rsidR="00E60419" w:rsidRPr="00E60419">
        <w:rPr>
          <w:sz w:val="26"/>
          <w:szCs w:val="26"/>
        </w:rPr>
        <w:t>Рослов Виктор Юрьевич</w:t>
      </w:r>
    </w:p>
    <w:p w:rsidR="00D45E11" w:rsidRPr="00E60419" w:rsidRDefault="00D45E11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45E11">
        <w:rPr>
          <w:b/>
          <w:sz w:val="26"/>
          <w:szCs w:val="26"/>
        </w:rPr>
        <w:t>Секретарь:</w:t>
      </w:r>
      <w:r>
        <w:rPr>
          <w:sz w:val="26"/>
          <w:szCs w:val="26"/>
        </w:rPr>
        <w:t xml:space="preserve"> Тахавиев Марат </w:t>
      </w:r>
      <w:proofErr w:type="spellStart"/>
      <w:r>
        <w:rPr>
          <w:sz w:val="26"/>
          <w:szCs w:val="26"/>
        </w:rPr>
        <w:t>Ильшатович</w:t>
      </w:r>
      <w:proofErr w:type="spellEnd"/>
    </w:p>
    <w:p w:rsidR="007F6551" w:rsidRDefault="007F6551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b/>
          <w:sz w:val="26"/>
          <w:szCs w:val="26"/>
        </w:rPr>
        <w:t>Участие в заседании приняли:</w:t>
      </w:r>
      <w:r w:rsidRPr="000E4DBE">
        <w:rPr>
          <w:sz w:val="26"/>
          <w:szCs w:val="26"/>
        </w:rPr>
        <w:t xml:space="preserve"> </w:t>
      </w:r>
    </w:p>
    <w:p w:rsidR="00E60419" w:rsidRPr="00E60419" w:rsidRDefault="00E60419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А.З</w:t>
      </w:r>
      <w:r w:rsidR="00D52B25">
        <w:rPr>
          <w:sz w:val="26"/>
          <w:szCs w:val="26"/>
        </w:rPr>
        <w:t>.</w:t>
      </w:r>
      <w:r>
        <w:rPr>
          <w:sz w:val="26"/>
          <w:szCs w:val="26"/>
        </w:rPr>
        <w:t xml:space="preserve"> (АО «Тойота Банк»), </w:t>
      </w:r>
      <w:proofErr w:type="spellStart"/>
      <w:r>
        <w:rPr>
          <w:sz w:val="26"/>
          <w:szCs w:val="26"/>
        </w:rPr>
        <w:t>Визгалин</w:t>
      </w:r>
      <w:proofErr w:type="spellEnd"/>
      <w:r>
        <w:rPr>
          <w:sz w:val="26"/>
          <w:szCs w:val="26"/>
        </w:rPr>
        <w:t xml:space="preserve"> О.Э. (Внешэкономбанк), </w:t>
      </w:r>
      <w:proofErr w:type="spellStart"/>
      <w:r>
        <w:rPr>
          <w:sz w:val="26"/>
          <w:szCs w:val="26"/>
        </w:rPr>
        <w:t>Гарнов</w:t>
      </w:r>
      <w:proofErr w:type="spellEnd"/>
      <w:r w:rsidR="00CB0A8D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</w:t>
      </w:r>
      <w:r w:rsidR="00CB0A8D">
        <w:rPr>
          <w:sz w:val="26"/>
          <w:szCs w:val="26"/>
        </w:rPr>
        <w:t>.О.</w:t>
      </w:r>
      <w:r>
        <w:rPr>
          <w:sz w:val="26"/>
          <w:szCs w:val="26"/>
        </w:rPr>
        <w:t xml:space="preserve"> (</w:t>
      </w:r>
      <w:r w:rsidR="00D52B25">
        <w:rPr>
          <w:sz w:val="26"/>
          <w:szCs w:val="26"/>
        </w:rPr>
        <w:t>ПАО «</w:t>
      </w:r>
      <w:r>
        <w:rPr>
          <w:sz w:val="26"/>
          <w:szCs w:val="26"/>
        </w:rPr>
        <w:t>Банк Уралсиб</w:t>
      </w:r>
      <w:r w:rsidR="00D52B25">
        <w:rPr>
          <w:sz w:val="26"/>
          <w:szCs w:val="26"/>
        </w:rPr>
        <w:t>»</w:t>
      </w:r>
      <w:r>
        <w:rPr>
          <w:sz w:val="26"/>
          <w:szCs w:val="26"/>
        </w:rPr>
        <w:t>), Горячева А.Р. (Банк ГПБ (АО),</w:t>
      </w:r>
      <w:r w:rsidR="00D45E11">
        <w:rPr>
          <w:sz w:val="26"/>
          <w:szCs w:val="26"/>
        </w:rPr>
        <w:t xml:space="preserve"> Евсиков А.М. (Ассоциация «Россия»),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Извольская</w:t>
      </w:r>
      <w:proofErr w:type="spellEnd"/>
      <w:r>
        <w:rPr>
          <w:sz w:val="26"/>
          <w:szCs w:val="26"/>
        </w:rPr>
        <w:t xml:space="preserve"> И.В. (</w:t>
      </w:r>
      <w:proofErr w:type="spellStart"/>
      <w:r>
        <w:rPr>
          <w:sz w:val="26"/>
          <w:szCs w:val="26"/>
        </w:rPr>
        <w:t>Алмазэргиэнбанк</w:t>
      </w:r>
      <w:proofErr w:type="spellEnd"/>
      <w:r>
        <w:rPr>
          <w:sz w:val="26"/>
          <w:szCs w:val="26"/>
        </w:rPr>
        <w:t>), Касьянова Т.А. (ООО «2К-Оценка Активов»), Князев О.А. (АО «МСП Банк»), Кулаков К.Ю. (ООО «ЦНЭС»),</w:t>
      </w:r>
      <w:r w:rsidR="00D45E11">
        <w:rPr>
          <w:sz w:val="26"/>
          <w:szCs w:val="26"/>
        </w:rPr>
        <w:t xml:space="preserve"> </w:t>
      </w:r>
      <w:proofErr w:type="spellStart"/>
      <w:r w:rsidR="00D45E11">
        <w:rPr>
          <w:sz w:val="26"/>
          <w:szCs w:val="26"/>
        </w:rPr>
        <w:t>Козлачков</w:t>
      </w:r>
      <w:proofErr w:type="spellEnd"/>
      <w:r w:rsidR="00D45E11">
        <w:rPr>
          <w:sz w:val="26"/>
          <w:szCs w:val="26"/>
        </w:rPr>
        <w:t xml:space="preserve"> А.А. (Ассоциация «Россия»),</w:t>
      </w:r>
      <w:r>
        <w:rPr>
          <w:sz w:val="26"/>
          <w:szCs w:val="26"/>
        </w:rPr>
        <w:t xml:space="preserve"> </w:t>
      </w:r>
      <w:r w:rsidR="00D45E11">
        <w:rPr>
          <w:sz w:val="26"/>
          <w:szCs w:val="26"/>
        </w:rPr>
        <w:t>Лукин П.С. (ПАО Банк «ФК Открытие»), Петров А.Э. (ООО КБ «</w:t>
      </w:r>
      <w:proofErr w:type="spellStart"/>
      <w:r w:rsidR="00D45E11">
        <w:rPr>
          <w:sz w:val="26"/>
          <w:szCs w:val="26"/>
        </w:rPr>
        <w:t>Агросоюз</w:t>
      </w:r>
      <w:proofErr w:type="spellEnd"/>
      <w:r w:rsidR="00D45E11">
        <w:rPr>
          <w:sz w:val="26"/>
          <w:szCs w:val="26"/>
        </w:rPr>
        <w:t xml:space="preserve">»), </w:t>
      </w:r>
      <w:r w:rsidR="00CB0A8D">
        <w:rPr>
          <w:sz w:val="26"/>
          <w:szCs w:val="26"/>
        </w:rPr>
        <w:t xml:space="preserve">Рослов В.Ю. (ПАО «Сбербанк»), </w:t>
      </w:r>
      <w:proofErr w:type="spellStart"/>
      <w:r w:rsidR="00D45E11">
        <w:rPr>
          <w:sz w:val="26"/>
          <w:szCs w:val="26"/>
        </w:rPr>
        <w:t>Такиуллин</w:t>
      </w:r>
      <w:proofErr w:type="spellEnd"/>
      <w:r w:rsidR="00D45E11">
        <w:rPr>
          <w:sz w:val="26"/>
          <w:szCs w:val="26"/>
        </w:rPr>
        <w:t xml:space="preserve"> И.Р. (</w:t>
      </w:r>
      <w:proofErr w:type="spellStart"/>
      <w:r w:rsidR="00D45E11">
        <w:rPr>
          <w:sz w:val="26"/>
          <w:szCs w:val="26"/>
        </w:rPr>
        <w:t>Башкомснаббанк</w:t>
      </w:r>
      <w:proofErr w:type="spellEnd"/>
      <w:r w:rsidR="00D45E11">
        <w:rPr>
          <w:sz w:val="26"/>
          <w:szCs w:val="26"/>
        </w:rPr>
        <w:t xml:space="preserve"> (ПАО), </w:t>
      </w:r>
      <w:proofErr w:type="spellStart"/>
      <w:r w:rsidR="00D45E11">
        <w:rPr>
          <w:sz w:val="26"/>
          <w:szCs w:val="26"/>
        </w:rPr>
        <w:t>Садриев</w:t>
      </w:r>
      <w:proofErr w:type="spellEnd"/>
      <w:r w:rsidR="00D45E11">
        <w:rPr>
          <w:sz w:val="26"/>
          <w:szCs w:val="26"/>
        </w:rPr>
        <w:t xml:space="preserve"> И.Р. (Внешэкономбанк), Свиридов А.А. (ПАО «Московский кредитный банк»), </w:t>
      </w:r>
      <w:proofErr w:type="spellStart"/>
      <w:r w:rsidR="00CB0A8D">
        <w:rPr>
          <w:sz w:val="26"/>
          <w:szCs w:val="26"/>
        </w:rPr>
        <w:t>Сехян</w:t>
      </w:r>
      <w:proofErr w:type="spellEnd"/>
      <w:r w:rsidR="00CB0A8D">
        <w:rPr>
          <w:sz w:val="26"/>
          <w:szCs w:val="26"/>
        </w:rPr>
        <w:t xml:space="preserve"> С.А. (АО АКБ «</w:t>
      </w:r>
      <w:proofErr w:type="spellStart"/>
      <w:r w:rsidR="00CB0A8D">
        <w:rPr>
          <w:sz w:val="26"/>
          <w:szCs w:val="26"/>
        </w:rPr>
        <w:t>Новикомбанк</w:t>
      </w:r>
      <w:proofErr w:type="spellEnd"/>
      <w:r w:rsidR="00CB0A8D">
        <w:rPr>
          <w:sz w:val="26"/>
          <w:szCs w:val="26"/>
        </w:rPr>
        <w:t xml:space="preserve">»), </w:t>
      </w:r>
      <w:r w:rsidR="00D45E11">
        <w:rPr>
          <w:sz w:val="26"/>
          <w:szCs w:val="26"/>
        </w:rPr>
        <w:t>Скатов М.А. (ООО НКЦ «</w:t>
      </w:r>
      <w:proofErr w:type="spellStart"/>
      <w:r w:rsidR="00D45E11">
        <w:rPr>
          <w:sz w:val="26"/>
          <w:szCs w:val="26"/>
        </w:rPr>
        <w:t>Эталонъ</w:t>
      </w:r>
      <w:proofErr w:type="spellEnd"/>
      <w:r w:rsidR="00D45E11">
        <w:rPr>
          <w:sz w:val="26"/>
          <w:szCs w:val="26"/>
        </w:rPr>
        <w:t>»), Фещенко Н.А. (ООО «2К-Оценка Активов»), Чистяков А.Ю. (КБ «ЛОКО-Банк» (АО), Чистяков Д.О. (АО «</w:t>
      </w:r>
      <w:proofErr w:type="spellStart"/>
      <w:r w:rsidR="00D45E11">
        <w:rPr>
          <w:sz w:val="26"/>
          <w:szCs w:val="26"/>
        </w:rPr>
        <w:t>Россельхозбанк</w:t>
      </w:r>
      <w:proofErr w:type="spellEnd"/>
      <w:r w:rsidR="00D45E11">
        <w:rPr>
          <w:sz w:val="26"/>
          <w:szCs w:val="26"/>
        </w:rPr>
        <w:t>»), Юров П.М. (Банк ВТБ (ПАО)</w:t>
      </w:r>
    </w:p>
    <w:p w:rsidR="007F6551" w:rsidRPr="000E4DBE" w:rsidRDefault="007F6551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F6F3E" w:rsidRPr="000E4DBE" w:rsidRDefault="00CF6F3E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Повестка заседания:</w:t>
      </w:r>
    </w:p>
    <w:p w:rsidR="00CB0A8D" w:rsidRDefault="00D45E11" w:rsidP="00CB0A8D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вопросы</w:t>
      </w:r>
    </w:p>
    <w:p w:rsidR="00D45E11" w:rsidRPr="00CB0A8D" w:rsidRDefault="00CB0A8D" w:rsidP="00CB0A8D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B0A8D">
        <w:rPr>
          <w:sz w:val="26"/>
          <w:szCs w:val="26"/>
        </w:rPr>
        <w:t xml:space="preserve">Представление проекта основных направлений работы Комитета и целей </w:t>
      </w:r>
      <w:r w:rsidR="00D52B25">
        <w:rPr>
          <w:sz w:val="26"/>
          <w:szCs w:val="26"/>
        </w:rPr>
        <w:t xml:space="preserve">на </w:t>
      </w:r>
      <w:r w:rsidRPr="00CB0A8D">
        <w:rPr>
          <w:sz w:val="26"/>
          <w:szCs w:val="26"/>
        </w:rPr>
        <w:t>2018 год</w:t>
      </w:r>
    </w:p>
    <w:p w:rsidR="00C94BD9" w:rsidRPr="00CB0A8D" w:rsidRDefault="004B3AB1" w:rsidP="000E4DBE">
      <w:pPr>
        <w:pStyle w:val="a8"/>
        <w:tabs>
          <w:tab w:val="left" w:pos="142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E4DBE">
        <w:rPr>
          <w:rFonts w:ascii="Times New Roman" w:hAnsi="Times New Roman"/>
          <w:b/>
          <w:sz w:val="26"/>
          <w:szCs w:val="26"/>
        </w:rPr>
        <w:lastRenderedPageBreak/>
        <w:t>1.</w:t>
      </w:r>
      <w:r w:rsidR="00083EF9" w:rsidRPr="000E4DBE">
        <w:rPr>
          <w:rFonts w:ascii="Times New Roman" w:hAnsi="Times New Roman"/>
          <w:b/>
          <w:sz w:val="26"/>
          <w:szCs w:val="26"/>
        </w:rPr>
        <w:t xml:space="preserve"> </w:t>
      </w:r>
      <w:r w:rsidR="00CB0A8D">
        <w:rPr>
          <w:rFonts w:ascii="Times New Roman" w:hAnsi="Times New Roman"/>
          <w:b/>
          <w:sz w:val="26"/>
          <w:szCs w:val="26"/>
        </w:rPr>
        <w:t>Организационные вопросы</w:t>
      </w:r>
    </w:p>
    <w:p w:rsidR="00054B40" w:rsidRPr="000E4DBE" w:rsidRDefault="00C155DE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0E4DBE">
        <w:rPr>
          <w:i/>
          <w:sz w:val="26"/>
          <w:szCs w:val="26"/>
        </w:rPr>
        <w:t>Выступили</w:t>
      </w:r>
      <w:r w:rsidR="004B3041" w:rsidRPr="000E4DBE">
        <w:rPr>
          <w:i/>
          <w:sz w:val="26"/>
          <w:szCs w:val="26"/>
        </w:rPr>
        <w:t>:</w:t>
      </w:r>
      <w:r w:rsidR="00735133" w:rsidRPr="000E4DBE">
        <w:rPr>
          <w:i/>
          <w:sz w:val="26"/>
          <w:szCs w:val="26"/>
        </w:rPr>
        <w:t xml:space="preserve"> </w:t>
      </w:r>
      <w:r w:rsidR="00CB0A8D">
        <w:rPr>
          <w:i/>
          <w:sz w:val="26"/>
          <w:szCs w:val="26"/>
        </w:rPr>
        <w:t xml:space="preserve">Рослов В.Ю., </w:t>
      </w:r>
      <w:proofErr w:type="spellStart"/>
      <w:r w:rsidR="00CB0A8D">
        <w:rPr>
          <w:i/>
          <w:sz w:val="26"/>
          <w:szCs w:val="26"/>
        </w:rPr>
        <w:t>Козлачков</w:t>
      </w:r>
      <w:proofErr w:type="spellEnd"/>
      <w:r w:rsidR="00CB0A8D">
        <w:rPr>
          <w:i/>
          <w:sz w:val="26"/>
          <w:szCs w:val="26"/>
        </w:rPr>
        <w:t xml:space="preserve"> А.А.</w:t>
      </w:r>
    </w:p>
    <w:p w:rsidR="002061F3" w:rsidRDefault="002061F3" w:rsidP="002061F3">
      <w:pPr>
        <w:pStyle w:val="af1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Рослов В.Ю. представил</w:t>
      </w:r>
      <w:r w:rsidR="00FF667E">
        <w:rPr>
          <w:sz w:val="26"/>
          <w:szCs w:val="26"/>
        </w:rPr>
        <w:t xml:space="preserve"> проект положения о Комитете </w:t>
      </w:r>
      <w:r w:rsidR="008B78B1">
        <w:rPr>
          <w:sz w:val="26"/>
          <w:szCs w:val="26"/>
        </w:rPr>
        <w:t>с учетом предлагаемых</w:t>
      </w:r>
      <w:r>
        <w:rPr>
          <w:sz w:val="26"/>
          <w:szCs w:val="26"/>
        </w:rPr>
        <w:t xml:space="preserve"> основны</w:t>
      </w:r>
      <w:r w:rsidR="008B78B1">
        <w:rPr>
          <w:sz w:val="26"/>
          <w:szCs w:val="26"/>
        </w:rPr>
        <w:t>х</w:t>
      </w:r>
      <w:r>
        <w:rPr>
          <w:sz w:val="26"/>
          <w:szCs w:val="26"/>
        </w:rPr>
        <w:t xml:space="preserve"> организационны</w:t>
      </w:r>
      <w:r w:rsidR="008B78B1">
        <w:rPr>
          <w:sz w:val="26"/>
          <w:szCs w:val="26"/>
        </w:rPr>
        <w:t>х</w:t>
      </w:r>
      <w:r>
        <w:rPr>
          <w:sz w:val="26"/>
          <w:szCs w:val="26"/>
        </w:rPr>
        <w:t xml:space="preserve"> особенност</w:t>
      </w:r>
      <w:r w:rsidR="008B78B1">
        <w:rPr>
          <w:sz w:val="26"/>
          <w:szCs w:val="26"/>
        </w:rPr>
        <w:t>ей</w:t>
      </w:r>
      <w:r>
        <w:rPr>
          <w:sz w:val="26"/>
          <w:szCs w:val="26"/>
        </w:rPr>
        <w:t xml:space="preserve"> работы</w:t>
      </w:r>
      <w:r w:rsidR="008B78B1">
        <w:rPr>
          <w:sz w:val="26"/>
          <w:szCs w:val="26"/>
        </w:rPr>
        <w:t xml:space="preserve"> </w:t>
      </w:r>
      <w:r w:rsidR="000D0A01">
        <w:rPr>
          <w:sz w:val="26"/>
          <w:szCs w:val="26"/>
        </w:rPr>
        <w:t>Комитета</w:t>
      </w:r>
      <w:r w:rsidR="000D0A01" w:rsidRPr="0048618A">
        <w:rPr>
          <w:sz w:val="26"/>
          <w:szCs w:val="26"/>
        </w:rPr>
        <w:t xml:space="preserve"> </w:t>
      </w:r>
      <w:r w:rsidR="000D0A01">
        <w:rPr>
          <w:sz w:val="26"/>
          <w:szCs w:val="26"/>
        </w:rPr>
        <w:t>в</w:t>
      </w:r>
      <w:r w:rsidR="00D471EF">
        <w:rPr>
          <w:sz w:val="26"/>
          <w:szCs w:val="26"/>
        </w:rPr>
        <w:t xml:space="preserve"> части статуса членов Комитета, порядка принятия решений и процедуры приема новых членов Комитета.</w:t>
      </w:r>
    </w:p>
    <w:p w:rsidR="00080CBC" w:rsidRPr="00D52B25" w:rsidRDefault="002061F3" w:rsidP="00D52B25">
      <w:pPr>
        <w:pStyle w:val="af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spellStart"/>
      <w:r w:rsidRPr="002061F3">
        <w:rPr>
          <w:sz w:val="26"/>
          <w:szCs w:val="26"/>
        </w:rPr>
        <w:t>Козлачков</w:t>
      </w:r>
      <w:proofErr w:type="spellEnd"/>
      <w:r w:rsidRPr="002061F3">
        <w:rPr>
          <w:sz w:val="26"/>
          <w:szCs w:val="26"/>
        </w:rPr>
        <w:t xml:space="preserve"> А.А. проинформировал участников заседания о </w:t>
      </w:r>
      <w:r>
        <w:rPr>
          <w:sz w:val="26"/>
          <w:szCs w:val="26"/>
        </w:rPr>
        <w:t xml:space="preserve">том, что между Ассоциацией «Россия» и Банком России достигнута </w:t>
      </w:r>
      <w:r w:rsidRPr="002061F3">
        <w:rPr>
          <w:sz w:val="26"/>
          <w:szCs w:val="26"/>
        </w:rPr>
        <w:t>договоренност</w:t>
      </w:r>
      <w:r>
        <w:rPr>
          <w:sz w:val="26"/>
          <w:szCs w:val="26"/>
        </w:rPr>
        <w:t xml:space="preserve">ь о взаимодействии </w:t>
      </w:r>
      <w:r w:rsidR="0011211B">
        <w:rPr>
          <w:sz w:val="26"/>
          <w:szCs w:val="26"/>
        </w:rPr>
        <w:t>по направления</w:t>
      </w:r>
      <w:r w:rsidR="00FF667E">
        <w:rPr>
          <w:sz w:val="26"/>
          <w:szCs w:val="26"/>
        </w:rPr>
        <w:t>м</w:t>
      </w:r>
      <w:r w:rsidR="0011211B">
        <w:rPr>
          <w:sz w:val="26"/>
          <w:szCs w:val="26"/>
        </w:rPr>
        <w:t xml:space="preserve"> работы Комитета, в том числе </w:t>
      </w:r>
      <w:r w:rsidR="00FF667E">
        <w:rPr>
          <w:sz w:val="26"/>
          <w:szCs w:val="26"/>
        </w:rPr>
        <w:t>об</w:t>
      </w:r>
      <w:r w:rsidR="0011211B">
        <w:rPr>
          <w:sz w:val="26"/>
          <w:szCs w:val="26"/>
        </w:rPr>
        <w:t xml:space="preserve"> участи</w:t>
      </w:r>
      <w:r w:rsidR="00FF667E">
        <w:rPr>
          <w:sz w:val="26"/>
          <w:szCs w:val="26"/>
        </w:rPr>
        <w:t xml:space="preserve">и </w:t>
      </w:r>
      <w:r w:rsidR="008B78B1">
        <w:rPr>
          <w:sz w:val="26"/>
          <w:szCs w:val="26"/>
        </w:rPr>
        <w:t xml:space="preserve">при необходимости </w:t>
      </w:r>
      <w:r w:rsidR="0011211B">
        <w:rPr>
          <w:sz w:val="26"/>
          <w:szCs w:val="26"/>
        </w:rPr>
        <w:t>представителей Банка России в заседаниях Комитета.</w:t>
      </w:r>
    </w:p>
    <w:p w:rsidR="00AB6C80" w:rsidRPr="000E4DBE" w:rsidRDefault="001D5BCF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0E4DBE">
        <w:rPr>
          <w:b/>
          <w:sz w:val="26"/>
          <w:szCs w:val="26"/>
          <w:u w:val="single"/>
        </w:rPr>
        <w:t>Принят</w:t>
      </w:r>
      <w:r w:rsidR="00FF667E">
        <w:rPr>
          <w:b/>
          <w:sz w:val="26"/>
          <w:szCs w:val="26"/>
          <w:u w:val="single"/>
        </w:rPr>
        <w:t>о</w:t>
      </w:r>
      <w:r w:rsidRPr="000E4DBE">
        <w:rPr>
          <w:b/>
          <w:sz w:val="26"/>
          <w:szCs w:val="26"/>
          <w:u w:val="single"/>
        </w:rPr>
        <w:t xml:space="preserve"> решени</w:t>
      </w:r>
      <w:r w:rsidR="00FF667E">
        <w:rPr>
          <w:b/>
          <w:sz w:val="26"/>
          <w:szCs w:val="26"/>
          <w:u w:val="single"/>
        </w:rPr>
        <w:t>е</w:t>
      </w:r>
      <w:r w:rsidRPr="000E4DBE">
        <w:rPr>
          <w:b/>
          <w:sz w:val="26"/>
          <w:szCs w:val="26"/>
          <w:u w:val="single"/>
        </w:rPr>
        <w:t>:</w:t>
      </w:r>
      <w:bookmarkStart w:id="0" w:name="_GoBack"/>
      <w:bookmarkEnd w:id="0"/>
    </w:p>
    <w:p w:rsidR="00FF667E" w:rsidRPr="00FF667E" w:rsidRDefault="00FF667E" w:rsidP="00FF66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1211B" w:rsidRPr="00FF667E">
        <w:rPr>
          <w:sz w:val="26"/>
          <w:szCs w:val="26"/>
        </w:rPr>
        <w:t>Членам Комитета до 2</w:t>
      </w:r>
      <w:r w:rsidR="00D471EF">
        <w:rPr>
          <w:sz w:val="26"/>
          <w:szCs w:val="26"/>
        </w:rPr>
        <w:t>6</w:t>
      </w:r>
      <w:r w:rsidR="0011211B" w:rsidRPr="00FF667E">
        <w:rPr>
          <w:sz w:val="26"/>
          <w:szCs w:val="26"/>
        </w:rPr>
        <w:t>.01.2018 направить свои предложения по участию в работе Комитета с правом решающего или совещательного голоса, а также по участию в работе по определенным направлениям деятельности Комитета в составе рабочих групп</w:t>
      </w:r>
    </w:p>
    <w:p w:rsidR="004B3AB1" w:rsidRPr="000E4DBE" w:rsidRDefault="004B3AB1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 xml:space="preserve">2. </w:t>
      </w:r>
      <w:r w:rsidR="002061F3" w:rsidRPr="002061F3">
        <w:rPr>
          <w:b/>
          <w:iCs/>
          <w:color w:val="000000"/>
          <w:sz w:val="26"/>
          <w:szCs w:val="26"/>
        </w:rPr>
        <w:t xml:space="preserve">Представление проекта основных направлений работы Комитета и целей </w:t>
      </w:r>
      <w:r w:rsidR="00D52B25">
        <w:rPr>
          <w:b/>
          <w:iCs/>
          <w:color w:val="000000"/>
          <w:sz w:val="26"/>
          <w:szCs w:val="26"/>
        </w:rPr>
        <w:t xml:space="preserve">на </w:t>
      </w:r>
      <w:r w:rsidR="002061F3" w:rsidRPr="002061F3">
        <w:rPr>
          <w:b/>
          <w:iCs/>
          <w:color w:val="000000"/>
          <w:sz w:val="26"/>
          <w:szCs w:val="26"/>
        </w:rPr>
        <w:t>2018 год</w:t>
      </w:r>
    </w:p>
    <w:p w:rsidR="00456200" w:rsidRPr="00D52B25" w:rsidRDefault="00F42573" w:rsidP="00D52B25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0E4DBE">
        <w:rPr>
          <w:i/>
          <w:sz w:val="26"/>
          <w:szCs w:val="26"/>
        </w:rPr>
        <w:t xml:space="preserve">Выступили: </w:t>
      </w:r>
      <w:r w:rsidR="002061F3">
        <w:rPr>
          <w:i/>
          <w:sz w:val="26"/>
          <w:szCs w:val="26"/>
        </w:rPr>
        <w:t>Рослов В.Ю.</w:t>
      </w:r>
    </w:p>
    <w:p w:rsidR="002061F3" w:rsidRDefault="002061F3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Рослов В.Ю. представил цели, задачи и основные направления работы Комитета</w:t>
      </w:r>
      <w:r w:rsidR="00D52B25" w:rsidRPr="00D52B25">
        <w:rPr>
          <w:sz w:val="26"/>
          <w:szCs w:val="26"/>
        </w:rPr>
        <w:t xml:space="preserve"> (</w:t>
      </w:r>
      <w:r w:rsidR="008B78B1">
        <w:rPr>
          <w:sz w:val="26"/>
          <w:szCs w:val="26"/>
        </w:rPr>
        <w:t>презентация прилагается)</w:t>
      </w:r>
      <w:r>
        <w:rPr>
          <w:sz w:val="26"/>
          <w:szCs w:val="26"/>
        </w:rPr>
        <w:t>.</w:t>
      </w:r>
    </w:p>
    <w:p w:rsidR="00FF667E" w:rsidRDefault="00FF667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Были предложены следующие основные направления работы Комитета:</w:t>
      </w:r>
    </w:p>
    <w:p w:rsidR="00FF667E" w:rsidRDefault="00FF667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52B25">
        <w:rPr>
          <w:sz w:val="26"/>
          <w:szCs w:val="26"/>
        </w:rPr>
        <w:t>п</w:t>
      </w:r>
      <w:r>
        <w:rPr>
          <w:sz w:val="26"/>
          <w:szCs w:val="26"/>
        </w:rPr>
        <w:t>омощь банкам в повышении эффективности и качества работы с залогами и оценке активов</w:t>
      </w:r>
      <w:r w:rsidR="00D52B25">
        <w:rPr>
          <w:sz w:val="26"/>
          <w:szCs w:val="26"/>
        </w:rPr>
        <w:t>;</w:t>
      </w:r>
    </w:p>
    <w:p w:rsidR="00FF667E" w:rsidRDefault="00FF667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52B25">
        <w:rPr>
          <w:sz w:val="26"/>
          <w:szCs w:val="26"/>
        </w:rPr>
        <w:t>в</w:t>
      </w:r>
      <w:r>
        <w:rPr>
          <w:sz w:val="26"/>
          <w:szCs w:val="26"/>
        </w:rPr>
        <w:t>заимодействие с Банком России по вопросам регулирования банковской деятельности в области оценки залогов и активов</w:t>
      </w:r>
      <w:r w:rsidR="00D52B25">
        <w:rPr>
          <w:sz w:val="26"/>
          <w:szCs w:val="26"/>
        </w:rPr>
        <w:t>;</w:t>
      </w:r>
    </w:p>
    <w:p w:rsidR="004063A4" w:rsidRPr="000E4DBE" w:rsidRDefault="00FF667E" w:rsidP="0048618A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52B25">
        <w:rPr>
          <w:sz w:val="26"/>
          <w:szCs w:val="26"/>
        </w:rPr>
        <w:t>в</w:t>
      </w:r>
      <w:r>
        <w:rPr>
          <w:sz w:val="26"/>
          <w:szCs w:val="26"/>
        </w:rPr>
        <w:t>заимодействие с оценочным сообществом и Минэкономразвития с целью повышения кач</w:t>
      </w:r>
      <w:r w:rsidR="00D52B25">
        <w:rPr>
          <w:sz w:val="26"/>
          <w:szCs w:val="26"/>
        </w:rPr>
        <w:t>ества и технологичности услуг по оценке активов.</w:t>
      </w:r>
    </w:p>
    <w:p w:rsidR="00DE4862" w:rsidRPr="000E4DBE" w:rsidRDefault="00DE4862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0E4DBE">
        <w:rPr>
          <w:b/>
          <w:sz w:val="26"/>
          <w:szCs w:val="26"/>
          <w:u w:val="single"/>
        </w:rPr>
        <w:t>Принят</w:t>
      </w:r>
      <w:r w:rsidR="00C96949" w:rsidRPr="000E4DBE">
        <w:rPr>
          <w:b/>
          <w:sz w:val="26"/>
          <w:szCs w:val="26"/>
          <w:u w:val="single"/>
        </w:rPr>
        <w:t>ы</w:t>
      </w:r>
      <w:r w:rsidRPr="000E4DBE">
        <w:rPr>
          <w:b/>
          <w:sz w:val="26"/>
          <w:szCs w:val="26"/>
          <w:u w:val="single"/>
        </w:rPr>
        <w:t xml:space="preserve"> решени</w:t>
      </w:r>
      <w:r w:rsidR="00C96949" w:rsidRPr="000E4DBE">
        <w:rPr>
          <w:b/>
          <w:sz w:val="26"/>
          <w:szCs w:val="26"/>
          <w:u w:val="single"/>
        </w:rPr>
        <w:t>я</w:t>
      </w:r>
      <w:r w:rsidRPr="000E4DBE">
        <w:rPr>
          <w:b/>
          <w:sz w:val="26"/>
          <w:szCs w:val="26"/>
          <w:u w:val="single"/>
        </w:rPr>
        <w:t>:</w:t>
      </w:r>
    </w:p>
    <w:p w:rsidR="00FF667E" w:rsidRDefault="00E64484" w:rsidP="00FF667E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0E4DBE">
        <w:rPr>
          <w:b w:val="0"/>
          <w:sz w:val="26"/>
          <w:szCs w:val="26"/>
        </w:rPr>
        <w:t xml:space="preserve">1. </w:t>
      </w:r>
      <w:r w:rsidR="00FF667E">
        <w:rPr>
          <w:b w:val="0"/>
          <w:sz w:val="26"/>
          <w:szCs w:val="26"/>
        </w:rPr>
        <w:t>Членам Комитета до 26.01.2018 направить</w:t>
      </w:r>
      <w:r w:rsidR="00D52B25">
        <w:rPr>
          <w:b w:val="0"/>
          <w:sz w:val="26"/>
          <w:szCs w:val="26"/>
        </w:rPr>
        <w:t xml:space="preserve"> свои</w:t>
      </w:r>
      <w:r w:rsidR="00FF667E">
        <w:rPr>
          <w:b w:val="0"/>
          <w:sz w:val="26"/>
          <w:szCs w:val="26"/>
        </w:rPr>
        <w:t xml:space="preserve"> замечания и предложения по направлениям работы, целям и задачам Комитета</w:t>
      </w:r>
    </w:p>
    <w:p w:rsidR="000F73B9" w:rsidRPr="000E4DBE" w:rsidRDefault="00FF667E" w:rsidP="000D0A01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b w:val="0"/>
          <w:sz w:val="26"/>
          <w:szCs w:val="26"/>
        </w:rPr>
        <w:t>2. Членам Комитета до 26.01.2018 направить предложения в план работы Комитета на 2018 год</w:t>
      </w:r>
    </w:p>
    <w:sectPr w:rsidR="000F73B9" w:rsidRPr="000E4DBE" w:rsidSect="00CB0A8D">
      <w:head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E7" w:rsidRDefault="00CD45E7">
      <w:r>
        <w:separator/>
      </w:r>
    </w:p>
  </w:endnote>
  <w:endnote w:type="continuationSeparator" w:id="0">
    <w:p w:rsidR="00CD45E7" w:rsidRDefault="00CD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8D" w:rsidRDefault="00CB0A8D">
    <w:pPr>
      <w:pStyle w:val="a9"/>
      <w:jc w:val="center"/>
    </w:pPr>
  </w:p>
  <w:p w:rsidR="00CB0A8D" w:rsidRDefault="00CB0A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8D" w:rsidRDefault="00CB0A8D" w:rsidP="00B9598A">
    <w:pPr>
      <w:pStyle w:val="a9"/>
      <w:jc w:val="center"/>
    </w:pPr>
  </w:p>
  <w:p w:rsidR="00CB0A8D" w:rsidRDefault="00CB0A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E7" w:rsidRDefault="00CD45E7">
      <w:r>
        <w:separator/>
      </w:r>
    </w:p>
  </w:footnote>
  <w:footnote w:type="continuationSeparator" w:id="0">
    <w:p w:rsidR="00CD45E7" w:rsidRDefault="00CD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8D" w:rsidRDefault="00CB0A8D" w:rsidP="00B639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A8D" w:rsidRDefault="00CB0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CA"/>
    <w:multiLevelType w:val="hybridMultilevel"/>
    <w:tmpl w:val="BF7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0F0"/>
    <w:multiLevelType w:val="hybridMultilevel"/>
    <w:tmpl w:val="0C626B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5CB7"/>
    <w:multiLevelType w:val="hybridMultilevel"/>
    <w:tmpl w:val="FF2CDF00"/>
    <w:lvl w:ilvl="0" w:tplc="DB5CD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53F3C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1A2C29"/>
    <w:multiLevelType w:val="hybridMultilevel"/>
    <w:tmpl w:val="3AF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A69"/>
    <w:multiLevelType w:val="hybridMultilevel"/>
    <w:tmpl w:val="3836D190"/>
    <w:lvl w:ilvl="0" w:tplc="80C4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52859"/>
    <w:multiLevelType w:val="hybridMultilevel"/>
    <w:tmpl w:val="F32EBEEC"/>
    <w:lvl w:ilvl="0" w:tplc="030A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150EDD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831C7E"/>
    <w:multiLevelType w:val="hybridMultilevel"/>
    <w:tmpl w:val="1576ABB2"/>
    <w:lvl w:ilvl="0" w:tplc="EC9EF3C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75979"/>
    <w:multiLevelType w:val="hybridMultilevel"/>
    <w:tmpl w:val="6A604E88"/>
    <w:lvl w:ilvl="0" w:tplc="958A7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2C7CAB"/>
    <w:multiLevelType w:val="hybridMultilevel"/>
    <w:tmpl w:val="EAF42CA0"/>
    <w:lvl w:ilvl="0" w:tplc="DDBC11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0FFC"/>
    <w:multiLevelType w:val="hybridMultilevel"/>
    <w:tmpl w:val="E1565B96"/>
    <w:lvl w:ilvl="0" w:tplc="E370BD3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C2D"/>
    <w:multiLevelType w:val="hybridMultilevel"/>
    <w:tmpl w:val="1980A954"/>
    <w:lvl w:ilvl="0" w:tplc="9904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792FD2"/>
    <w:multiLevelType w:val="hybridMultilevel"/>
    <w:tmpl w:val="A4E6835C"/>
    <w:lvl w:ilvl="0" w:tplc="6CCA0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97570C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76453"/>
    <w:multiLevelType w:val="hybridMultilevel"/>
    <w:tmpl w:val="2CC014BC"/>
    <w:lvl w:ilvl="0" w:tplc="0D6896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375479"/>
    <w:multiLevelType w:val="hybridMultilevel"/>
    <w:tmpl w:val="F3E062F0"/>
    <w:lvl w:ilvl="0" w:tplc="121AB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B103E"/>
    <w:multiLevelType w:val="hybridMultilevel"/>
    <w:tmpl w:val="D65E6EE8"/>
    <w:lvl w:ilvl="0" w:tplc="AA2610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AB6B18"/>
    <w:multiLevelType w:val="hybridMultilevel"/>
    <w:tmpl w:val="7144D634"/>
    <w:lvl w:ilvl="0" w:tplc="23C0C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E10758"/>
    <w:multiLevelType w:val="hybridMultilevel"/>
    <w:tmpl w:val="5CF805C0"/>
    <w:lvl w:ilvl="0" w:tplc="1A4A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67525"/>
    <w:multiLevelType w:val="hybridMultilevel"/>
    <w:tmpl w:val="0B0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B1E07"/>
    <w:multiLevelType w:val="hybridMultilevel"/>
    <w:tmpl w:val="4EFC8526"/>
    <w:lvl w:ilvl="0" w:tplc="7110E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322842"/>
    <w:multiLevelType w:val="hybridMultilevel"/>
    <w:tmpl w:val="A2A29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5761D"/>
    <w:multiLevelType w:val="hybridMultilevel"/>
    <w:tmpl w:val="6B5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D1C4F"/>
    <w:multiLevelType w:val="hybridMultilevel"/>
    <w:tmpl w:val="7E02B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8117315"/>
    <w:multiLevelType w:val="hybridMultilevel"/>
    <w:tmpl w:val="698A5F4E"/>
    <w:lvl w:ilvl="0" w:tplc="DE3C250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262D"/>
    <w:multiLevelType w:val="hybridMultilevel"/>
    <w:tmpl w:val="D6BECE98"/>
    <w:lvl w:ilvl="0" w:tplc="0D6896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28353C"/>
    <w:multiLevelType w:val="hybridMultilevel"/>
    <w:tmpl w:val="4F9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4913"/>
    <w:multiLevelType w:val="hybridMultilevel"/>
    <w:tmpl w:val="E16C707E"/>
    <w:lvl w:ilvl="0" w:tplc="87A68F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450332"/>
    <w:multiLevelType w:val="hybridMultilevel"/>
    <w:tmpl w:val="F8B00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26D08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19"/>
  </w:num>
  <w:num w:numId="5">
    <w:abstractNumId w:val="9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7"/>
  </w:num>
  <w:num w:numId="14">
    <w:abstractNumId w:val="22"/>
  </w:num>
  <w:num w:numId="15">
    <w:abstractNumId w:val="13"/>
  </w:num>
  <w:num w:numId="16">
    <w:abstractNumId w:val="30"/>
  </w:num>
  <w:num w:numId="17">
    <w:abstractNumId w:val="20"/>
  </w:num>
  <w:num w:numId="18">
    <w:abstractNumId w:val="28"/>
  </w:num>
  <w:num w:numId="19">
    <w:abstractNumId w:val="27"/>
  </w:num>
  <w:num w:numId="20">
    <w:abstractNumId w:val="11"/>
  </w:num>
  <w:num w:numId="21">
    <w:abstractNumId w:val="17"/>
  </w:num>
  <w:num w:numId="22">
    <w:abstractNumId w:val="26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  <w:num w:numId="27">
    <w:abstractNumId w:val="15"/>
  </w:num>
  <w:num w:numId="28">
    <w:abstractNumId w:val="23"/>
  </w:num>
  <w:num w:numId="29">
    <w:abstractNumId w:val="29"/>
  </w:num>
  <w:num w:numId="30">
    <w:abstractNumId w:val="8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6B"/>
    <w:rsid w:val="00000109"/>
    <w:rsid w:val="00000C70"/>
    <w:rsid w:val="000058C7"/>
    <w:rsid w:val="00005FE6"/>
    <w:rsid w:val="0000789C"/>
    <w:rsid w:val="0001183E"/>
    <w:rsid w:val="00011EF1"/>
    <w:rsid w:val="000125D5"/>
    <w:rsid w:val="00013B5E"/>
    <w:rsid w:val="000159C9"/>
    <w:rsid w:val="000172FF"/>
    <w:rsid w:val="00017536"/>
    <w:rsid w:val="00020768"/>
    <w:rsid w:val="0002213E"/>
    <w:rsid w:val="00022434"/>
    <w:rsid w:val="00022498"/>
    <w:rsid w:val="000229B3"/>
    <w:rsid w:val="000229C6"/>
    <w:rsid w:val="00026400"/>
    <w:rsid w:val="000268AA"/>
    <w:rsid w:val="00027594"/>
    <w:rsid w:val="00027F58"/>
    <w:rsid w:val="00030C8F"/>
    <w:rsid w:val="00031F66"/>
    <w:rsid w:val="000320A5"/>
    <w:rsid w:val="000320D9"/>
    <w:rsid w:val="00032B19"/>
    <w:rsid w:val="0003412E"/>
    <w:rsid w:val="0003429C"/>
    <w:rsid w:val="00036B83"/>
    <w:rsid w:val="0003730D"/>
    <w:rsid w:val="00037494"/>
    <w:rsid w:val="0004243B"/>
    <w:rsid w:val="0004290D"/>
    <w:rsid w:val="00043564"/>
    <w:rsid w:val="0004426E"/>
    <w:rsid w:val="00044AFA"/>
    <w:rsid w:val="00045CE1"/>
    <w:rsid w:val="00046044"/>
    <w:rsid w:val="00046908"/>
    <w:rsid w:val="0004696E"/>
    <w:rsid w:val="00046CA3"/>
    <w:rsid w:val="00051E76"/>
    <w:rsid w:val="000529A6"/>
    <w:rsid w:val="00052EF5"/>
    <w:rsid w:val="0005332C"/>
    <w:rsid w:val="000533D6"/>
    <w:rsid w:val="00054B40"/>
    <w:rsid w:val="00054FA1"/>
    <w:rsid w:val="00054FD5"/>
    <w:rsid w:val="000576C6"/>
    <w:rsid w:val="00057985"/>
    <w:rsid w:val="000602B8"/>
    <w:rsid w:val="00060873"/>
    <w:rsid w:val="00061B20"/>
    <w:rsid w:val="000627AD"/>
    <w:rsid w:val="00063AC6"/>
    <w:rsid w:val="000646AC"/>
    <w:rsid w:val="0006549B"/>
    <w:rsid w:val="000700A6"/>
    <w:rsid w:val="000702CE"/>
    <w:rsid w:val="000748AE"/>
    <w:rsid w:val="00074B43"/>
    <w:rsid w:val="00074E7F"/>
    <w:rsid w:val="00080CBC"/>
    <w:rsid w:val="00081AA7"/>
    <w:rsid w:val="000822FE"/>
    <w:rsid w:val="000837A6"/>
    <w:rsid w:val="00083EF9"/>
    <w:rsid w:val="00084E2B"/>
    <w:rsid w:val="0008514F"/>
    <w:rsid w:val="00086424"/>
    <w:rsid w:val="00087A83"/>
    <w:rsid w:val="00087D84"/>
    <w:rsid w:val="00090284"/>
    <w:rsid w:val="000917E9"/>
    <w:rsid w:val="0009277B"/>
    <w:rsid w:val="00094A83"/>
    <w:rsid w:val="00096E9B"/>
    <w:rsid w:val="00096F2D"/>
    <w:rsid w:val="00097215"/>
    <w:rsid w:val="0009777A"/>
    <w:rsid w:val="000A1293"/>
    <w:rsid w:val="000A2CBE"/>
    <w:rsid w:val="000A2FBD"/>
    <w:rsid w:val="000A3A8B"/>
    <w:rsid w:val="000A4AB2"/>
    <w:rsid w:val="000A52BF"/>
    <w:rsid w:val="000A5611"/>
    <w:rsid w:val="000A604D"/>
    <w:rsid w:val="000A7A82"/>
    <w:rsid w:val="000B0CC8"/>
    <w:rsid w:val="000B168F"/>
    <w:rsid w:val="000B2197"/>
    <w:rsid w:val="000B2F73"/>
    <w:rsid w:val="000B329F"/>
    <w:rsid w:val="000B34A7"/>
    <w:rsid w:val="000B4453"/>
    <w:rsid w:val="000B5676"/>
    <w:rsid w:val="000B5A69"/>
    <w:rsid w:val="000B6E9D"/>
    <w:rsid w:val="000B7169"/>
    <w:rsid w:val="000C2245"/>
    <w:rsid w:val="000C2A61"/>
    <w:rsid w:val="000C39E8"/>
    <w:rsid w:val="000C500F"/>
    <w:rsid w:val="000D0A01"/>
    <w:rsid w:val="000D0CC3"/>
    <w:rsid w:val="000D11DF"/>
    <w:rsid w:val="000D440E"/>
    <w:rsid w:val="000D56D2"/>
    <w:rsid w:val="000D5A5C"/>
    <w:rsid w:val="000D5B46"/>
    <w:rsid w:val="000D5D42"/>
    <w:rsid w:val="000D6E9E"/>
    <w:rsid w:val="000D70F0"/>
    <w:rsid w:val="000E074A"/>
    <w:rsid w:val="000E0BB5"/>
    <w:rsid w:val="000E3428"/>
    <w:rsid w:val="000E4275"/>
    <w:rsid w:val="000E4DBE"/>
    <w:rsid w:val="000E5B07"/>
    <w:rsid w:val="000E5F14"/>
    <w:rsid w:val="000E6EFC"/>
    <w:rsid w:val="000F07A8"/>
    <w:rsid w:val="000F14C8"/>
    <w:rsid w:val="000F24BA"/>
    <w:rsid w:val="000F281F"/>
    <w:rsid w:val="000F46F5"/>
    <w:rsid w:val="000F4BCB"/>
    <w:rsid w:val="000F7133"/>
    <w:rsid w:val="000F73B9"/>
    <w:rsid w:val="00101399"/>
    <w:rsid w:val="00101CD2"/>
    <w:rsid w:val="00103AC3"/>
    <w:rsid w:val="00104C49"/>
    <w:rsid w:val="00104EF7"/>
    <w:rsid w:val="00105322"/>
    <w:rsid w:val="00106366"/>
    <w:rsid w:val="001065E1"/>
    <w:rsid w:val="0010663C"/>
    <w:rsid w:val="00107494"/>
    <w:rsid w:val="00110F8E"/>
    <w:rsid w:val="0011211B"/>
    <w:rsid w:val="00113442"/>
    <w:rsid w:val="0011501C"/>
    <w:rsid w:val="0011545E"/>
    <w:rsid w:val="00115C7C"/>
    <w:rsid w:val="00117EF8"/>
    <w:rsid w:val="00122C73"/>
    <w:rsid w:val="00123191"/>
    <w:rsid w:val="00124152"/>
    <w:rsid w:val="001249EB"/>
    <w:rsid w:val="00125258"/>
    <w:rsid w:val="0012568A"/>
    <w:rsid w:val="00126DB4"/>
    <w:rsid w:val="00131C76"/>
    <w:rsid w:val="0013263E"/>
    <w:rsid w:val="00132CBF"/>
    <w:rsid w:val="0013457B"/>
    <w:rsid w:val="00135168"/>
    <w:rsid w:val="00135255"/>
    <w:rsid w:val="00135606"/>
    <w:rsid w:val="00135B17"/>
    <w:rsid w:val="001378C4"/>
    <w:rsid w:val="00137D76"/>
    <w:rsid w:val="00137E65"/>
    <w:rsid w:val="0014088F"/>
    <w:rsid w:val="00143566"/>
    <w:rsid w:val="00146882"/>
    <w:rsid w:val="00147A7A"/>
    <w:rsid w:val="00151B39"/>
    <w:rsid w:val="00153394"/>
    <w:rsid w:val="00153B70"/>
    <w:rsid w:val="00153BAE"/>
    <w:rsid w:val="00153F7D"/>
    <w:rsid w:val="00154839"/>
    <w:rsid w:val="00157042"/>
    <w:rsid w:val="0015795F"/>
    <w:rsid w:val="00160F1F"/>
    <w:rsid w:val="001617A0"/>
    <w:rsid w:val="00161EF0"/>
    <w:rsid w:val="0016219A"/>
    <w:rsid w:val="00162C96"/>
    <w:rsid w:val="00162CA7"/>
    <w:rsid w:val="00162F95"/>
    <w:rsid w:val="0016467A"/>
    <w:rsid w:val="001653B9"/>
    <w:rsid w:val="0016547A"/>
    <w:rsid w:val="001675D1"/>
    <w:rsid w:val="00170498"/>
    <w:rsid w:val="001708AE"/>
    <w:rsid w:val="0017207F"/>
    <w:rsid w:val="00172A4F"/>
    <w:rsid w:val="00172BDD"/>
    <w:rsid w:val="00173036"/>
    <w:rsid w:val="00173CE7"/>
    <w:rsid w:val="00173EAB"/>
    <w:rsid w:val="0017416F"/>
    <w:rsid w:val="0017479B"/>
    <w:rsid w:val="00175611"/>
    <w:rsid w:val="00177D43"/>
    <w:rsid w:val="00184497"/>
    <w:rsid w:val="001853A1"/>
    <w:rsid w:val="00185F97"/>
    <w:rsid w:val="001861A3"/>
    <w:rsid w:val="00186466"/>
    <w:rsid w:val="00186C32"/>
    <w:rsid w:val="00193218"/>
    <w:rsid w:val="001945FB"/>
    <w:rsid w:val="001A01D0"/>
    <w:rsid w:val="001A07AD"/>
    <w:rsid w:val="001A138D"/>
    <w:rsid w:val="001A23C9"/>
    <w:rsid w:val="001A4312"/>
    <w:rsid w:val="001A67F4"/>
    <w:rsid w:val="001A7206"/>
    <w:rsid w:val="001A7582"/>
    <w:rsid w:val="001A791D"/>
    <w:rsid w:val="001B0E5C"/>
    <w:rsid w:val="001B1C51"/>
    <w:rsid w:val="001B2584"/>
    <w:rsid w:val="001B2C95"/>
    <w:rsid w:val="001B3DAB"/>
    <w:rsid w:val="001B3F36"/>
    <w:rsid w:val="001B593D"/>
    <w:rsid w:val="001C27BF"/>
    <w:rsid w:val="001C2BF4"/>
    <w:rsid w:val="001C2CF8"/>
    <w:rsid w:val="001C4E06"/>
    <w:rsid w:val="001C5345"/>
    <w:rsid w:val="001C71F8"/>
    <w:rsid w:val="001D05B3"/>
    <w:rsid w:val="001D1D20"/>
    <w:rsid w:val="001D2DDE"/>
    <w:rsid w:val="001D2F58"/>
    <w:rsid w:val="001D33D3"/>
    <w:rsid w:val="001D5A81"/>
    <w:rsid w:val="001D5BCF"/>
    <w:rsid w:val="001D5CE6"/>
    <w:rsid w:val="001D5D4D"/>
    <w:rsid w:val="001D5D5C"/>
    <w:rsid w:val="001D64D5"/>
    <w:rsid w:val="001D655C"/>
    <w:rsid w:val="001E0B21"/>
    <w:rsid w:val="001E1290"/>
    <w:rsid w:val="001E1AD7"/>
    <w:rsid w:val="001E4386"/>
    <w:rsid w:val="001E65FF"/>
    <w:rsid w:val="001E7A04"/>
    <w:rsid w:val="001F02E2"/>
    <w:rsid w:val="001F0912"/>
    <w:rsid w:val="001F20C7"/>
    <w:rsid w:val="001F26CE"/>
    <w:rsid w:val="001F2993"/>
    <w:rsid w:val="001F3009"/>
    <w:rsid w:val="001F3293"/>
    <w:rsid w:val="001F3FC3"/>
    <w:rsid w:val="001F5346"/>
    <w:rsid w:val="001F5C64"/>
    <w:rsid w:val="001F7180"/>
    <w:rsid w:val="00200D5D"/>
    <w:rsid w:val="00200FCA"/>
    <w:rsid w:val="002029B3"/>
    <w:rsid w:val="00202D0C"/>
    <w:rsid w:val="0020313F"/>
    <w:rsid w:val="0020364B"/>
    <w:rsid w:val="00205146"/>
    <w:rsid w:val="00205410"/>
    <w:rsid w:val="002061F3"/>
    <w:rsid w:val="002061F5"/>
    <w:rsid w:val="0020798D"/>
    <w:rsid w:val="00207C86"/>
    <w:rsid w:val="00210004"/>
    <w:rsid w:val="002101D6"/>
    <w:rsid w:val="002107BA"/>
    <w:rsid w:val="00211A20"/>
    <w:rsid w:val="00211B63"/>
    <w:rsid w:val="00211BF5"/>
    <w:rsid w:val="00212C5E"/>
    <w:rsid w:val="00212EF7"/>
    <w:rsid w:val="002134DF"/>
    <w:rsid w:val="002139B6"/>
    <w:rsid w:val="00214250"/>
    <w:rsid w:val="00214CC9"/>
    <w:rsid w:val="00215521"/>
    <w:rsid w:val="002163BF"/>
    <w:rsid w:val="002209C3"/>
    <w:rsid w:val="00222DA0"/>
    <w:rsid w:val="00223DC1"/>
    <w:rsid w:val="0022410E"/>
    <w:rsid w:val="002259F8"/>
    <w:rsid w:val="0022609E"/>
    <w:rsid w:val="002263E8"/>
    <w:rsid w:val="00231442"/>
    <w:rsid w:val="0023216C"/>
    <w:rsid w:val="002327EE"/>
    <w:rsid w:val="002330FE"/>
    <w:rsid w:val="00234F72"/>
    <w:rsid w:val="002367E5"/>
    <w:rsid w:val="002378FD"/>
    <w:rsid w:val="002401E0"/>
    <w:rsid w:val="002429FC"/>
    <w:rsid w:val="00243290"/>
    <w:rsid w:val="0024362D"/>
    <w:rsid w:val="0024395A"/>
    <w:rsid w:val="00244383"/>
    <w:rsid w:val="00245990"/>
    <w:rsid w:val="00245DD4"/>
    <w:rsid w:val="00246582"/>
    <w:rsid w:val="00246E79"/>
    <w:rsid w:val="00250183"/>
    <w:rsid w:val="002517E2"/>
    <w:rsid w:val="002528B3"/>
    <w:rsid w:val="00252B6C"/>
    <w:rsid w:val="002530BD"/>
    <w:rsid w:val="00255948"/>
    <w:rsid w:val="00255FE4"/>
    <w:rsid w:val="00257694"/>
    <w:rsid w:val="00257AFC"/>
    <w:rsid w:val="002603E9"/>
    <w:rsid w:val="00262455"/>
    <w:rsid w:val="0026337F"/>
    <w:rsid w:val="002633EF"/>
    <w:rsid w:val="00264962"/>
    <w:rsid w:val="0026569D"/>
    <w:rsid w:val="002667C7"/>
    <w:rsid w:val="00266E9E"/>
    <w:rsid w:val="00267C79"/>
    <w:rsid w:val="00272CEB"/>
    <w:rsid w:val="00276786"/>
    <w:rsid w:val="002803B1"/>
    <w:rsid w:val="00281F40"/>
    <w:rsid w:val="00284B3D"/>
    <w:rsid w:val="00287357"/>
    <w:rsid w:val="00287B5A"/>
    <w:rsid w:val="00290E5C"/>
    <w:rsid w:val="00293275"/>
    <w:rsid w:val="002936FF"/>
    <w:rsid w:val="00293FA9"/>
    <w:rsid w:val="002947C7"/>
    <w:rsid w:val="00294F81"/>
    <w:rsid w:val="00295640"/>
    <w:rsid w:val="00296FCB"/>
    <w:rsid w:val="00297BBC"/>
    <w:rsid w:val="002A2F7D"/>
    <w:rsid w:val="002A3D69"/>
    <w:rsid w:val="002A4D31"/>
    <w:rsid w:val="002A616B"/>
    <w:rsid w:val="002A7375"/>
    <w:rsid w:val="002B3047"/>
    <w:rsid w:val="002B3701"/>
    <w:rsid w:val="002B38F3"/>
    <w:rsid w:val="002B419C"/>
    <w:rsid w:val="002B4F3B"/>
    <w:rsid w:val="002B57A1"/>
    <w:rsid w:val="002B6C64"/>
    <w:rsid w:val="002B7C30"/>
    <w:rsid w:val="002B7D9F"/>
    <w:rsid w:val="002C0010"/>
    <w:rsid w:val="002C14B1"/>
    <w:rsid w:val="002C19DE"/>
    <w:rsid w:val="002C3AE6"/>
    <w:rsid w:val="002C5420"/>
    <w:rsid w:val="002C55CA"/>
    <w:rsid w:val="002C5ABF"/>
    <w:rsid w:val="002C62A0"/>
    <w:rsid w:val="002C6951"/>
    <w:rsid w:val="002C71D1"/>
    <w:rsid w:val="002C7856"/>
    <w:rsid w:val="002D0B05"/>
    <w:rsid w:val="002D163A"/>
    <w:rsid w:val="002D2181"/>
    <w:rsid w:val="002D2E5A"/>
    <w:rsid w:val="002D5CD2"/>
    <w:rsid w:val="002D72F8"/>
    <w:rsid w:val="002E104E"/>
    <w:rsid w:val="002E1462"/>
    <w:rsid w:val="002E2E78"/>
    <w:rsid w:val="002E356C"/>
    <w:rsid w:val="002E403B"/>
    <w:rsid w:val="002E5F1E"/>
    <w:rsid w:val="002E5FBB"/>
    <w:rsid w:val="002E66F5"/>
    <w:rsid w:val="002E7CBC"/>
    <w:rsid w:val="002F0727"/>
    <w:rsid w:val="002F0F2C"/>
    <w:rsid w:val="002F439E"/>
    <w:rsid w:val="002F6A3A"/>
    <w:rsid w:val="00301029"/>
    <w:rsid w:val="00301D55"/>
    <w:rsid w:val="0030217B"/>
    <w:rsid w:val="003028F9"/>
    <w:rsid w:val="0030338D"/>
    <w:rsid w:val="00303E5F"/>
    <w:rsid w:val="00305134"/>
    <w:rsid w:val="003055BE"/>
    <w:rsid w:val="003064BC"/>
    <w:rsid w:val="00307903"/>
    <w:rsid w:val="003102A1"/>
    <w:rsid w:val="00310B0E"/>
    <w:rsid w:val="00310DF6"/>
    <w:rsid w:val="0031177E"/>
    <w:rsid w:val="00312D1E"/>
    <w:rsid w:val="00313FE6"/>
    <w:rsid w:val="00315637"/>
    <w:rsid w:val="0031635F"/>
    <w:rsid w:val="00316AA8"/>
    <w:rsid w:val="003201C8"/>
    <w:rsid w:val="0032042A"/>
    <w:rsid w:val="00321049"/>
    <w:rsid w:val="0032262D"/>
    <w:rsid w:val="00322B9C"/>
    <w:rsid w:val="00323CBB"/>
    <w:rsid w:val="00324683"/>
    <w:rsid w:val="0032556D"/>
    <w:rsid w:val="0032574D"/>
    <w:rsid w:val="00326341"/>
    <w:rsid w:val="003269C5"/>
    <w:rsid w:val="00326BC2"/>
    <w:rsid w:val="00327B63"/>
    <w:rsid w:val="003305F9"/>
    <w:rsid w:val="00330CB3"/>
    <w:rsid w:val="00331FCA"/>
    <w:rsid w:val="00333402"/>
    <w:rsid w:val="003340DE"/>
    <w:rsid w:val="003349BF"/>
    <w:rsid w:val="00337517"/>
    <w:rsid w:val="00342CA7"/>
    <w:rsid w:val="00342E97"/>
    <w:rsid w:val="00346171"/>
    <w:rsid w:val="003464D1"/>
    <w:rsid w:val="00347227"/>
    <w:rsid w:val="0034771C"/>
    <w:rsid w:val="003503AA"/>
    <w:rsid w:val="00350F40"/>
    <w:rsid w:val="00351197"/>
    <w:rsid w:val="00351424"/>
    <w:rsid w:val="0035431A"/>
    <w:rsid w:val="003548BB"/>
    <w:rsid w:val="0035509C"/>
    <w:rsid w:val="00356BE6"/>
    <w:rsid w:val="00357EA6"/>
    <w:rsid w:val="003603B0"/>
    <w:rsid w:val="00362672"/>
    <w:rsid w:val="003629D6"/>
    <w:rsid w:val="003640DC"/>
    <w:rsid w:val="003659C5"/>
    <w:rsid w:val="003676DB"/>
    <w:rsid w:val="0036774B"/>
    <w:rsid w:val="003679E1"/>
    <w:rsid w:val="00370660"/>
    <w:rsid w:val="0037306E"/>
    <w:rsid w:val="003756E0"/>
    <w:rsid w:val="00376C7B"/>
    <w:rsid w:val="00376CE8"/>
    <w:rsid w:val="00377197"/>
    <w:rsid w:val="0038086E"/>
    <w:rsid w:val="00381A1F"/>
    <w:rsid w:val="003828FA"/>
    <w:rsid w:val="003831E0"/>
    <w:rsid w:val="003834B6"/>
    <w:rsid w:val="003846A0"/>
    <w:rsid w:val="00384758"/>
    <w:rsid w:val="00387195"/>
    <w:rsid w:val="003900FD"/>
    <w:rsid w:val="00390282"/>
    <w:rsid w:val="00390423"/>
    <w:rsid w:val="00390CAC"/>
    <w:rsid w:val="0039150C"/>
    <w:rsid w:val="003916EF"/>
    <w:rsid w:val="00392D2E"/>
    <w:rsid w:val="00392DB5"/>
    <w:rsid w:val="00393219"/>
    <w:rsid w:val="003953B3"/>
    <w:rsid w:val="00395DD8"/>
    <w:rsid w:val="00395E2F"/>
    <w:rsid w:val="00396A59"/>
    <w:rsid w:val="00396B35"/>
    <w:rsid w:val="003970E9"/>
    <w:rsid w:val="003A08DC"/>
    <w:rsid w:val="003A29CE"/>
    <w:rsid w:val="003A4B22"/>
    <w:rsid w:val="003A70D9"/>
    <w:rsid w:val="003A773C"/>
    <w:rsid w:val="003B0C27"/>
    <w:rsid w:val="003B14CF"/>
    <w:rsid w:val="003B17A5"/>
    <w:rsid w:val="003B1B4A"/>
    <w:rsid w:val="003B2BD0"/>
    <w:rsid w:val="003B4911"/>
    <w:rsid w:val="003B49C4"/>
    <w:rsid w:val="003B532F"/>
    <w:rsid w:val="003C036E"/>
    <w:rsid w:val="003C03E5"/>
    <w:rsid w:val="003C0E6C"/>
    <w:rsid w:val="003C2DE7"/>
    <w:rsid w:val="003C3743"/>
    <w:rsid w:val="003C3C9A"/>
    <w:rsid w:val="003C3F75"/>
    <w:rsid w:val="003C6FDC"/>
    <w:rsid w:val="003C78F1"/>
    <w:rsid w:val="003D018A"/>
    <w:rsid w:val="003D1A4F"/>
    <w:rsid w:val="003D1FA6"/>
    <w:rsid w:val="003D20E2"/>
    <w:rsid w:val="003D23ED"/>
    <w:rsid w:val="003D31E6"/>
    <w:rsid w:val="003D4493"/>
    <w:rsid w:val="003D544D"/>
    <w:rsid w:val="003E08DC"/>
    <w:rsid w:val="003E094D"/>
    <w:rsid w:val="003E2AD2"/>
    <w:rsid w:val="003E34C3"/>
    <w:rsid w:val="003E37F2"/>
    <w:rsid w:val="003E3939"/>
    <w:rsid w:val="003F16F3"/>
    <w:rsid w:val="003F1D87"/>
    <w:rsid w:val="003F239E"/>
    <w:rsid w:val="003F2A49"/>
    <w:rsid w:val="003F2DD1"/>
    <w:rsid w:val="003F2F08"/>
    <w:rsid w:val="003F4BCC"/>
    <w:rsid w:val="003F5790"/>
    <w:rsid w:val="003F7731"/>
    <w:rsid w:val="003F7A4F"/>
    <w:rsid w:val="00402159"/>
    <w:rsid w:val="0040283D"/>
    <w:rsid w:val="004028CE"/>
    <w:rsid w:val="00404E36"/>
    <w:rsid w:val="004063A4"/>
    <w:rsid w:val="00411DE3"/>
    <w:rsid w:val="00412331"/>
    <w:rsid w:val="004130D2"/>
    <w:rsid w:val="00413255"/>
    <w:rsid w:val="00414957"/>
    <w:rsid w:val="00415D18"/>
    <w:rsid w:val="0041649C"/>
    <w:rsid w:val="00421076"/>
    <w:rsid w:val="00423894"/>
    <w:rsid w:val="0042555C"/>
    <w:rsid w:val="00425DD4"/>
    <w:rsid w:val="004260EE"/>
    <w:rsid w:val="00426E08"/>
    <w:rsid w:val="00426E38"/>
    <w:rsid w:val="004274BD"/>
    <w:rsid w:val="00430DA4"/>
    <w:rsid w:val="0043236C"/>
    <w:rsid w:val="0043335B"/>
    <w:rsid w:val="00433B69"/>
    <w:rsid w:val="00440074"/>
    <w:rsid w:val="00441624"/>
    <w:rsid w:val="00441C41"/>
    <w:rsid w:val="00442355"/>
    <w:rsid w:val="00442627"/>
    <w:rsid w:val="004426C7"/>
    <w:rsid w:val="004427A2"/>
    <w:rsid w:val="00442814"/>
    <w:rsid w:val="00445D03"/>
    <w:rsid w:val="00445FCD"/>
    <w:rsid w:val="00446BE5"/>
    <w:rsid w:val="004506C9"/>
    <w:rsid w:val="00450FE0"/>
    <w:rsid w:val="004524A4"/>
    <w:rsid w:val="00452D13"/>
    <w:rsid w:val="00454146"/>
    <w:rsid w:val="00454852"/>
    <w:rsid w:val="00455492"/>
    <w:rsid w:val="0045582D"/>
    <w:rsid w:val="00456200"/>
    <w:rsid w:val="0045662F"/>
    <w:rsid w:val="0045707B"/>
    <w:rsid w:val="004613C8"/>
    <w:rsid w:val="0046158E"/>
    <w:rsid w:val="0046224E"/>
    <w:rsid w:val="00462870"/>
    <w:rsid w:val="00464813"/>
    <w:rsid w:val="00464C97"/>
    <w:rsid w:val="004678DC"/>
    <w:rsid w:val="00471F15"/>
    <w:rsid w:val="004732D0"/>
    <w:rsid w:val="00474806"/>
    <w:rsid w:val="004764D6"/>
    <w:rsid w:val="004764F9"/>
    <w:rsid w:val="00477B2F"/>
    <w:rsid w:val="00480C83"/>
    <w:rsid w:val="004843AF"/>
    <w:rsid w:val="004846EB"/>
    <w:rsid w:val="00484A0B"/>
    <w:rsid w:val="0048618A"/>
    <w:rsid w:val="004876F6"/>
    <w:rsid w:val="00491760"/>
    <w:rsid w:val="00491943"/>
    <w:rsid w:val="00493E1E"/>
    <w:rsid w:val="0049453E"/>
    <w:rsid w:val="00495272"/>
    <w:rsid w:val="00497BD5"/>
    <w:rsid w:val="004A04F4"/>
    <w:rsid w:val="004A0CCC"/>
    <w:rsid w:val="004A0D2D"/>
    <w:rsid w:val="004A1491"/>
    <w:rsid w:val="004A1C80"/>
    <w:rsid w:val="004A2AEF"/>
    <w:rsid w:val="004A2E2C"/>
    <w:rsid w:val="004A5700"/>
    <w:rsid w:val="004A57E1"/>
    <w:rsid w:val="004A614B"/>
    <w:rsid w:val="004A7615"/>
    <w:rsid w:val="004A7DFF"/>
    <w:rsid w:val="004A7F31"/>
    <w:rsid w:val="004A7FA0"/>
    <w:rsid w:val="004B002A"/>
    <w:rsid w:val="004B0FB2"/>
    <w:rsid w:val="004B3041"/>
    <w:rsid w:val="004B39EF"/>
    <w:rsid w:val="004B3AB1"/>
    <w:rsid w:val="004B436A"/>
    <w:rsid w:val="004B4419"/>
    <w:rsid w:val="004B4AC2"/>
    <w:rsid w:val="004B522E"/>
    <w:rsid w:val="004B5B06"/>
    <w:rsid w:val="004B629E"/>
    <w:rsid w:val="004B6591"/>
    <w:rsid w:val="004B6783"/>
    <w:rsid w:val="004B78F4"/>
    <w:rsid w:val="004C0CD1"/>
    <w:rsid w:val="004C194D"/>
    <w:rsid w:val="004C39B7"/>
    <w:rsid w:val="004C654E"/>
    <w:rsid w:val="004D0E17"/>
    <w:rsid w:val="004D18DC"/>
    <w:rsid w:val="004D198D"/>
    <w:rsid w:val="004D203C"/>
    <w:rsid w:val="004D367D"/>
    <w:rsid w:val="004D7E62"/>
    <w:rsid w:val="004E0F2E"/>
    <w:rsid w:val="004E200E"/>
    <w:rsid w:val="004E3B8F"/>
    <w:rsid w:val="004E44DB"/>
    <w:rsid w:val="004E4553"/>
    <w:rsid w:val="004E4607"/>
    <w:rsid w:val="004E4713"/>
    <w:rsid w:val="004E55D6"/>
    <w:rsid w:val="004E5A5A"/>
    <w:rsid w:val="004E5ECE"/>
    <w:rsid w:val="004E62B2"/>
    <w:rsid w:val="004F17A4"/>
    <w:rsid w:val="004F20B4"/>
    <w:rsid w:val="004F2BA1"/>
    <w:rsid w:val="004F2E9D"/>
    <w:rsid w:val="004F2FFA"/>
    <w:rsid w:val="004F470F"/>
    <w:rsid w:val="004F5317"/>
    <w:rsid w:val="004F7F69"/>
    <w:rsid w:val="004F7F79"/>
    <w:rsid w:val="00500652"/>
    <w:rsid w:val="00501848"/>
    <w:rsid w:val="00502824"/>
    <w:rsid w:val="005046D2"/>
    <w:rsid w:val="00506D1B"/>
    <w:rsid w:val="005077E3"/>
    <w:rsid w:val="0051497E"/>
    <w:rsid w:val="0051560E"/>
    <w:rsid w:val="00515887"/>
    <w:rsid w:val="005158BB"/>
    <w:rsid w:val="0051611E"/>
    <w:rsid w:val="00520625"/>
    <w:rsid w:val="00520E1E"/>
    <w:rsid w:val="005215D5"/>
    <w:rsid w:val="00522AE8"/>
    <w:rsid w:val="00523BDC"/>
    <w:rsid w:val="00524067"/>
    <w:rsid w:val="005248FB"/>
    <w:rsid w:val="00524A0F"/>
    <w:rsid w:val="00525531"/>
    <w:rsid w:val="00525F96"/>
    <w:rsid w:val="00527727"/>
    <w:rsid w:val="00533467"/>
    <w:rsid w:val="0053355A"/>
    <w:rsid w:val="005338E8"/>
    <w:rsid w:val="0053466A"/>
    <w:rsid w:val="00537C8E"/>
    <w:rsid w:val="005419BB"/>
    <w:rsid w:val="00544209"/>
    <w:rsid w:val="0054478F"/>
    <w:rsid w:val="005456B0"/>
    <w:rsid w:val="00545DFD"/>
    <w:rsid w:val="00546B45"/>
    <w:rsid w:val="00547BEC"/>
    <w:rsid w:val="00547CE8"/>
    <w:rsid w:val="00547D9E"/>
    <w:rsid w:val="00550CDF"/>
    <w:rsid w:val="005517AC"/>
    <w:rsid w:val="00552FD4"/>
    <w:rsid w:val="00554121"/>
    <w:rsid w:val="00554B80"/>
    <w:rsid w:val="00556214"/>
    <w:rsid w:val="005620C4"/>
    <w:rsid w:val="0056293D"/>
    <w:rsid w:val="00563033"/>
    <w:rsid w:val="0056531C"/>
    <w:rsid w:val="00567F34"/>
    <w:rsid w:val="005700BB"/>
    <w:rsid w:val="00571396"/>
    <w:rsid w:val="00572790"/>
    <w:rsid w:val="00572C4C"/>
    <w:rsid w:val="0057529A"/>
    <w:rsid w:val="00576FDC"/>
    <w:rsid w:val="00580078"/>
    <w:rsid w:val="00582D1C"/>
    <w:rsid w:val="00583239"/>
    <w:rsid w:val="00590121"/>
    <w:rsid w:val="005906F5"/>
    <w:rsid w:val="00591074"/>
    <w:rsid w:val="0059164A"/>
    <w:rsid w:val="005920F0"/>
    <w:rsid w:val="005921EF"/>
    <w:rsid w:val="0059249F"/>
    <w:rsid w:val="005924C1"/>
    <w:rsid w:val="00593524"/>
    <w:rsid w:val="005949E7"/>
    <w:rsid w:val="00595CD8"/>
    <w:rsid w:val="00597BE9"/>
    <w:rsid w:val="005A0792"/>
    <w:rsid w:val="005A0C1E"/>
    <w:rsid w:val="005A0F32"/>
    <w:rsid w:val="005A1CC3"/>
    <w:rsid w:val="005A1F89"/>
    <w:rsid w:val="005A2BBD"/>
    <w:rsid w:val="005A2CE5"/>
    <w:rsid w:val="005A2D10"/>
    <w:rsid w:val="005A3BD4"/>
    <w:rsid w:val="005A6597"/>
    <w:rsid w:val="005B0F27"/>
    <w:rsid w:val="005B1637"/>
    <w:rsid w:val="005B3DAF"/>
    <w:rsid w:val="005B4014"/>
    <w:rsid w:val="005B4197"/>
    <w:rsid w:val="005B4D16"/>
    <w:rsid w:val="005B5CAF"/>
    <w:rsid w:val="005B6756"/>
    <w:rsid w:val="005B680D"/>
    <w:rsid w:val="005B6D4B"/>
    <w:rsid w:val="005B743F"/>
    <w:rsid w:val="005B7728"/>
    <w:rsid w:val="005C0F60"/>
    <w:rsid w:val="005C1C85"/>
    <w:rsid w:val="005C38F7"/>
    <w:rsid w:val="005C50E6"/>
    <w:rsid w:val="005C643F"/>
    <w:rsid w:val="005D03BD"/>
    <w:rsid w:val="005D0E58"/>
    <w:rsid w:val="005D1361"/>
    <w:rsid w:val="005D1B5F"/>
    <w:rsid w:val="005D3277"/>
    <w:rsid w:val="005D5EAB"/>
    <w:rsid w:val="005D639C"/>
    <w:rsid w:val="005D787B"/>
    <w:rsid w:val="005D7B38"/>
    <w:rsid w:val="005E13CE"/>
    <w:rsid w:val="005E32F7"/>
    <w:rsid w:val="005E5468"/>
    <w:rsid w:val="005E62E2"/>
    <w:rsid w:val="005E639C"/>
    <w:rsid w:val="005E6C66"/>
    <w:rsid w:val="005E7492"/>
    <w:rsid w:val="005F0698"/>
    <w:rsid w:val="005F0F3B"/>
    <w:rsid w:val="005F1415"/>
    <w:rsid w:val="005F179A"/>
    <w:rsid w:val="005F286A"/>
    <w:rsid w:val="005F340B"/>
    <w:rsid w:val="005F371C"/>
    <w:rsid w:val="005F3B58"/>
    <w:rsid w:val="005F4F59"/>
    <w:rsid w:val="005F76F5"/>
    <w:rsid w:val="00600503"/>
    <w:rsid w:val="00600BAC"/>
    <w:rsid w:val="006029D8"/>
    <w:rsid w:val="00603CB5"/>
    <w:rsid w:val="00603F2C"/>
    <w:rsid w:val="0060465C"/>
    <w:rsid w:val="00604983"/>
    <w:rsid w:val="00604A23"/>
    <w:rsid w:val="006069F9"/>
    <w:rsid w:val="00606C4F"/>
    <w:rsid w:val="006115C5"/>
    <w:rsid w:val="00611E9F"/>
    <w:rsid w:val="0061250C"/>
    <w:rsid w:val="00614644"/>
    <w:rsid w:val="0061522D"/>
    <w:rsid w:val="00615249"/>
    <w:rsid w:val="00615725"/>
    <w:rsid w:val="00616822"/>
    <w:rsid w:val="006169CD"/>
    <w:rsid w:val="00621659"/>
    <w:rsid w:val="00621AA7"/>
    <w:rsid w:val="00622645"/>
    <w:rsid w:val="00622E40"/>
    <w:rsid w:val="00622F07"/>
    <w:rsid w:val="0062341C"/>
    <w:rsid w:val="006253D9"/>
    <w:rsid w:val="0062590D"/>
    <w:rsid w:val="006270A9"/>
    <w:rsid w:val="00627907"/>
    <w:rsid w:val="00627ABE"/>
    <w:rsid w:val="00627FD9"/>
    <w:rsid w:val="0063038B"/>
    <w:rsid w:val="006303D4"/>
    <w:rsid w:val="00631236"/>
    <w:rsid w:val="006319D1"/>
    <w:rsid w:val="00631CA0"/>
    <w:rsid w:val="00632DC1"/>
    <w:rsid w:val="006335A8"/>
    <w:rsid w:val="00634FE6"/>
    <w:rsid w:val="0063564C"/>
    <w:rsid w:val="00635B4D"/>
    <w:rsid w:val="00635BE9"/>
    <w:rsid w:val="006365D1"/>
    <w:rsid w:val="00637293"/>
    <w:rsid w:val="006438BB"/>
    <w:rsid w:val="006438F1"/>
    <w:rsid w:val="00644E28"/>
    <w:rsid w:val="006453C9"/>
    <w:rsid w:val="0064716E"/>
    <w:rsid w:val="0064726B"/>
    <w:rsid w:val="006500AD"/>
    <w:rsid w:val="00651A8E"/>
    <w:rsid w:val="0065276E"/>
    <w:rsid w:val="00652A9B"/>
    <w:rsid w:val="00653D91"/>
    <w:rsid w:val="00654A4B"/>
    <w:rsid w:val="006556E9"/>
    <w:rsid w:val="006558B4"/>
    <w:rsid w:val="00655964"/>
    <w:rsid w:val="00656EF4"/>
    <w:rsid w:val="006578BF"/>
    <w:rsid w:val="00660A6A"/>
    <w:rsid w:val="00662119"/>
    <w:rsid w:val="00662B4E"/>
    <w:rsid w:val="006631E5"/>
    <w:rsid w:val="0066337B"/>
    <w:rsid w:val="00663CC6"/>
    <w:rsid w:val="00665714"/>
    <w:rsid w:val="00665C82"/>
    <w:rsid w:val="00665F3E"/>
    <w:rsid w:val="00666337"/>
    <w:rsid w:val="00666464"/>
    <w:rsid w:val="00666705"/>
    <w:rsid w:val="00666AA5"/>
    <w:rsid w:val="00670BC6"/>
    <w:rsid w:val="00671F34"/>
    <w:rsid w:val="0067263A"/>
    <w:rsid w:val="006735A8"/>
    <w:rsid w:val="006737DE"/>
    <w:rsid w:val="00673925"/>
    <w:rsid w:val="006739E2"/>
    <w:rsid w:val="0067416C"/>
    <w:rsid w:val="0067555E"/>
    <w:rsid w:val="00675810"/>
    <w:rsid w:val="0067736A"/>
    <w:rsid w:val="00680961"/>
    <w:rsid w:val="00681257"/>
    <w:rsid w:val="0068189F"/>
    <w:rsid w:val="00681DF5"/>
    <w:rsid w:val="006821A8"/>
    <w:rsid w:val="006855BF"/>
    <w:rsid w:val="00685C39"/>
    <w:rsid w:val="00685F37"/>
    <w:rsid w:val="006869CA"/>
    <w:rsid w:val="0068750F"/>
    <w:rsid w:val="00687A76"/>
    <w:rsid w:val="00687E88"/>
    <w:rsid w:val="006905F2"/>
    <w:rsid w:val="00690827"/>
    <w:rsid w:val="00690CB4"/>
    <w:rsid w:val="00691C7E"/>
    <w:rsid w:val="00692B58"/>
    <w:rsid w:val="006944A6"/>
    <w:rsid w:val="006949C1"/>
    <w:rsid w:val="00695164"/>
    <w:rsid w:val="006A0B78"/>
    <w:rsid w:val="006A0F27"/>
    <w:rsid w:val="006A1037"/>
    <w:rsid w:val="006A21E7"/>
    <w:rsid w:val="006A2AB4"/>
    <w:rsid w:val="006A3B4A"/>
    <w:rsid w:val="006A3DFB"/>
    <w:rsid w:val="006A4367"/>
    <w:rsid w:val="006A4896"/>
    <w:rsid w:val="006A48C7"/>
    <w:rsid w:val="006A58FE"/>
    <w:rsid w:val="006A5D06"/>
    <w:rsid w:val="006A78EA"/>
    <w:rsid w:val="006B0390"/>
    <w:rsid w:val="006B0830"/>
    <w:rsid w:val="006B1949"/>
    <w:rsid w:val="006B4312"/>
    <w:rsid w:val="006B4ADF"/>
    <w:rsid w:val="006B4C04"/>
    <w:rsid w:val="006B5959"/>
    <w:rsid w:val="006B5C76"/>
    <w:rsid w:val="006B5F1E"/>
    <w:rsid w:val="006B629D"/>
    <w:rsid w:val="006B6A76"/>
    <w:rsid w:val="006B709D"/>
    <w:rsid w:val="006C1462"/>
    <w:rsid w:val="006C1512"/>
    <w:rsid w:val="006C1CF1"/>
    <w:rsid w:val="006C271C"/>
    <w:rsid w:val="006C3BFA"/>
    <w:rsid w:val="006C4A33"/>
    <w:rsid w:val="006C653A"/>
    <w:rsid w:val="006C6DCE"/>
    <w:rsid w:val="006C6F35"/>
    <w:rsid w:val="006C716C"/>
    <w:rsid w:val="006D2108"/>
    <w:rsid w:val="006D24E1"/>
    <w:rsid w:val="006D7380"/>
    <w:rsid w:val="006E2229"/>
    <w:rsid w:val="006E2362"/>
    <w:rsid w:val="006E3490"/>
    <w:rsid w:val="006E3DDF"/>
    <w:rsid w:val="006F1185"/>
    <w:rsid w:val="006F1511"/>
    <w:rsid w:val="006F59FE"/>
    <w:rsid w:val="00700350"/>
    <w:rsid w:val="007017ED"/>
    <w:rsid w:val="00702B20"/>
    <w:rsid w:val="00702DC6"/>
    <w:rsid w:val="007038F5"/>
    <w:rsid w:val="00703C5F"/>
    <w:rsid w:val="0070470B"/>
    <w:rsid w:val="007048DF"/>
    <w:rsid w:val="00705CDD"/>
    <w:rsid w:val="00713BD7"/>
    <w:rsid w:val="00714917"/>
    <w:rsid w:val="00714A06"/>
    <w:rsid w:val="0071537B"/>
    <w:rsid w:val="0071540A"/>
    <w:rsid w:val="00716859"/>
    <w:rsid w:val="00716D65"/>
    <w:rsid w:val="007230D0"/>
    <w:rsid w:val="00723D03"/>
    <w:rsid w:val="007240C1"/>
    <w:rsid w:val="007249C7"/>
    <w:rsid w:val="007259E0"/>
    <w:rsid w:val="00725C68"/>
    <w:rsid w:val="00726D83"/>
    <w:rsid w:val="0072784A"/>
    <w:rsid w:val="007300A2"/>
    <w:rsid w:val="0073038E"/>
    <w:rsid w:val="007328C2"/>
    <w:rsid w:val="00734B0D"/>
    <w:rsid w:val="00734B60"/>
    <w:rsid w:val="00735133"/>
    <w:rsid w:val="00735BF4"/>
    <w:rsid w:val="00736882"/>
    <w:rsid w:val="007400FC"/>
    <w:rsid w:val="0074048D"/>
    <w:rsid w:val="007406AE"/>
    <w:rsid w:val="00741FF4"/>
    <w:rsid w:val="00742C93"/>
    <w:rsid w:val="00744B5E"/>
    <w:rsid w:val="00745913"/>
    <w:rsid w:val="00746575"/>
    <w:rsid w:val="00751712"/>
    <w:rsid w:val="00752593"/>
    <w:rsid w:val="00752D57"/>
    <w:rsid w:val="00754142"/>
    <w:rsid w:val="007563A3"/>
    <w:rsid w:val="00757029"/>
    <w:rsid w:val="00757B20"/>
    <w:rsid w:val="00757F07"/>
    <w:rsid w:val="007634E8"/>
    <w:rsid w:val="0076374A"/>
    <w:rsid w:val="00763994"/>
    <w:rsid w:val="007658DF"/>
    <w:rsid w:val="007707BE"/>
    <w:rsid w:val="00771A28"/>
    <w:rsid w:val="00772AFB"/>
    <w:rsid w:val="00772E65"/>
    <w:rsid w:val="007737E6"/>
    <w:rsid w:val="007742FC"/>
    <w:rsid w:val="00774B08"/>
    <w:rsid w:val="0077565F"/>
    <w:rsid w:val="00775DAA"/>
    <w:rsid w:val="007777E4"/>
    <w:rsid w:val="00777F54"/>
    <w:rsid w:val="0078120D"/>
    <w:rsid w:val="00781841"/>
    <w:rsid w:val="0078212B"/>
    <w:rsid w:val="00782701"/>
    <w:rsid w:val="00782C07"/>
    <w:rsid w:val="00784122"/>
    <w:rsid w:val="00784D89"/>
    <w:rsid w:val="007862B7"/>
    <w:rsid w:val="0078708A"/>
    <w:rsid w:val="00787C7A"/>
    <w:rsid w:val="00790570"/>
    <w:rsid w:val="0079217D"/>
    <w:rsid w:val="007924B3"/>
    <w:rsid w:val="0079407E"/>
    <w:rsid w:val="0079482F"/>
    <w:rsid w:val="007950DF"/>
    <w:rsid w:val="007A0E06"/>
    <w:rsid w:val="007A4F6E"/>
    <w:rsid w:val="007A576F"/>
    <w:rsid w:val="007A5C2E"/>
    <w:rsid w:val="007A6860"/>
    <w:rsid w:val="007A74ED"/>
    <w:rsid w:val="007A7620"/>
    <w:rsid w:val="007A7EA3"/>
    <w:rsid w:val="007A7F90"/>
    <w:rsid w:val="007B076D"/>
    <w:rsid w:val="007B0771"/>
    <w:rsid w:val="007B1819"/>
    <w:rsid w:val="007B2C0D"/>
    <w:rsid w:val="007B3046"/>
    <w:rsid w:val="007B50A1"/>
    <w:rsid w:val="007B5679"/>
    <w:rsid w:val="007B6111"/>
    <w:rsid w:val="007B6FB5"/>
    <w:rsid w:val="007B7546"/>
    <w:rsid w:val="007C05A4"/>
    <w:rsid w:val="007C0F94"/>
    <w:rsid w:val="007C11AE"/>
    <w:rsid w:val="007C4F05"/>
    <w:rsid w:val="007D5156"/>
    <w:rsid w:val="007D57BB"/>
    <w:rsid w:val="007D6A13"/>
    <w:rsid w:val="007D6AC7"/>
    <w:rsid w:val="007E0D03"/>
    <w:rsid w:val="007E3412"/>
    <w:rsid w:val="007E39DE"/>
    <w:rsid w:val="007E3EC8"/>
    <w:rsid w:val="007E4510"/>
    <w:rsid w:val="007E5025"/>
    <w:rsid w:val="007E537B"/>
    <w:rsid w:val="007E5CF2"/>
    <w:rsid w:val="007F1CC0"/>
    <w:rsid w:val="007F2419"/>
    <w:rsid w:val="007F3094"/>
    <w:rsid w:val="007F46D9"/>
    <w:rsid w:val="007F62BB"/>
    <w:rsid w:val="007F6422"/>
    <w:rsid w:val="007F6469"/>
    <w:rsid w:val="007F6551"/>
    <w:rsid w:val="007F6620"/>
    <w:rsid w:val="007F7656"/>
    <w:rsid w:val="007F7845"/>
    <w:rsid w:val="007F7849"/>
    <w:rsid w:val="008006EA"/>
    <w:rsid w:val="0080095E"/>
    <w:rsid w:val="00803E38"/>
    <w:rsid w:val="00804218"/>
    <w:rsid w:val="008050D8"/>
    <w:rsid w:val="008056F4"/>
    <w:rsid w:val="0080632F"/>
    <w:rsid w:val="0080639B"/>
    <w:rsid w:val="0080677E"/>
    <w:rsid w:val="0081018F"/>
    <w:rsid w:val="00810C14"/>
    <w:rsid w:val="0081104B"/>
    <w:rsid w:val="00812DEC"/>
    <w:rsid w:val="00814500"/>
    <w:rsid w:val="00815F07"/>
    <w:rsid w:val="00815F21"/>
    <w:rsid w:val="0081642D"/>
    <w:rsid w:val="0081658B"/>
    <w:rsid w:val="00816D2F"/>
    <w:rsid w:val="00820051"/>
    <w:rsid w:val="008208A5"/>
    <w:rsid w:val="008230E4"/>
    <w:rsid w:val="00823136"/>
    <w:rsid w:val="00824446"/>
    <w:rsid w:val="008244C0"/>
    <w:rsid w:val="00826F42"/>
    <w:rsid w:val="008276A7"/>
    <w:rsid w:val="00831575"/>
    <w:rsid w:val="00832144"/>
    <w:rsid w:val="0083335A"/>
    <w:rsid w:val="0083515C"/>
    <w:rsid w:val="0083765C"/>
    <w:rsid w:val="00837DDD"/>
    <w:rsid w:val="00840158"/>
    <w:rsid w:val="0084163C"/>
    <w:rsid w:val="008419AB"/>
    <w:rsid w:val="00841E6B"/>
    <w:rsid w:val="00843516"/>
    <w:rsid w:val="008449AF"/>
    <w:rsid w:val="00845955"/>
    <w:rsid w:val="00845D54"/>
    <w:rsid w:val="0085000E"/>
    <w:rsid w:val="00850783"/>
    <w:rsid w:val="00851C42"/>
    <w:rsid w:val="00852FA0"/>
    <w:rsid w:val="0085589E"/>
    <w:rsid w:val="00862E04"/>
    <w:rsid w:val="00862F66"/>
    <w:rsid w:val="008635B2"/>
    <w:rsid w:val="00863A5C"/>
    <w:rsid w:val="00864B59"/>
    <w:rsid w:val="008657CB"/>
    <w:rsid w:val="00866148"/>
    <w:rsid w:val="008668FA"/>
    <w:rsid w:val="00866E6C"/>
    <w:rsid w:val="00867D83"/>
    <w:rsid w:val="008720AC"/>
    <w:rsid w:val="008725DA"/>
    <w:rsid w:val="008737D2"/>
    <w:rsid w:val="00873C2D"/>
    <w:rsid w:val="008742D2"/>
    <w:rsid w:val="00875841"/>
    <w:rsid w:val="00875990"/>
    <w:rsid w:val="00875ACE"/>
    <w:rsid w:val="00880147"/>
    <w:rsid w:val="0088322E"/>
    <w:rsid w:val="00884316"/>
    <w:rsid w:val="00886EC0"/>
    <w:rsid w:val="00887375"/>
    <w:rsid w:val="0089102B"/>
    <w:rsid w:val="00892FEE"/>
    <w:rsid w:val="00896151"/>
    <w:rsid w:val="008970BC"/>
    <w:rsid w:val="008A0BFE"/>
    <w:rsid w:val="008A0DFE"/>
    <w:rsid w:val="008A4141"/>
    <w:rsid w:val="008A5ACE"/>
    <w:rsid w:val="008A6F2F"/>
    <w:rsid w:val="008A7242"/>
    <w:rsid w:val="008A7B92"/>
    <w:rsid w:val="008B062E"/>
    <w:rsid w:val="008B5928"/>
    <w:rsid w:val="008B6A6F"/>
    <w:rsid w:val="008B78B1"/>
    <w:rsid w:val="008C07A6"/>
    <w:rsid w:val="008C10F8"/>
    <w:rsid w:val="008C156E"/>
    <w:rsid w:val="008C2A50"/>
    <w:rsid w:val="008C2CC8"/>
    <w:rsid w:val="008C35FC"/>
    <w:rsid w:val="008C3E70"/>
    <w:rsid w:val="008C4F15"/>
    <w:rsid w:val="008C59B0"/>
    <w:rsid w:val="008C6825"/>
    <w:rsid w:val="008C7508"/>
    <w:rsid w:val="008C7848"/>
    <w:rsid w:val="008D0ECF"/>
    <w:rsid w:val="008D0FC3"/>
    <w:rsid w:val="008D154D"/>
    <w:rsid w:val="008D1977"/>
    <w:rsid w:val="008D514D"/>
    <w:rsid w:val="008D58CD"/>
    <w:rsid w:val="008D753C"/>
    <w:rsid w:val="008D79C7"/>
    <w:rsid w:val="008E0610"/>
    <w:rsid w:val="008E15D5"/>
    <w:rsid w:val="008E1787"/>
    <w:rsid w:val="008E3ABE"/>
    <w:rsid w:val="008E6B80"/>
    <w:rsid w:val="008E7746"/>
    <w:rsid w:val="008F150D"/>
    <w:rsid w:val="008F31BB"/>
    <w:rsid w:val="008F3FCC"/>
    <w:rsid w:val="008F4DE7"/>
    <w:rsid w:val="008F5D3D"/>
    <w:rsid w:val="008F65DC"/>
    <w:rsid w:val="00901D8B"/>
    <w:rsid w:val="00901EF9"/>
    <w:rsid w:val="00902480"/>
    <w:rsid w:val="009027A0"/>
    <w:rsid w:val="00903BC5"/>
    <w:rsid w:val="0090408B"/>
    <w:rsid w:val="00906A31"/>
    <w:rsid w:val="00906C3D"/>
    <w:rsid w:val="009077A9"/>
    <w:rsid w:val="00907FAE"/>
    <w:rsid w:val="00910B8A"/>
    <w:rsid w:val="009110CC"/>
    <w:rsid w:val="0091172A"/>
    <w:rsid w:val="00911CA8"/>
    <w:rsid w:val="00912BFC"/>
    <w:rsid w:val="00912F6C"/>
    <w:rsid w:val="0091405D"/>
    <w:rsid w:val="00914207"/>
    <w:rsid w:val="009145B9"/>
    <w:rsid w:val="00914841"/>
    <w:rsid w:val="00914DBD"/>
    <w:rsid w:val="00915ECF"/>
    <w:rsid w:val="00917502"/>
    <w:rsid w:val="009177E3"/>
    <w:rsid w:val="009207CD"/>
    <w:rsid w:val="00920E55"/>
    <w:rsid w:val="0092196C"/>
    <w:rsid w:val="00922969"/>
    <w:rsid w:val="009246D9"/>
    <w:rsid w:val="009320A9"/>
    <w:rsid w:val="00933283"/>
    <w:rsid w:val="00933983"/>
    <w:rsid w:val="00933DDB"/>
    <w:rsid w:val="009358A6"/>
    <w:rsid w:val="00936EA8"/>
    <w:rsid w:val="00937CCD"/>
    <w:rsid w:val="0094060A"/>
    <w:rsid w:val="0094136B"/>
    <w:rsid w:val="00942D5C"/>
    <w:rsid w:val="00942DB0"/>
    <w:rsid w:val="00943158"/>
    <w:rsid w:val="009433F7"/>
    <w:rsid w:val="00943F29"/>
    <w:rsid w:val="009448A4"/>
    <w:rsid w:val="0094543B"/>
    <w:rsid w:val="00945921"/>
    <w:rsid w:val="009461BA"/>
    <w:rsid w:val="009474DB"/>
    <w:rsid w:val="00951574"/>
    <w:rsid w:val="009528AE"/>
    <w:rsid w:val="00952BE4"/>
    <w:rsid w:val="00952FED"/>
    <w:rsid w:val="009539E8"/>
    <w:rsid w:val="00953AB9"/>
    <w:rsid w:val="00956CB4"/>
    <w:rsid w:val="00957F88"/>
    <w:rsid w:val="0096049E"/>
    <w:rsid w:val="0096176C"/>
    <w:rsid w:val="0096291E"/>
    <w:rsid w:val="0096389A"/>
    <w:rsid w:val="009657FC"/>
    <w:rsid w:val="00965842"/>
    <w:rsid w:val="00966D00"/>
    <w:rsid w:val="00966DDB"/>
    <w:rsid w:val="009701B9"/>
    <w:rsid w:val="00970EE3"/>
    <w:rsid w:val="00971FB0"/>
    <w:rsid w:val="00972DD3"/>
    <w:rsid w:val="009757DB"/>
    <w:rsid w:val="00975F57"/>
    <w:rsid w:val="00977EBC"/>
    <w:rsid w:val="00977F0C"/>
    <w:rsid w:val="00980139"/>
    <w:rsid w:val="009808BE"/>
    <w:rsid w:val="00981198"/>
    <w:rsid w:val="009813A3"/>
    <w:rsid w:val="009817A6"/>
    <w:rsid w:val="00981CD1"/>
    <w:rsid w:val="00981FA5"/>
    <w:rsid w:val="009825AC"/>
    <w:rsid w:val="009832B0"/>
    <w:rsid w:val="00984B0F"/>
    <w:rsid w:val="009864CD"/>
    <w:rsid w:val="00987054"/>
    <w:rsid w:val="00992191"/>
    <w:rsid w:val="00992ACF"/>
    <w:rsid w:val="00992E5B"/>
    <w:rsid w:val="0099302F"/>
    <w:rsid w:val="009947AF"/>
    <w:rsid w:val="00994FD8"/>
    <w:rsid w:val="009956BF"/>
    <w:rsid w:val="0099781A"/>
    <w:rsid w:val="009A01A6"/>
    <w:rsid w:val="009A09D0"/>
    <w:rsid w:val="009A0D9B"/>
    <w:rsid w:val="009A1E7C"/>
    <w:rsid w:val="009A369E"/>
    <w:rsid w:val="009A475B"/>
    <w:rsid w:val="009A5B98"/>
    <w:rsid w:val="009A5C0C"/>
    <w:rsid w:val="009A6A9D"/>
    <w:rsid w:val="009A716D"/>
    <w:rsid w:val="009B1781"/>
    <w:rsid w:val="009B33D3"/>
    <w:rsid w:val="009B4632"/>
    <w:rsid w:val="009B7246"/>
    <w:rsid w:val="009B7B8B"/>
    <w:rsid w:val="009C1063"/>
    <w:rsid w:val="009C1FF7"/>
    <w:rsid w:val="009C22ED"/>
    <w:rsid w:val="009C3E12"/>
    <w:rsid w:val="009C488B"/>
    <w:rsid w:val="009C4E40"/>
    <w:rsid w:val="009C62A7"/>
    <w:rsid w:val="009C6DCC"/>
    <w:rsid w:val="009D0999"/>
    <w:rsid w:val="009D18D3"/>
    <w:rsid w:val="009D3581"/>
    <w:rsid w:val="009D574D"/>
    <w:rsid w:val="009D6303"/>
    <w:rsid w:val="009D7FD4"/>
    <w:rsid w:val="009E09A7"/>
    <w:rsid w:val="009E1008"/>
    <w:rsid w:val="009E2683"/>
    <w:rsid w:val="009E277C"/>
    <w:rsid w:val="009E318C"/>
    <w:rsid w:val="009E424A"/>
    <w:rsid w:val="009E449E"/>
    <w:rsid w:val="009E4630"/>
    <w:rsid w:val="009E57F0"/>
    <w:rsid w:val="009E619E"/>
    <w:rsid w:val="009E667C"/>
    <w:rsid w:val="009F06ED"/>
    <w:rsid w:val="009F20C4"/>
    <w:rsid w:val="009F2FED"/>
    <w:rsid w:val="009F48FB"/>
    <w:rsid w:val="009F6FD3"/>
    <w:rsid w:val="009F7AC9"/>
    <w:rsid w:val="00A007BB"/>
    <w:rsid w:val="00A00C08"/>
    <w:rsid w:val="00A00EE5"/>
    <w:rsid w:val="00A01F11"/>
    <w:rsid w:val="00A02078"/>
    <w:rsid w:val="00A0268D"/>
    <w:rsid w:val="00A03A20"/>
    <w:rsid w:val="00A0486C"/>
    <w:rsid w:val="00A05FB0"/>
    <w:rsid w:val="00A10600"/>
    <w:rsid w:val="00A10C50"/>
    <w:rsid w:val="00A128AE"/>
    <w:rsid w:val="00A12988"/>
    <w:rsid w:val="00A12DBE"/>
    <w:rsid w:val="00A12FDB"/>
    <w:rsid w:val="00A13455"/>
    <w:rsid w:val="00A13A6B"/>
    <w:rsid w:val="00A14966"/>
    <w:rsid w:val="00A16D9E"/>
    <w:rsid w:val="00A17E9C"/>
    <w:rsid w:val="00A20252"/>
    <w:rsid w:val="00A20498"/>
    <w:rsid w:val="00A21D68"/>
    <w:rsid w:val="00A22D13"/>
    <w:rsid w:val="00A2423A"/>
    <w:rsid w:val="00A2646A"/>
    <w:rsid w:val="00A2768B"/>
    <w:rsid w:val="00A3367F"/>
    <w:rsid w:val="00A351F5"/>
    <w:rsid w:val="00A3585B"/>
    <w:rsid w:val="00A36A92"/>
    <w:rsid w:val="00A376EE"/>
    <w:rsid w:val="00A37EAC"/>
    <w:rsid w:val="00A40387"/>
    <w:rsid w:val="00A416FE"/>
    <w:rsid w:val="00A41BB2"/>
    <w:rsid w:val="00A43245"/>
    <w:rsid w:val="00A43284"/>
    <w:rsid w:val="00A436CA"/>
    <w:rsid w:val="00A5028F"/>
    <w:rsid w:val="00A507D7"/>
    <w:rsid w:val="00A51D56"/>
    <w:rsid w:val="00A5281E"/>
    <w:rsid w:val="00A529DB"/>
    <w:rsid w:val="00A53B6D"/>
    <w:rsid w:val="00A566C6"/>
    <w:rsid w:val="00A5671D"/>
    <w:rsid w:val="00A601F9"/>
    <w:rsid w:val="00A60330"/>
    <w:rsid w:val="00A61073"/>
    <w:rsid w:val="00A62AA7"/>
    <w:rsid w:val="00A64129"/>
    <w:rsid w:val="00A64A19"/>
    <w:rsid w:val="00A64DB1"/>
    <w:rsid w:val="00A64F64"/>
    <w:rsid w:val="00A65019"/>
    <w:rsid w:val="00A6635E"/>
    <w:rsid w:val="00A66578"/>
    <w:rsid w:val="00A66903"/>
    <w:rsid w:val="00A66932"/>
    <w:rsid w:val="00A6730D"/>
    <w:rsid w:val="00A673B4"/>
    <w:rsid w:val="00A67E33"/>
    <w:rsid w:val="00A727CE"/>
    <w:rsid w:val="00A74179"/>
    <w:rsid w:val="00A74C7C"/>
    <w:rsid w:val="00A74FFD"/>
    <w:rsid w:val="00A761C8"/>
    <w:rsid w:val="00A762E5"/>
    <w:rsid w:val="00A767E8"/>
    <w:rsid w:val="00A776D2"/>
    <w:rsid w:val="00A80643"/>
    <w:rsid w:val="00A80ECE"/>
    <w:rsid w:val="00A810BD"/>
    <w:rsid w:val="00A8458F"/>
    <w:rsid w:val="00A84CB4"/>
    <w:rsid w:val="00A85DAB"/>
    <w:rsid w:val="00A91E12"/>
    <w:rsid w:val="00A9408F"/>
    <w:rsid w:val="00A9440F"/>
    <w:rsid w:val="00A9479D"/>
    <w:rsid w:val="00A95CCC"/>
    <w:rsid w:val="00A95F64"/>
    <w:rsid w:val="00A97127"/>
    <w:rsid w:val="00A977B2"/>
    <w:rsid w:val="00A97C19"/>
    <w:rsid w:val="00AA58BC"/>
    <w:rsid w:val="00AA5A8E"/>
    <w:rsid w:val="00AA674A"/>
    <w:rsid w:val="00AB0460"/>
    <w:rsid w:val="00AB09D5"/>
    <w:rsid w:val="00AB0C8A"/>
    <w:rsid w:val="00AB0E1E"/>
    <w:rsid w:val="00AB1AC3"/>
    <w:rsid w:val="00AB2123"/>
    <w:rsid w:val="00AB2909"/>
    <w:rsid w:val="00AB2B76"/>
    <w:rsid w:val="00AB4AC2"/>
    <w:rsid w:val="00AB6B64"/>
    <w:rsid w:val="00AB6C80"/>
    <w:rsid w:val="00AB6F5A"/>
    <w:rsid w:val="00AB733F"/>
    <w:rsid w:val="00AC062D"/>
    <w:rsid w:val="00AC25C6"/>
    <w:rsid w:val="00AC29BD"/>
    <w:rsid w:val="00AC3493"/>
    <w:rsid w:val="00AC3D68"/>
    <w:rsid w:val="00AC4A85"/>
    <w:rsid w:val="00AC53C5"/>
    <w:rsid w:val="00AC713E"/>
    <w:rsid w:val="00AC7F00"/>
    <w:rsid w:val="00AD0ADA"/>
    <w:rsid w:val="00AD3133"/>
    <w:rsid w:val="00AD3438"/>
    <w:rsid w:val="00AD4F6D"/>
    <w:rsid w:val="00AD63A7"/>
    <w:rsid w:val="00AD6CCE"/>
    <w:rsid w:val="00AD7829"/>
    <w:rsid w:val="00AD7F7B"/>
    <w:rsid w:val="00AE1BFC"/>
    <w:rsid w:val="00AE213B"/>
    <w:rsid w:val="00AE4B6C"/>
    <w:rsid w:val="00AE4CBD"/>
    <w:rsid w:val="00AE6442"/>
    <w:rsid w:val="00AF05D5"/>
    <w:rsid w:val="00AF0601"/>
    <w:rsid w:val="00AF0936"/>
    <w:rsid w:val="00AF0FAC"/>
    <w:rsid w:val="00AF2353"/>
    <w:rsid w:val="00AF28A1"/>
    <w:rsid w:val="00AF4874"/>
    <w:rsid w:val="00AF5CA4"/>
    <w:rsid w:val="00AF6A83"/>
    <w:rsid w:val="00B01928"/>
    <w:rsid w:val="00B12371"/>
    <w:rsid w:val="00B13C70"/>
    <w:rsid w:val="00B150CA"/>
    <w:rsid w:val="00B16AB6"/>
    <w:rsid w:val="00B17A5A"/>
    <w:rsid w:val="00B17B61"/>
    <w:rsid w:val="00B17E7F"/>
    <w:rsid w:val="00B2112E"/>
    <w:rsid w:val="00B21244"/>
    <w:rsid w:val="00B21BC6"/>
    <w:rsid w:val="00B21D2B"/>
    <w:rsid w:val="00B220F5"/>
    <w:rsid w:val="00B243DD"/>
    <w:rsid w:val="00B24765"/>
    <w:rsid w:val="00B25BF7"/>
    <w:rsid w:val="00B26283"/>
    <w:rsid w:val="00B27BD7"/>
    <w:rsid w:val="00B31330"/>
    <w:rsid w:val="00B31387"/>
    <w:rsid w:val="00B31C40"/>
    <w:rsid w:val="00B32E9C"/>
    <w:rsid w:val="00B34725"/>
    <w:rsid w:val="00B36631"/>
    <w:rsid w:val="00B36AA3"/>
    <w:rsid w:val="00B37EF3"/>
    <w:rsid w:val="00B40387"/>
    <w:rsid w:val="00B43BD9"/>
    <w:rsid w:val="00B4454D"/>
    <w:rsid w:val="00B454B9"/>
    <w:rsid w:val="00B50496"/>
    <w:rsid w:val="00B5077B"/>
    <w:rsid w:val="00B507A1"/>
    <w:rsid w:val="00B507F7"/>
    <w:rsid w:val="00B50BC3"/>
    <w:rsid w:val="00B519F2"/>
    <w:rsid w:val="00B530B2"/>
    <w:rsid w:val="00B5367E"/>
    <w:rsid w:val="00B618E9"/>
    <w:rsid w:val="00B63946"/>
    <w:rsid w:val="00B64BAE"/>
    <w:rsid w:val="00B64C32"/>
    <w:rsid w:val="00B6530D"/>
    <w:rsid w:val="00B6667D"/>
    <w:rsid w:val="00B666A7"/>
    <w:rsid w:val="00B67006"/>
    <w:rsid w:val="00B67128"/>
    <w:rsid w:val="00B6793C"/>
    <w:rsid w:val="00B70AF7"/>
    <w:rsid w:val="00B73778"/>
    <w:rsid w:val="00B73966"/>
    <w:rsid w:val="00B76250"/>
    <w:rsid w:val="00B77BE7"/>
    <w:rsid w:val="00B81D05"/>
    <w:rsid w:val="00B833E2"/>
    <w:rsid w:val="00B83932"/>
    <w:rsid w:val="00B861A3"/>
    <w:rsid w:val="00B875AF"/>
    <w:rsid w:val="00B918F7"/>
    <w:rsid w:val="00B92706"/>
    <w:rsid w:val="00B9375A"/>
    <w:rsid w:val="00B93A37"/>
    <w:rsid w:val="00B94868"/>
    <w:rsid w:val="00B949D3"/>
    <w:rsid w:val="00B94D7C"/>
    <w:rsid w:val="00B954AB"/>
    <w:rsid w:val="00B9598A"/>
    <w:rsid w:val="00B95C2E"/>
    <w:rsid w:val="00B967F6"/>
    <w:rsid w:val="00B97DFB"/>
    <w:rsid w:val="00BA0E83"/>
    <w:rsid w:val="00BA219F"/>
    <w:rsid w:val="00BA2C84"/>
    <w:rsid w:val="00BA515B"/>
    <w:rsid w:val="00BA58DC"/>
    <w:rsid w:val="00BA673D"/>
    <w:rsid w:val="00BA7592"/>
    <w:rsid w:val="00BA77D5"/>
    <w:rsid w:val="00BB015F"/>
    <w:rsid w:val="00BB28E4"/>
    <w:rsid w:val="00BB47E2"/>
    <w:rsid w:val="00BB6AB8"/>
    <w:rsid w:val="00BB7A56"/>
    <w:rsid w:val="00BC2D36"/>
    <w:rsid w:val="00BC38B9"/>
    <w:rsid w:val="00BC4447"/>
    <w:rsid w:val="00BC4F93"/>
    <w:rsid w:val="00BC5919"/>
    <w:rsid w:val="00BD0DE1"/>
    <w:rsid w:val="00BD12B9"/>
    <w:rsid w:val="00BD27B3"/>
    <w:rsid w:val="00BD28FF"/>
    <w:rsid w:val="00BD293C"/>
    <w:rsid w:val="00BD31E8"/>
    <w:rsid w:val="00BD5CFF"/>
    <w:rsid w:val="00BD609C"/>
    <w:rsid w:val="00BD63C3"/>
    <w:rsid w:val="00BD7640"/>
    <w:rsid w:val="00BD7760"/>
    <w:rsid w:val="00BE0091"/>
    <w:rsid w:val="00BE0FB8"/>
    <w:rsid w:val="00BE12F9"/>
    <w:rsid w:val="00BE1A59"/>
    <w:rsid w:val="00BE38BC"/>
    <w:rsid w:val="00BE3C9E"/>
    <w:rsid w:val="00BE7D0B"/>
    <w:rsid w:val="00BF0F97"/>
    <w:rsid w:val="00BF11F2"/>
    <w:rsid w:val="00BF2631"/>
    <w:rsid w:val="00BF2FA2"/>
    <w:rsid w:val="00BF3E04"/>
    <w:rsid w:val="00BF4CBE"/>
    <w:rsid w:val="00BF4FCE"/>
    <w:rsid w:val="00BF5D6C"/>
    <w:rsid w:val="00BF5D85"/>
    <w:rsid w:val="00BF71F9"/>
    <w:rsid w:val="00BF7C77"/>
    <w:rsid w:val="00BF7DD6"/>
    <w:rsid w:val="00C00EF2"/>
    <w:rsid w:val="00C01AC4"/>
    <w:rsid w:val="00C02ABF"/>
    <w:rsid w:val="00C02B7A"/>
    <w:rsid w:val="00C03656"/>
    <w:rsid w:val="00C0366E"/>
    <w:rsid w:val="00C04884"/>
    <w:rsid w:val="00C07533"/>
    <w:rsid w:val="00C07952"/>
    <w:rsid w:val="00C10C96"/>
    <w:rsid w:val="00C11D21"/>
    <w:rsid w:val="00C11E96"/>
    <w:rsid w:val="00C13533"/>
    <w:rsid w:val="00C136A2"/>
    <w:rsid w:val="00C14141"/>
    <w:rsid w:val="00C155DE"/>
    <w:rsid w:val="00C156D5"/>
    <w:rsid w:val="00C17774"/>
    <w:rsid w:val="00C20DB0"/>
    <w:rsid w:val="00C21975"/>
    <w:rsid w:val="00C21B74"/>
    <w:rsid w:val="00C21D0F"/>
    <w:rsid w:val="00C237A7"/>
    <w:rsid w:val="00C25FA7"/>
    <w:rsid w:val="00C30F01"/>
    <w:rsid w:val="00C31F1F"/>
    <w:rsid w:val="00C3232D"/>
    <w:rsid w:val="00C347D4"/>
    <w:rsid w:val="00C3480E"/>
    <w:rsid w:val="00C3494E"/>
    <w:rsid w:val="00C35722"/>
    <w:rsid w:val="00C3635D"/>
    <w:rsid w:val="00C36B1B"/>
    <w:rsid w:val="00C37304"/>
    <w:rsid w:val="00C377AA"/>
    <w:rsid w:val="00C40494"/>
    <w:rsid w:val="00C40692"/>
    <w:rsid w:val="00C416F3"/>
    <w:rsid w:val="00C41E19"/>
    <w:rsid w:val="00C4591C"/>
    <w:rsid w:val="00C45A2C"/>
    <w:rsid w:val="00C45D72"/>
    <w:rsid w:val="00C467A2"/>
    <w:rsid w:val="00C50215"/>
    <w:rsid w:val="00C50C55"/>
    <w:rsid w:val="00C52297"/>
    <w:rsid w:val="00C53630"/>
    <w:rsid w:val="00C5579E"/>
    <w:rsid w:val="00C55916"/>
    <w:rsid w:val="00C55BD6"/>
    <w:rsid w:val="00C57151"/>
    <w:rsid w:val="00C57D8A"/>
    <w:rsid w:val="00C60642"/>
    <w:rsid w:val="00C60BCF"/>
    <w:rsid w:val="00C62984"/>
    <w:rsid w:val="00C62B65"/>
    <w:rsid w:val="00C63C28"/>
    <w:rsid w:val="00C65E17"/>
    <w:rsid w:val="00C66081"/>
    <w:rsid w:val="00C70DBB"/>
    <w:rsid w:val="00C71112"/>
    <w:rsid w:val="00C729B4"/>
    <w:rsid w:val="00C75749"/>
    <w:rsid w:val="00C759D8"/>
    <w:rsid w:val="00C75B77"/>
    <w:rsid w:val="00C75B7A"/>
    <w:rsid w:val="00C75C7A"/>
    <w:rsid w:val="00C75D43"/>
    <w:rsid w:val="00C8294F"/>
    <w:rsid w:val="00C82C94"/>
    <w:rsid w:val="00C84F19"/>
    <w:rsid w:val="00C855C6"/>
    <w:rsid w:val="00C85707"/>
    <w:rsid w:val="00C85960"/>
    <w:rsid w:val="00C86A3D"/>
    <w:rsid w:val="00C87D9F"/>
    <w:rsid w:val="00C92847"/>
    <w:rsid w:val="00C929CD"/>
    <w:rsid w:val="00C934B1"/>
    <w:rsid w:val="00C94BD9"/>
    <w:rsid w:val="00C96949"/>
    <w:rsid w:val="00C96959"/>
    <w:rsid w:val="00C96C33"/>
    <w:rsid w:val="00CA1768"/>
    <w:rsid w:val="00CA2AA6"/>
    <w:rsid w:val="00CA3ED0"/>
    <w:rsid w:val="00CA4465"/>
    <w:rsid w:val="00CA47FE"/>
    <w:rsid w:val="00CA4E93"/>
    <w:rsid w:val="00CA4F26"/>
    <w:rsid w:val="00CA5F42"/>
    <w:rsid w:val="00CA5F6F"/>
    <w:rsid w:val="00CA6C7A"/>
    <w:rsid w:val="00CB0136"/>
    <w:rsid w:val="00CB01A8"/>
    <w:rsid w:val="00CB02EE"/>
    <w:rsid w:val="00CB0A8D"/>
    <w:rsid w:val="00CB1742"/>
    <w:rsid w:val="00CB1B09"/>
    <w:rsid w:val="00CC0B24"/>
    <w:rsid w:val="00CC0FEA"/>
    <w:rsid w:val="00CC10AF"/>
    <w:rsid w:val="00CC1EBC"/>
    <w:rsid w:val="00CC3E5D"/>
    <w:rsid w:val="00CC42D6"/>
    <w:rsid w:val="00CD01AE"/>
    <w:rsid w:val="00CD225D"/>
    <w:rsid w:val="00CD3400"/>
    <w:rsid w:val="00CD45E7"/>
    <w:rsid w:val="00CD5D07"/>
    <w:rsid w:val="00CD619A"/>
    <w:rsid w:val="00CD6442"/>
    <w:rsid w:val="00CD66E7"/>
    <w:rsid w:val="00CE13B9"/>
    <w:rsid w:val="00CE1814"/>
    <w:rsid w:val="00CE1CDD"/>
    <w:rsid w:val="00CE3830"/>
    <w:rsid w:val="00CE57A9"/>
    <w:rsid w:val="00CF0797"/>
    <w:rsid w:val="00CF0B0A"/>
    <w:rsid w:val="00CF125C"/>
    <w:rsid w:val="00CF285D"/>
    <w:rsid w:val="00CF2ADC"/>
    <w:rsid w:val="00CF2BEF"/>
    <w:rsid w:val="00CF3A1C"/>
    <w:rsid w:val="00CF3EDC"/>
    <w:rsid w:val="00CF6359"/>
    <w:rsid w:val="00CF6F3E"/>
    <w:rsid w:val="00CF6F87"/>
    <w:rsid w:val="00D0062A"/>
    <w:rsid w:val="00D0121C"/>
    <w:rsid w:val="00D01AA6"/>
    <w:rsid w:val="00D02F61"/>
    <w:rsid w:val="00D04009"/>
    <w:rsid w:val="00D063D2"/>
    <w:rsid w:val="00D06D02"/>
    <w:rsid w:val="00D11193"/>
    <w:rsid w:val="00D117FC"/>
    <w:rsid w:val="00D12208"/>
    <w:rsid w:val="00D12EE7"/>
    <w:rsid w:val="00D134FF"/>
    <w:rsid w:val="00D13C7D"/>
    <w:rsid w:val="00D14871"/>
    <w:rsid w:val="00D14B50"/>
    <w:rsid w:val="00D15EC1"/>
    <w:rsid w:val="00D17FA3"/>
    <w:rsid w:val="00D206F2"/>
    <w:rsid w:val="00D208E5"/>
    <w:rsid w:val="00D20D9E"/>
    <w:rsid w:val="00D21A89"/>
    <w:rsid w:val="00D25FE2"/>
    <w:rsid w:val="00D26E72"/>
    <w:rsid w:val="00D30252"/>
    <w:rsid w:val="00D30A7D"/>
    <w:rsid w:val="00D31099"/>
    <w:rsid w:val="00D31482"/>
    <w:rsid w:val="00D329EB"/>
    <w:rsid w:val="00D33180"/>
    <w:rsid w:val="00D33D3B"/>
    <w:rsid w:val="00D3442E"/>
    <w:rsid w:val="00D34441"/>
    <w:rsid w:val="00D3658D"/>
    <w:rsid w:val="00D4146C"/>
    <w:rsid w:val="00D4299D"/>
    <w:rsid w:val="00D439FF"/>
    <w:rsid w:val="00D443CE"/>
    <w:rsid w:val="00D44AFD"/>
    <w:rsid w:val="00D44C65"/>
    <w:rsid w:val="00D45E11"/>
    <w:rsid w:val="00D463B4"/>
    <w:rsid w:val="00D471EF"/>
    <w:rsid w:val="00D50A8D"/>
    <w:rsid w:val="00D51D9F"/>
    <w:rsid w:val="00D52B25"/>
    <w:rsid w:val="00D5446D"/>
    <w:rsid w:val="00D547AC"/>
    <w:rsid w:val="00D54919"/>
    <w:rsid w:val="00D553D4"/>
    <w:rsid w:val="00D5549E"/>
    <w:rsid w:val="00D55D0B"/>
    <w:rsid w:val="00D5613E"/>
    <w:rsid w:val="00D567ED"/>
    <w:rsid w:val="00D56C58"/>
    <w:rsid w:val="00D57EC5"/>
    <w:rsid w:val="00D60060"/>
    <w:rsid w:val="00D61B1B"/>
    <w:rsid w:val="00D62283"/>
    <w:rsid w:val="00D6232D"/>
    <w:rsid w:val="00D62778"/>
    <w:rsid w:val="00D63C66"/>
    <w:rsid w:val="00D63E28"/>
    <w:rsid w:val="00D64629"/>
    <w:rsid w:val="00D65954"/>
    <w:rsid w:val="00D6610D"/>
    <w:rsid w:val="00D665F6"/>
    <w:rsid w:val="00D67F4D"/>
    <w:rsid w:val="00D7106D"/>
    <w:rsid w:val="00D726F3"/>
    <w:rsid w:val="00D73597"/>
    <w:rsid w:val="00D73ED4"/>
    <w:rsid w:val="00D759B4"/>
    <w:rsid w:val="00D8175F"/>
    <w:rsid w:val="00D81CD4"/>
    <w:rsid w:val="00D81ED1"/>
    <w:rsid w:val="00D8293E"/>
    <w:rsid w:val="00D838A6"/>
    <w:rsid w:val="00D84347"/>
    <w:rsid w:val="00D84E01"/>
    <w:rsid w:val="00D85CF9"/>
    <w:rsid w:val="00D85E6B"/>
    <w:rsid w:val="00D86954"/>
    <w:rsid w:val="00D92B58"/>
    <w:rsid w:val="00D92E29"/>
    <w:rsid w:val="00D93AF0"/>
    <w:rsid w:val="00D942A8"/>
    <w:rsid w:val="00D947D0"/>
    <w:rsid w:val="00D9545D"/>
    <w:rsid w:val="00D9701A"/>
    <w:rsid w:val="00DA104A"/>
    <w:rsid w:val="00DA201C"/>
    <w:rsid w:val="00DA2125"/>
    <w:rsid w:val="00DA4EB5"/>
    <w:rsid w:val="00DA5828"/>
    <w:rsid w:val="00DA5F96"/>
    <w:rsid w:val="00DB02A5"/>
    <w:rsid w:val="00DB0580"/>
    <w:rsid w:val="00DB08D0"/>
    <w:rsid w:val="00DB0A12"/>
    <w:rsid w:val="00DB11BF"/>
    <w:rsid w:val="00DB1AC5"/>
    <w:rsid w:val="00DB2835"/>
    <w:rsid w:val="00DB2B29"/>
    <w:rsid w:val="00DB2C67"/>
    <w:rsid w:val="00DB32EE"/>
    <w:rsid w:val="00DB3D57"/>
    <w:rsid w:val="00DB3E53"/>
    <w:rsid w:val="00DB4516"/>
    <w:rsid w:val="00DB4530"/>
    <w:rsid w:val="00DB48A5"/>
    <w:rsid w:val="00DB5D33"/>
    <w:rsid w:val="00DB63D8"/>
    <w:rsid w:val="00DB676C"/>
    <w:rsid w:val="00DC193F"/>
    <w:rsid w:val="00DC206A"/>
    <w:rsid w:val="00DC4FFC"/>
    <w:rsid w:val="00DC5B80"/>
    <w:rsid w:val="00DC70EA"/>
    <w:rsid w:val="00DD21C2"/>
    <w:rsid w:val="00DD272A"/>
    <w:rsid w:val="00DD3E11"/>
    <w:rsid w:val="00DD487E"/>
    <w:rsid w:val="00DD6134"/>
    <w:rsid w:val="00DD634F"/>
    <w:rsid w:val="00DD653A"/>
    <w:rsid w:val="00DE14D7"/>
    <w:rsid w:val="00DE361C"/>
    <w:rsid w:val="00DE4862"/>
    <w:rsid w:val="00DE58A6"/>
    <w:rsid w:val="00DE62E5"/>
    <w:rsid w:val="00DE6DAD"/>
    <w:rsid w:val="00DE7A49"/>
    <w:rsid w:val="00DF04E7"/>
    <w:rsid w:val="00DF1DE6"/>
    <w:rsid w:val="00DF2353"/>
    <w:rsid w:val="00DF3C76"/>
    <w:rsid w:val="00DF44BA"/>
    <w:rsid w:val="00DF4C71"/>
    <w:rsid w:val="00DF7BEB"/>
    <w:rsid w:val="00E00757"/>
    <w:rsid w:val="00E012AE"/>
    <w:rsid w:val="00E024ED"/>
    <w:rsid w:val="00E04B48"/>
    <w:rsid w:val="00E05454"/>
    <w:rsid w:val="00E05C03"/>
    <w:rsid w:val="00E05DC3"/>
    <w:rsid w:val="00E10BA4"/>
    <w:rsid w:val="00E1130C"/>
    <w:rsid w:val="00E12B63"/>
    <w:rsid w:val="00E1321D"/>
    <w:rsid w:val="00E13541"/>
    <w:rsid w:val="00E14545"/>
    <w:rsid w:val="00E14787"/>
    <w:rsid w:val="00E16982"/>
    <w:rsid w:val="00E16A21"/>
    <w:rsid w:val="00E174C4"/>
    <w:rsid w:val="00E20ADE"/>
    <w:rsid w:val="00E213B4"/>
    <w:rsid w:val="00E2251B"/>
    <w:rsid w:val="00E236D8"/>
    <w:rsid w:val="00E25082"/>
    <w:rsid w:val="00E25BB2"/>
    <w:rsid w:val="00E26FF8"/>
    <w:rsid w:val="00E27ADE"/>
    <w:rsid w:val="00E333CC"/>
    <w:rsid w:val="00E3388D"/>
    <w:rsid w:val="00E42934"/>
    <w:rsid w:val="00E43EE5"/>
    <w:rsid w:val="00E44261"/>
    <w:rsid w:val="00E448D4"/>
    <w:rsid w:val="00E4553F"/>
    <w:rsid w:val="00E462A1"/>
    <w:rsid w:val="00E5116D"/>
    <w:rsid w:val="00E51481"/>
    <w:rsid w:val="00E51A6D"/>
    <w:rsid w:val="00E51F89"/>
    <w:rsid w:val="00E523C0"/>
    <w:rsid w:val="00E55DEC"/>
    <w:rsid w:val="00E57989"/>
    <w:rsid w:val="00E60419"/>
    <w:rsid w:val="00E611AB"/>
    <w:rsid w:val="00E63B1E"/>
    <w:rsid w:val="00E64484"/>
    <w:rsid w:val="00E64B7A"/>
    <w:rsid w:val="00E64DC0"/>
    <w:rsid w:val="00E663DC"/>
    <w:rsid w:val="00E66623"/>
    <w:rsid w:val="00E67BFF"/>
    <w:rsid w:val="00E67E5B"/>
    <w:rsid w:val="00E704EB"/>
    <w:rsid w:val="00E71492"/>
    <w:rsid w:val="00E71EA0"/>
    <w:rsid w:val="00E730F6"/>
    <w:rsid w:val="00E746AC"/>
    <w:rsid w:val="00E75345"/>
    <w:rsid w:val="00E7593E"/>
    <w:rsid w:val="00E777F4"/>
    <w:rsid w:val="00E80284"/>
    <w:rsid w:val="00E8099C"/>
    <w:rsid w:val="00E81A49"/>
    <w:rsid w:val="00E82620"/>
    <w:rsid w:val="00E82C53"/>
    <w:rsid w:val="00E835B3"/>
    <w:rsid w:val="00E83B5A"/>
    <w:rsid w:val="00E83E68"/>
    <w:rsid w:val="00E86D99"/>
    <w:rsid w:val="00E86FF8"/>
    <w:rsid w:val="00E8754E"/>
    <w:rsid w:val="00E87B8A"/>
    <w:rsid w:val="00E907B5"/>
    <w:rsid w:val="00E909FB"/>
    <w:rsid w:val="00E913E6"/>
    <w:rsid w:val="00E933DE"/>
    <w:rsid w:val="00E94EF1"/>
    <w:rsid w:val="00E95141"/>
    <w:rsid w:val="00E95217"/>
    <w:rsid w:val="00E96025"/>
    <w:rsid w:val="00E979B5"/>
    <w:rsid w:val="00EA2352"/>
    <w:rsid w:val="00EA42D5"/>
    <w:rsid w:val="00EA632A"/>
    <w:rsid w:val="00EA6FB4"/>
    <w:rsid w:val="00EA7562"/>
    <w:rsid w:val="00EB0FF4"/>
    <w:rsid w:val="00EB1CE0"/>
    <w:rsid w:val="00EB21A5"/>
    <w:rsid w:val="00EB226D"/>
    <w:rsid w:val="00EB2A5E"/>
    <w:rsid w:val="00EB367B"/>
    <w:rsid w:val="00EB3F3D"/>
    <w:rsid w:val="00EB502D"/>
    <w:rsid w:val="00EB5377"/>
    <w:rsid w:val="00EB5845"/>
    <w:rsid w:val="00EB63F7"/>
    <w:rsid w:val="00EB6B07"/>
    <w:rsid w:val="00EC04DD"/>
    <w:rsid w:val="00EC06A3"/>
    <w:rsid w:val="00EC0AAB"/>
    <w:rsid w:val="00EC11D6"/>
    <w:rsid w:val="00EC2451"/>
    <w:rsid w:val="00EC2B5A"/>
    <w:rsid w:val="00EC4DA2"/>
    <w:rsid w:val="00EC559B"/>
    <w:rsid w:val="00EC6141"/>
    <w:rsid w:val="00EC7644"/>
    <w:rsid w:val="00ED0760"/>
    <w:rsid w:val="00ED1855"/>
    <w:rsid w:val="00ED395E"/>
    <w:rsid w:val="00ED4D77"/>
    <w:rsid w:val="00ED7330"/>
    <w:rsid w:val="00ED7D1F"/>
    <w:rsid w:val="00EE15FB"/>
    <w:rsid w:val="00EE3284"/>
    <w:rsid w:val="00EE4788"/>
    <w:rsid w:val="00EE4D37"/>
    <w:rsid w:val="00EE4D83"/>
    <w:rsid w:val="00EE51B5"/>
    <w:rsid w:val="00EE6524"/>
    <w:rsid w:val="00EF2F3A"/>
    <w:rsid w:val="00EF3A8F"/>
    <w:rsid w:val="00EF4A98"/>
    <w:rsid w:val="00EF66A1"/>
    <w:rsid w:val="00EF6C68"/>
    <w:rsid w:val="00EF7483"/>
    <w:rsid w:val="00EF7579"/>
    <w:rsid w:val="00F01A1D"/>
    <w:rsid w:val="00F0226E"/>
    <w:rsid w:val="00F03EBD"/>
    <w:rsid w:val="00F06D84"/>
    <w:rsid w:val="00F074D6"/>
    <w:rsid w:val="00F10C6B"/>
    <w:rsid w:val="00F10D5D"/>
    <w:rsid w:val="00F11013"/>
    <w:rsid w:val="00F1243C"/>
    <w:rsid w:val="00F1313C"/>
    <w:rsid w:val="00F2010D"/>
    <w:rsid w:val="00F225C9"/>
    <w:rsid w:val="00F236E3"/>
    <w:rsid w:val="00F23A27"/>
    <w:rsid w:val="00F24B47"/>
    <w:rsid w:val="00F26F20"/>
    <w:rsid w:val="00F303EB"/>
    <w:rsid w:val="00F30AD0"/>
    <w:rsid w:val="00F310A5"/>
    <w:rsid w:val="00F31B27"/>
    <w:rsid w:val="00F322F3"/>
    <w:rsid w:val="00F3264D"/>
    <w:rsid w:val="00F344B9"/>
    <w:rsid w:val="00F34BA2"/>
    <w:rsid w:val="00F35093"/>
    <w:rsid w:val="00F40AD0"/>
    <w:rsid w:val="00F4167C"/>
    <w:rsid w:val="00F42573"/>
    <w:rsid w:val="00F43F83"/>
    <w:rsid w:val="00F446D6"/>
    <w:rsid w:val="00F4641D"/>
    <w:rsid w:val="00F47073"/>
    <w:rsid w:val="00F470E8"/>
    <w:rsid w:val="00F549D7"/>
    <w:rsid w:val="00F55EF7"/>
    <w:rsid w:val="00F56482"/>
    <w:rsid w:val="00F56C45"/>
    <w:rsid w:val="00F57914"/>
    <w:rsid w:val="00F57F82"/>
    <w:rsid w:val="00F60162"/>
    <w:rsid w:val="00F60389"/>
    <w:rsid w:val="00F60966"/>
    <w:rsid w:val="00F60CD7"/>
    <w:rsid w:val="00F61325"/>
    <w:rsid w:val="00F63491"/>
    <w:rsid w:val="00F636CD"/>
    <w:rsid w:val="00F63E93"/>
    <w:rsid w:val="00F65192"/>
    <w:rsid w:val="00F730A2"/>
    <w:rsid w:val="00F733FA"/>
    <w:rsid w:val="00F74CE9"/>
    <w:rsid w:val="00F74FB5"/>
    <w:rsid w:val="00F7534F"/>
    <w:rsid w:val="00F75A34"/>
    <w:rsid w:val="00F75BE5"/>
    <w:rsid w:val="00F766A4"/>
    <w:rsid w:val="00F77405"/>
    <w:rsid w:val="00F80743"/>
    <w:rsid w:val="00F807F7"/>
    <w:rsid w:val="00F80AA4"/>
    <w:rsid w:val="00F80C6F"/>
    <w:rsid w:val="00F81A0C"/>
    <w:rsid w:val="00F820CF"/>
    <w:rsid w:val="00F830BE"/>
    <w:rsid w:val="00F8333F"/>
    <w:rsid w:val="00F84EF4"/>
    <w:rsid w:val="00F87BF2"/>
    <w:rsid w:val="00F90D0C"/>
    <w:rsid w:val="00F915EA"/>
    <w:rsid w:val="00F92946"/>
    <w:rsid w:val="00F934BD"/>
    <w:rsid w:val="00F93FCD"/>
    <w:rsid w:val="00F941DD"/>
    <w:rsid w:val="00F9471D"/>
    <w:rsid w:val="00F94AB2"/>
    <w:rsid w:val="00F94C69"/>
    <w:rsid w:val="00F96D23"/>
    <w:rsid w:val="00F96FA2"/>
    <w:rsid w:val="00FA1855"/>
    <w:rsid w:val="00FA1BE5"/>
    <w:rsid w:val="00FA2528"/>
    <w:rsid w:val="00FA2A84"/>
    <w:rsid w:val="00FA3E1D"/>
    <w:rsid w:val="00FA5B1A"/>
    <w:rsid w:val="00FA5FA9"/>
    <w:rsid w:val="00FA61BE"/>
    <w:rsid w:val="00FA6F60"/>
    <w:rsid w:val="00FA74BD"/>
    <w:rsid w:val="00FB0D04"/>
    <w:rsid w:val="00FB36DA"/>
    <w:rsid w:val="00FB5128"/>
    <w:rsid w:val="00FB5ADA"/>
    <w:rsid w:val="00FB7CE9"/>
    <w:rsid w:val="00FC35DA"/>
    <w:rsid w:val="00FC374E"/>
    <w:rsid w:val="00FC56BE"/>
    <w:rsid w:val="00FC6292"/>
    <w:rsid w:val="00FC68D7"/>
    <w:rsid w:val="00FC7976"/>
    <w:rsid w:val="00FC7A26"/>
    <w:rsid w:val="00FD48A6"/>
    <w:rsid w:val="00FD4B09"/>
    <w:rsid w:val="00FD5127"/>
    <w:rsid w:val="00FD5A55"/>
    <w:rsid w:val="00FD7588"/>
    <w:rsid w:val="00FD7E51"/>
    <w:rsid w:val="00FE3E8A"/>
    <w:rsid w:val="00FE44D4"/>
    <w:rsid w:val="00FE47B9"/>
    <w:rsid w:val="00FE61B3"/>
    <w:rsid w:val="00FE65A7"/>
    <w:rsid w:val="00FF042F"/>
    <w:rsid w:val="00FF5CD5"/>
    <w:rsid w:val="00FF667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99C0"/>
  <w15:docId w15:val="{8E090255-FE15-4E73-AA99-CD62B35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F3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80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 Знак Знак Знак"/>
    <w:basedOn w:val="a"/>
    <w:rsid w:val="00CF6F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rsid w:val="001A67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F4"/>
  </w:style>
  <w:style w:type="paragraph" w:styleId="a5">
    <w:name w:val="Balloon Text"/>
    <w:basedOn w:val="a"/>
    <w:semiHidden/>
    <w:rsid w:val="001A67F4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6905F2"/>
    <w:rPr>
      <w:color w:val="0000FF"/>
      <w:u w:val="single"/>
    </w:rPr>
  </w:style>
  <w:style w:type="character" w:styleId="a7">
    <w:name w:val="Strong"/>
    <w:qFormat/>
    <w:rsid w:val="00BF2FA2"/>
    <w:rPr>
      <w:b/>
      <w:bCs/>
    </w:rPr>
  </w:style>
  <w:style w:type="character" w:customStyle="1" w:styleId="blk">
    <w:name w:val="blk"/>
    <w:basedOn w:val="a0"/>
    <w:rsid w:val="00BF2FA2"/>
  </w:style>
  <w:style w:type="paragraph" w:customStyle="1" w:styleId="CharChar1CharChar1CharChar1">
    <w:name w:val="Char Char Знак Знак1 Char Char1 Знак Знак Char Char Знак Знак Знак Знак"/>
    <w:basedOn w:val="a"/>
    <w:rsid w:val="00A01F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3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C53"/>
  </w:style>
  <w:style w:type="character" w:customStyle="1" w:styleId="10">
    <w:name w:val="Заголовок 1 Знак"/>
    <w:link w:val="1"/>
    <w:uiPriority w:val="9"/>
    <w:rsid w:val="00F80AA4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31B27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footer"/>
    <w:basedOn w:val="a"/>
    <w:link w:val="aa"/>
    <w:uiPriority w:val="99"/>
    <w:rsid w:val="00B95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598A"/>
    <w:rPr>
      <w:sz w:val="28"/>
      <w:szCs w:val="28"/>
    </w:rPr>
  </w:style>
  <w:style w:type="character" w:styleId="ab">
    <w:name w:val="annotation reference"/>
    <w:rsid w:val="00074E7F"/>
    <w:rPr>
      <w:sz w:val="16"/>
      <w:szCs w:val="16"/>
    </w:rPr>
  </w:style>
  <w:style w:type="paragraph" w:styleId="ac">
    <w:name w:val="annotation text"/>
    <w:basedOn w:val="a"/>
    <w:link w:val="ad"/>
    <w:rsid w:val="00074E7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74E7F"/>
  </w:style>
  <w:style w:type="paragraph" w:styleId="ae">
    <w:name w:val="annotation subject"/>
    <w:basedOn w:val="ac"/>
    <w:next w:val="ac"/>
    <w:link w:val="af"/>
    <w:rsid w:val="00074E7F"/>
    <w:rPr>
      <w:b/>
      <w:bCs/>
    </w:rPr>
  </w:style>
  <w:style w:type="character" w:customStyle="1" w:styleId="af">
    <w:name w:val="Тема примечания Знак"/>
    <w:link w:val="ae"/>
    <w:rsid w:val="00074E7F"/>
    <w:rPr>
      <w:b/>
      <w:bCs/>
    </w:rPr>
  </w:style>
  <w:style w:type="paragraph" w:styleId="af0">
    <w:name w:val="Revision"/>
    <w:hidden/>
    <w:uiPriority w:val="99"/>
    <w:semiHidden/>
    <w:rsid w:val="00074E7F"/>
    <w:rPr>
      <w:sz w:val="28"/>
      <w:szCs w:val="28"/>
    </w:rPr>
  </w:style>
  <w:style w:type="character" w:customStyle="1" w:styleId="pt-a0-000004">
    <w:name w:val="pt-a0-000004"/>
    <w:basedOn w:val="a0"/>
    <w:rsid w:val="00772E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 Style11"/>
    <w:uiPriority w:val="99"/>
    <w:rsid w:val="00BC4447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D5BCF"/>
    <w:pPr>
      <w:spacing w:before="100" w:beforeAutospacing="1" w:after="100" w:afterAutospacing="1"/>
    </w:pPr>
    <w:rPr>
      <w:sz w:val="24"/>
      <w:szCs w:val="24"/>
    </w:rPr>
  </w:style>
  <w:style w:type="character" w:customStyle="1" w:styleId="oznaimen1">
    <w:name w:val="oz_naimen1"/>
    <w:basedOn w:val="a0"/>
    <w:rsid w:val="004C39B7"/>
    <w:rPr>
      <w:rFonts w:ascii="Roboto Condensed" w:hAnsi="Roboto Condensed" w:hint="default"/>
      <w:b w:val="0"/>
      <w:bCs w:val="0"/>
    </w:rPr>
  </w:style>
  <w:style w:type="table" w:styleId="af2">
    <w:name w:val="Table Grid"/>
    <w:basedOn w:val="a1"/>
    <w:uiPriority w:val="39"/>
    <w:rsid w:val="007F6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448C-449B-4B83-9212-7C113546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Федеральное Собрание РФ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Государственая Дума РФ</dc:creator>
  <cp:lastModifiedBy>Марат Тахавиев</cp:lastModifiedBy>
  <cp:revision>25</cp:revision>
  <cp:lastPrinted>2017-12-27T13:53:00Z</cp:lastPrinted>
  <dcterms:created xsi:type="dcterms:W3CDTF">2017-10-06T12:07:00Z</dcterms:created>
  <dcterms:modified xsi:type="dcterms:W3CDTF">2017-12-27T14:59:00Z</dcterms:modified>
</cp:coreProperties>
</file>