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7" w:type="dxa"/>
        <w:tblBorders>
          <w:bottom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/>
      </w:tblPr>
      <w:tblGrid>
        <w:gridCol w:w="3927"/>
        <w:gridCol w:w="2431"/>
        <w:gridCol w:w="3848"/>
      </w:tblGrid>
      <w:tr w:rsidR="00231318" w:rsidTr="00174198">
        <w:trPr>
          <w:trHeight w:hRule="exact" w:val="1814"/>
        </w:trPr>
        <w:tc>
          <w:tcPr>
            <w:tcW w:w="3927" w:type="dxa"/>
            <w:tcBorders>
              <w:bottom w:val="double" w:sz="4" w:space="0" w:color="auto"/>
            </w:tcBorders>
          </w:tcPr>
          <w:p w:rsidR="00231318" w:rsidRDefault="00231318" w:rsidP="00174198">
            <w:pPr>
              <w:jc w:val="center"/>
              <w:rPr>
                <w:b/>
                <w:sz w:val="18"/>
              </w:rPr>
            </w:pPr>
          </w:p>
          <w:p w:rsidR="00231318" w:rsidRDefault="00231318" w:rsidP="00174198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АССОЦИАЦИЯ </w:t>
            </w:r>
            <w:proofErr w:type="gramStart"/>
            <w:r>
              <w:rPr>
                <w:b/>
                <w:sz w:val="30"/>
              </w:rPr>
              <w:t>РЕГИОНАЛЬНЫХ</w:t>
            </w:r>
            <w:proofErr w:type="gramEnd"/>
          </w:p>
          <w:p w:rsidR="00231318" w:rsidRDefault="00231318" w:rsidP="00174198">
            <w:pPr>
              <w:jc w:val="center"/>
              <w:rPr>
                <w:b/>
              </w:rPr>
            </w:pPr>
            <w:r>
              <w:rPr>
                <w:b/>
                <w:sz w:val="30"/>
              </w:rPr>
              <w:t>БАНКОВ  РОССИИ</w:t>
            </w:r>
          </w:p>
          <w:p w:rsidR="00231318" w:rsidRDefault="00231318" w:rsidP="00174198">
            <w:pPr>
              <w:jc w:val="center"/>
              <w:rPr>
                <w:b/>
                <w:sz w:val="4"/>
              </w:rPr>
            </w:pPr>
          </w:p>
          <w:p w:rsidR="00231318" w:rsidRDefault="00231318" w:rsidP="001741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(АССОЦИАЦИЯ  «РОССИЯ»)</w:t>
            </w:r>
          </w:p>
          <w:p w:rsidR="00231318" w:rsidRDefault="00231318" w:rsidP="00174198">
            <w:pPr>
              <w:jc w:val="center"/>
              <w:rPr>
                <w:b/>
                <w:sz w:val="4"/>
              </w:rPr>
            </w:pPr>
          </w:p>
          <w:p w:rsidR="00231318" w:rsidRDefault="00231318" w:rsidP="00174198">
            <w:pPr>
              <w:rPr>
                <w:b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231318" w:rsidRDefault="00231318" w:rsidP="0017419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67130" cy="11087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10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18" w:rsidRDefault="00231318" w:rsidP="00174198">
            <w:pPr>
              <w:jc w:val="center"/>
              <w:rPr>
                <w:b/>
              </w:rPr>
            </w:pPr>
          </w:p>
        </w:tc>
        <w:tc>
          <w:tcPr>
            <w:tcW w:w="3848" w:type="dxa"/>
            <w:tcBorders>
              <w:bottom w:val="double" w:sz="4" w:space="0" w:color="auto"/>
            </w:tcBorders>
          </w:tcPr>
          <w:p w:rsidR="00231318" w:rsidRDefault="00231318" w:rsidP="00174198">
            <w:pPr>
              <w:jc w:val="center"/>
              <w:rPr>
                <w:b/>
                <w:sz w:val="20"/>
              </w:rPr>
            </w:pPr>
          </w:p>
          <w:p w:rsidR="00231318" w:rsidRDefault="00231318" w:rsidP="001741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119019</w:t>
            </w:r>
            <w:r w:rsidRPr="00925F26">
              <w:rPr>
                <w:b/>
                <w:sz w:val="18"/>
                <w:szCs w:val="18"/>
              </w:rPr>
              <w:t xml:space="preserve">, Москва, </w:t>
            </w:r>
          </w:p>
          <w:p w:rsidR="00231318" w:rsidRPr="00925F26" w:rsidRDefault="00231318" w:rsidP="001741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Новый Арбат, д. 5</w:t>
            </w:r>
          </w:p>
          <w:p w:rsidR="00231318" w:rsidRPr="006E2BC1" w:rsidRDefault="00231318" w:rsidP="001741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</w:t>
            </w:r>
            <w:r w:rsidRPr="006E2BC1">
              <w:rPr>
                <w:b/>
                <w:sz w:val="18"/>
                <w:szCs w:val="18"/>
              </w:rPr>
              <w:t>./</w:t>
            </w:r>
            <w:r>
              <w:rPr>
                <w:b/>
                <w:sz w:val="18"/>
                <w:szCs w:val="18"/>
              </w:rPr>
              <w:t>факс</w:t>
            </w:r>
            <w:r w:rsidRPr="006E2BC1">
              <w:rPr>
                <w:b/>
                <w:sz w:val="18"/>
                <w:szCs w:val="18"/>
              </w:rPr>
              <w:t>: (495) 785-2990</w:t>
            </w:r>
          </w:p>
          <w:p w:rsidR="00231318" w:rsidRPr="006E2BC1" w:rsidRDefault="00231318" w:rsidP="0017419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е</w:t>
            </w:r>
            <w:proofErr w:type="gramEnd"/>
            <w:r w:rsidRPr="006E2BC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6E2BC1"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asros</w:t>
            </w:r>
            <w:proofErr w:type="spellEnd"/>
            <w:r w:rsidRPr="006E2BC1">
              <w:rPr>
                <w:b/>
                <w:sz w:val="18"/>
                <w:szCs w:val="18"/>
              </w:rPr>
              <w:t>@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asros</w:t>
            </w:r>
            <w:proofErr w:type="spellEnd"/>
            <w:r w:rsidRPr="006E2BC1"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6E2BC1">
              <w:rPr>
                <w:b/>
                <w:sz w:val="18"/>
                <w:szCs w:val="18"/>
              </w:rPr>
              <w:t xml:space="preserve"> </w:t>
            </w:r>
          </w:p>
          <w:p w:rsidR="00231318" w:rsidRDefault="00231318" w:rsidP="001741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2BC1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val="en-US"/>
              </w:rPr>
              <w:t>www.asros.ru</w:t>
            </w:r>
          </w:p>
          <w:p w:rsidR="00231318" w:rsidRDefault="00231318" w:rsidP="00174198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231318" w:rsidRDefault="00231318" w:rsidP="00357119">
      <w:pPr>
        <w:rPr>
          <w:b/>
          <w:sz w:val="28"/>
          <w:szCs w:val="26"/>
          <w:u w:val="single"/>
        </w:rPr>
      </w:pPr>
    </w:p>
    <w:p w:rsidR="00231318" w:rsidRDefault="00231318" w:rsidP="00357119">
      <w:pPr>
        <w:rPr>
          <w:b/>
          <w:sz w:val="28"/>
          <w:szCs w:val="26"/>
          <w:u w:val="single"/>
        </w:rPr>
      </w:pPr>
    </w:p>
    <w:p w:rsidR="00231318" w:rsidRDefault="00231318" w:rsidP="00357119">
      <w:pPr>
        <w:rPr>
          <w:b/>
          <w:sz w:val="28"/>
          <w:szCs w:val="26"/>
          <w:u w:val="single"/>
        </w:rPr>
      </w:pPr>
    </w:p>
    <w:p w:rsidR="005A1832" w:rsidRPr="00231318" w:rsidRDefault="00357119" w:rsidP="00357119">
      <w:pPr>
        <w:rPr>
          <w:b/>
          <w:sz w:val="26"/>
          <w:szCs w:val="26"/>
          <w:u w:val="single"/>
        </w:rPr>
      </w:pPr>
      <w:r w:rsidRPr="00231318">
        <w:rPr>
          <w:b/>
          <w:sz w:val="26"/>
          <w:szCs w:val="26"/>
          <w:u w:val="single"/>
        </w:rPr>
        <w:t>от 17.06.2013 № 06/51</w:t>
      </w:r>
    </w:p>
    <w:p w:rsidR="005A1832" w:rsidRDefault="005A1832" w:rsidP="005A1832">
      <w:pPr>
        <w:ind w:firstLine="4820"/>
        <w:rPr>
          <w:sz w:val="28"/>
          <w:szCs w:val="26"/>
        </w:rPr>
      </w:pPr>
    </w:p>
    <w:p w:rsidR="005A1832" w:rsidRDefault="005A1832" w:rsidP="005A1832">
      <w:pPr>
        <w:ind w:firstLine="4820"/>
        <w:rPr>
          <w:sz w:val="28"/>
          <w:szCs w:val="26"/>
        </w:rPr>
      </w:pPr>
    </w:p>
    <w:p w:rsidR="005A1832" w:rsidRDefault="005A1832" w:rsidP="005A1832">
      <w:pPr>
        <w:ind w:firstLine="4820"/>
        <w:rPr>
          <w:sz w:val="28"/>
          <w:szCs w:val="26"/>
        </w:rPr>
      </w:pPr>
    </w:p>
    <w:p w:rsidR="005A1832" w:rsidRDefault="005A1832" w:rsidP="005A1832">
      <w:pPr>
        <w:ind w:firstLine="4820"/>
        <w:rPr>
          <w:sz w:val="28"/>
          <w:szCs w:val="26"/>
        </w:rPr>
      </w:pPr>
    </w:p>
    <w:p w:rsidR="005A1832" w:rsidRPr="00530BAF" w:rsidRDefault="005A1832" w:rsidP="00231318">
      <w:pPr>
        <w:ind w:firstLine="5387"/>
        <w:rPr>
          <w:sz w:val="26"/>
          <w:szCs w:val="26"/>
        </w:rPr>
      </w:pPr>
      <w:r w:rsidRPr="00530BAF">
        <w:rPr>
          <w:sz w:val="26"/>
          <w:szCs w:val="26"/>
        </w:rPr>
        <w:t>Главному бухгалтеру</w:t>
      </w:r>
    </w:p>
    <w:p w:rsidR="005A1832" w:rsidRPr="00530BAF" w:rsidRDefault="005A1832" w:rsidP="00231318">
      <w:pPr>
        <w:ind w:firstLine="5387"/>
        <w:rPr>
          <w:sz w:val="26"/>
          <w:szCs w:val="26"/>
        </w:rPr>
      </w:pPr>
      <w:r w:rsidRPr="00530BAF">
        <w:rPr>
          <w:sz w:val="26"/>
          <w:szCs w:val="26"/>
        </w:rPr>
        <w:t>Банка России-</w:t>
      </w:r>
    </w:p>
    <w:p w:rsidR="005A1832" w:rsidRPr="00530BAF" w:rsidRDefault="005A1832" w:rsidP="00231318">
      <w:pPr>
        <w:ind w:right="-144" w:firstLine="5387"/>
        <w:rPr>
          <w:sz w:val="26"/>
          <w:szCs w:val="26"/>
        </w:rPr>
      </w:pPr>
      <w:r w:rsidRPr="00530BAF">
        <w:rPr>
          <w:sz w:val="26"/>
          <w:szCs w:val="26"/>
        </w:rPr>
        <w:t>директору Департамента</w:t>
      </w:r>
    </w:p>
    <w:p w:rsidR="005A1832" w:rsidRPr="00530BAF" w:rsidRDefault="005A1832" w:rsidP="00231318">
      <w:pPr>
        <w:ind w:firstLine="5387"/>
        <w:rPr>
          <w:sz w:val="26"/>
          <w:szCs w:val="26"/>
        </w:rPr>
      </w:pPr>
      <w:r w:rsidRPr="00530BAF">
        <w:rPr>
          <w:sz w:val="26"/>
          <w:szCs w:val="26"/>
        </w:rPr>
        <w:t>бухгалтерского учёта и отчётности</w:t>
      </w:r>
    </w:p>
    <w:p w:rsidR="005A1832" w:rsidRPr="00530BAF" w:rsidRDefault="005A1832" w:rsidP="00231318">
      <w:pPr>
        <w:ind w:firstLine="5387"/>
        <w:rPr>
          <w:sz w:val="26"/>
          <w:szCs w:val="26"/>
        </w:rPr>
      </w:pPr>
      <w:r w:rsidRPr="00530BAF">
        <w:rPr>
          <w:sz w:val="26"/>
          <w:szCs w:val="26"/>
        </w:rPr>
        <w:t>Банка России</w:t>
      </w:r>
    </w:p>
    <w:p w:rsidR="005A1832" w:rsidRPr="00530BAF" w:rsidRDefault="005A1832" w:rsidP="00231318">
      <w:pPr>
        <w:ind w:firstLine="5387"/>
        <w:rPr>
          <w:sz w:val="26"/>
          <w:szCs w:val="26"/>
        </w:rPr>
      </w:pPr>
    </w:p>
    <w:p w:rsidR="005A1832" w:rsidRPr="00530BAF" w:rsidRDefault="005A1832" w:rsidP="00231318">
      <w:pPr>
        <w:tabs>
          <w:tab w:val="left" w:pos="4678"/>
          <w:tab w:val="left" w:pos="5812"/>
        </w:tabs>
        <w:ind w:left="5387" w:firstLine="3119"/>
        <w:rPr>
          <w:b/>
          <w:sz w:val="26"/>
          <w:szCs w:val="26"/>
        </w:rPr>
      </w:pPr>
      <w:r w:rsidRPr="00530BAF">
        <w:rPr>
          <w:b/>
          <w:sz w:val="26"/>
          <w:szCs w:val="26"/>
        </w:rPr>
        <w:t xml:space="preserve">                                                                      ГУДЕНКО Л.И.</w:t>
      </w:r>
    </w:p>
    <w:p w:rsidR="005A1832" w:rsidRPr="00530BAF" w:rsidRDefault="005A1832" w:rsidP="005A1832">
      <w:pPr>
        <w:rPr>
          <w:sz w:val="26"/>
          <w:szCs w:val="26"/>
        </w:rPr>
      </w:pPr>
    </w:p>
    <w:p w:rsidR="00775019" w:rsidRPr="00530BAF" w:rsidRDefault="00775019" w:rsidP="005A1832">
      <w:pPr>
        <w:spacing w:line="276" w:lineRule="auto"/>
        <w:jc w:val="center"/>
        <w:rPr>
          <w:sz w:val="26"/>
          <w:szCs w:val="26"/>
        </w:rPr>
      </w:pPr>
    </w:p>
    <w:p w:rsidR="005A1832" w:rsidRPr="00530BAF" w:rsidRDefault="005A1832" w:rsidP="005A1832">
      <w:pPr>
        <w:spacing w:line="276" w:lineRule="auto"/>
        <w:jc w:val="center"/>
        <w:rPr>
          <w:sz w:val="26"/>
          <w:szCs w:val="26"/>
        </w:rPr>
      </w:pPr>
      <w:r w:rsidRPr="00530BAF">
        <w:rPr>
          <w:sz w:val="26"/>
          <w:szCs w:val="26"/>
        </w:rPr>
        <w:t>Уважаемая Людмила Ивановна</w:t>
      </w:r>
      <w:r w:rsidRPr="00530BAF">
        <w:rPr>
          <w:b/>
          <w:sz w:val="26"/>
          <w:szCs w:val="26"/>
        </w:rPr>
        <w:t>!</w:t>
      </w:r>
    </w:p>
    <w:p w:rsidR="0019532E" w:rsidRPr="00530BAF" w:rsidRDefault="0019532E" w:rsidP="00530BAF">
      <w:pPr>
        <w:shd w:val="clear" w:color="auto" w:fill="FFFFFF"/>
        <w:spacing w:before="264" w:line="360" w:lineRule="auto"/>
        <w:ind w:right="5" w:firstLine="567"/>
        <w:jc w:val="both"/>
        <w:rPr>
          <w:color w:val="000000"/>
          <w:sz w:val="26"/>
          <w:szCs w:val="26"/>
        </w:rPr>
      </w:pPr>
      <w:r w:rsidRPr="00530BAF">
        <w:rPr>
          <w:bCs/>
          <w:sz w:val="26"/>
          <w:szCs w:val="26"/>
        </w:rPr>
        <w:t xml:space="preserve">В Ассоциацию региональных банков России обратился банк-член с просьбой </w:t>
      </w:r>
      <w:r w:rsidRPr="00530BAF">
        <w:rPr>
          <w:color w:val="000000"/>
          <w:sz w:val="26"/>
          <w:szCs w:val="26"/>
        </w:rPr>
        <w:t xml:space="preserve">пояснить </w:t>
      </w:r>
      <w:r w:rsidR="00530BAF" w:rsidRPr="00530BAF">
        <w:rPr>
          <w:color w:val="000000"/>
          <w:sz w:val="26"/>
          <w:szCs w:val="26"/>
        </w:rPr>
        <w:t>следующий вопрос.</w:t>
      </w:r>
    </w:p>
    <w:p w:rsidR="00530BAF" w:rsidRPr="00530BAF" w:rsidRDefault="00530BAF" w:rsidP="00530BAF">
      <w:pPr>
        <w:shd w:val="clear" w:color="auto" w:fill="FFFFFF"/>
        <w:spacing w:line="360" w:lineRule="auto"/>
        <w:ind w:right="38" w:firstLine="567"/>
        <w:jc w:val="both"/>
        <w:rPr>
          <w:sz w:val="26"/>
          <w:szCs w:val="26"/>
        </w:rPr>
      </w:pPr>
      <w:r w:rsidRPr="00530BAF">
        <w:rPr>
          <w:rFonts w:eastAsia="Times New Roman"/>
          <w:sz w:val="26"/>
          <w:szCs w:val="26"/>
        </w:rPr>
        <w:t xml:space="preserve">Письмом Банка России от 15.04.2013г. № 69-Т «О неотложных мерах оперативного </w:t>
      </w:r>
      <w:r w:rsidRPr="00530BAF">
        <w:rPr>
          <w:rFonts w:eastAsia="Times New Roman"/>
          <w:spacing w:val="-1"/>
          <w:sz w:val="26"/>
          <w:szCs w:val="26"/>
        </w:rPr>
        <w:t xml:space="preserve">надзорного реагирования» (далее Письмо) установлены пороговые значения индикаторов для </w:t>
      </w:r>
      <w:r w:rsidRPr="00530BAF">
        <w:rPr>
          <w:rFonts w:eastAsia="Times New Roman"/>
          <w:sz w:val="26"/>
          <w:szCs w:val="26"/>
        </w:rPr>
        <w:t>оперативного предотвращения ситуаций быстрого ухудшения финансового положения кредитных организаций.</w:t>
      </w:r>
    </w:p>
    <w:p w:rsidR="00530BAF" w:rsidRPr="00530BAF" w:rsidRDefault="00530BAF" w:rsidP="00530BAF">
      <w:pPr>
        <w:shd w:val="clear" w:color="auto" w:fill="FFFFFF"/>
        <w:spacing w:line="360" w:lineRule="auto"/>
        <w:ind w:right="43" w:firstLine="567"/>
        <w:jc w:val="both"/>
        <w:rPr>
          <w:sz w:val="26"/>
          <w:szCs w:val="26"/>
        </w:rPr>
      </w:pPr>
      <w:r w:rsidRPr="00530BAF">
        <w:rPr>
          <w:rFonts w:eastAsia="Times New Roman"/>
          <w:sz w:val="26"/>
          <w:szCs w:val="26"/>
        </w:rPr>
        <w:t>На сайте Банка России (</w:t>
      </w:r>
      <w:hyperlink r:id="rId6" w:history="1">
        <w:r w:rsidRPr="00530BAF">
          <w:rPr>
            <w:rFonts w:eastAsia="Times New Roman"/>
            <w:sz w:val="26"/>
            <w:szCs w:val="26"/>
            <w:u w:val="single"/>
            <w:lang w:val="en-US"/>
          </w:rPr>
          <w:t>http</w:t>
        </w:r>
        <w:r w:rsidRPr="00530BAF">
          <w:rPr>
            <w:rFonts w:eastAsia="Times New Roman"/>
            <w:sz w:val="26"/>
            <w:szCs w:val="26"/>
            <w:u w:val="single"/>
          </w:rPr>
          <w:t>://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cbr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ru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analytics</w:t>
        </w:r>
        <w:r w:rsidRPr="00530BAF">
          <w:rPr>
            <w:rFonts w:eastAsia="Times New Roman"/>
            <w:sz w:val="26"/>
            <w:szCs w:val="26"/>
            <w:u w:val="single"/>
          </w:rPr>
          <w:t>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bank</w:t>
        </w:r>
        <w:r w:rsidRPr="00530BAF">
          <w:rPr>
            <w:rFonts w:eastAsia="Times New Roman"/>
            <w:sz w:val="26"/>
            <w:szCs w:val="26"/>
            <w:u w:val="single"/>
          </w:rPr>
          <w:t>_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system</w:t>
        </w:r>
        <w:r w:rsidRPr="00530BAF">
          <w:rPr>
            <w:rFonts w:eastAsia="Times New Roman"/>
            <w:sz w:val="26"/>
            <w:szCs w:val="26"/>
            <w:u w:val="single"/>
          </w:rPr>
          <w:t>/69-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t</w:t>
        </w:r>
        <w:r w:rsidRPr="00530BAF">
          <w:rPr>
            <w:rFonts w:eastAsia="Times New Roman"/>
            <w:sz w:val="26"/>
            <w:szCs w:val="26"/>
            <w:u w:val="single"/>
          </w:rPr>
          <w:t>_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ind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pdf</w:t>
        </w:r>
        <w:proofErr w:type="spellEnd"/>
      </w:hyperlink>
      <w:r w:rsidRPr="00530BAF">
        <w:rPr>
          <w:rFonts w:eastAsia="Times New Roman"/>
          <w:sz w:val="26"/>
          <w:szCs w:val="26"/>
        </w:rPr>
        <w:t>) были размещены алгоритмы расчета индикаторов в соответствии с Письмом (далее Алгоритмы).</w:t>
      </w:r>
    </w:p>
    <w:p w:rsidR="00530BAF" w:rsidRPr="00530BAF" w:rsidRDefault="00530BAF" w:rsidP="00530BAF">
      <w:pPr>
        <w:shd w:val="clear" w:color="auto" w:fill="FFFFFF"/>
        <w:spacing w:line="360" w:lineRule="auto"/>
        <w:ind w:right="29" w:firstLine="567"/>
        <w:jc w:val="both"/>
        <w:rPr>
          <w:sz w:val="26"/>
          <w:szCs w:val="26"/>
        </w:rPr>
      </w:pPr>
      <w:r w:rsidRPr="00530BAF">
        <w:rPr>
          <w:rFonts w:eastAsia="Times New Roman"/>
          <w:sz w:val="26"/>
          <w:szCs w:val="26"/>
        </w:rPr>
        <w:t>В пункте 5 Приложения 2 к Письму предусмотрен расчет соотношения суммарных оборотов за месяц по кассе (счет 20202) и по счетам по учету денежных сре</w:t>
      </w:r>
      <w:proofErr w:type="gramStart"/>
      <w:r w:rsidRPr="00530BAF">
        <w:rPr>
          <w:rFonts w:eastAsia="Times New Roman"/>
          <w:sz w:val="26"/>
          <w:szCs w:val="26"/>
        </w:rPr>
        <w:t>дств в п</w:t>
      </w:r>
      <w:proofErr w:type="gramEnd"/>
      <w:r w:rsidRPr="00530BAF">
        <w:rPr>
          <w:rFonts w:eastAsia="Times New Roman"/>
          <w:sz w:val="26"/>
          <w:szCs w:val="26"/>
        </w:rPr>
        <w:t>ути (счет 20209) к сумме оборотов по счетам, которые превышают величину активов-нетто.</w:t>
      </w:r>
    </w:p>
    <w:p w:rsidR="00530BAF" w:rsidRPr="00530BAF" w:rsidRDefault="00530BAF" w:rsidP="00530BAF">
      <w:pPr>
        <w:shd w:val="clear" w:color="auto" w:fill="FFFFFF"/>
        <w:spacing w:line="360" w:lineRule="auto"/>
        <w:ind w:right="38" w:firstLine="567"/>
        <w:jc w:val="both"/>
        <w:rPr>
          <w:sz w:val="26"/>
          <w:szCs w:val="26"/>
        </w:rPr>
      </w:pPr>
      <w:r w:rsidRPr="00530BAF">
        <w:rPr>
          <w:rFonts w:eastAsia="Times New Roman"/>
          <w:spacing w:val="-1"/>
          <w:sz w:val="26"/>
          <w:szCs w:val="26"/>
        </w:rPr>
        <w:lastRenderedPageBreak/>
        <w:t>Алгоритм расчета: (Оборот (</w:t>
      </w:r>
      <w:proofErr w:type="spellStart"/>
      <w:proofErr w:type="gramStart"/>
      <w:r w:rsidRPr="00530BAF">
        <w:rPr>
          <w:rFonts w:eastAsia="Times New Roman"/>
          <w:spacing w:val="-1"/>
          <w:sz w:val="26"/>
          <w:szCs w:val="26"/>
        </w:rPr>
        <w:t>Д-т</w:t>
      </w:r>
      <w:proofErr w:type="spellEnd"/>
      <w:proofErr w:type="gramEnd"/>
      <w:r w:rsidRPr="00530BAF">
        <w:rPr>
          <w:rFonts w:eastAsia="Times New Roman"/>
          <w:spacing w:val="-1"/>
          <w:sz w:val="26"/>
          <w:szCs w:val="26"/>
        </w:rPr>
        <w:t>) б/сч.20202 + Оборот (</w:t>
      </w:r>
      <w:proofErr w:type="spellStart"/>
      <w:r w:rsidRPr="00530BAF">
        <w:rPr>
          <w:rFonts w:eastAsia="Times New Roman"/>
          <w:spacing w:val="-1"/>
          <w:sz w:val="26"/>
          <w:szCs w:val="26"/>
        </w:rPr>
        <w:t>Д-т</w:t>
      </w:r>
      <w:proofErr w:type="spellEnd"/>
      <w:r w:rsidRPr="00530BAF">
        <w:rPr>
          <w:rFonts w:eastAsia="Times New Roman"/>
          <w:spacing w:val="-1"/>
          <w:sz w:val="26"/>
          <w:szCs w:val="26"/>
        </w:rPr>
        <w:t>) б/сч.20209) / Сумма (Об/</w:t>
      </w:r>
      <w:proofErr w:type="spellStart"/>
      <w:r w:rsidRPr="00530BAF">
        <w:rPr>
          <w:rFonts w:eastAsia="Times New Roman"/>
          <w:spacing w:val="-1"/>
          <w:sz w:val="26"/>
          <w:szCs w:val="26"/>
        </w:rPr>
        <w:t>Д-</w:t>
      </w:r>
      <w:r w:rsidRPr="00530BAF">
        <w:rPr>
          <w:rFonts w:eastAsia="Times New Roman"/>
          <w:sz w:val="26"/>
          <w:szCs w:val="26"/>
        </w:rPr>
        <w:t>т</w:t>
      </w:r>
      <w:proofErr w:type="spellEnd"/>
      <w:r w:rsidRPr="00530BAF">
        <w:rPr>
          <w:rFonts w:eastAsia="Times New Roman"/>
          <w:sz w:val="26"/>
          <w:szCs w:val="26"/>
        </w:rPr>
        <w:t>) по балансовым счетам, обороты по которым превышают величину активов (А (Таб.1)) .</w:t>
      </w:r>
    </w:p>
    <w:p w:rsidR="00530BAF" w:rsidRPr="00530BAF" w:rsidRDefault="00530BAF" w:rsidP="00530BAF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 w:rsidRPr="00530BAF">
        <w:rPr>
          <w:rFonts w:eastAsia="Times New Roman"/>
          <w:sz w:val="26"/>
          <w:szCs w:val="26"/>
        </w:rPr>
        <w:t xml:space="preserve">К Алгоритмам по адресу: </w:t>
      </w:r>
      <w:hyperlink r:id="rId7" w:history="1">
        <w:r w:rsidRPr="00530BAF">
          <w:rPr>
            <w:rFonts w:eastAsia="Times New Roman"/>
            <w:sz w:val="26"/>
            <w:szCs w:val="26"/>
            <w:u w:val="single"/>
            <w:lang w:val="en-US"/>
          </w:rPr>
          <w:t>http</w:t>
        </w:r>
        <w:r w:rsidRPr="00530BAF">
          <w:rPr>
            <w:rFonts w:eastAsia="Times New Roman"/>
            <w:sz w:val="26"/>
            <w:szCs w:val="26"/>
            <w:u w:val="single"/>
          </w:rPr>
          <w:t>://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www</w:t>
        </w:r>
        <w:r w:rsidRPr="00530BAF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cbr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ru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analytics</w:t>
        </w:r>
        <w:r w:rsidRPr="00530BAF">
          <w:rPr>
            <w:rFonts w:eastAsia="Times New Roman"/>
            <w:sz w:val="26"/>
            <w:szCs w:val="26"/>
            <w:u w:val="single"/>
          </w:rPr>
          <w:t>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bank</w:t>
        </w:r>
        <w:r w:rsidRPr="00530BAF">
          <w:rPr>
            <w:rFonts w:eastAsia="Times New Roman"/>
            <w:sz w:val="26"/>
            <w:szCs w:val="26"/>
            <w:u w:val="single"/>
          </w:rPr>
          <w:t>_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system</w:t>
        </w:r>
        <w:r w:rsidRPr="00530BAF">
          <w:rPr>
            <w:rFonts w:eastAsia="Times New Roman"/>
            <w:sz w:val="26"/>
            <w:szCs w:val="26"/>
            <w:u w:val="single"/>
          </w:rPr>
          <w:t>/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metodica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>-2013/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t</w:t>
        </w:r>
        <w:r w:rsidRPr="00530BAF">
          <w:rPr>
            <w:rFonts w:eastAsia="Times New Roman"/>
            <w:sz w:val="26"/>
            <w:szCs w:val="26"/>
            <w:u w:val="single"/>
          </w:rPr>
          <w:t>-</w:t>
        </w:r>
        <w:r w:rsidRPr="00530BAF">
          <w:rPr>
            <w:rFonts w:eastAsia="Times New Roman"/>
            <w:sz w:val="26"/>
            <w:szCs w:val="26"/>
            <w:u w:val="single"/>
            <w:lang w:val="en-US"/>
          </w:rPr>
          <w:t>l</w:t>
        </w:r>
        <w:r w:rsidRPr="00530BAF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 w:rsidRPr="00530BAF">
          <w:rPr>
            <w:rFonts w:eastAsia="Times New Roman"/>
            <w:sz w:val="26"/>
            <w:szCs w:val="26"/>
            <w:u w:val="single"/>
            <w:lang w:val="en-US"/>
          </w:rPr>
          <w:t>pdf</w:t>
        </w:r>
        <w:proofErr w:type="spellEnd"/>
        <w:r w:rsidRPr="00530BAF">
          <w:rPr>
            <w:rFonts w:eastAsia="Times New Roman"/>
            <w:sz w:val="26"/>
            <w:szCs w:val="26"/>
            <w:u w:val="single"/>
          </w:rPr>
          <w:t xml:space="preserve"> </w:t>
        </w:r>
      </w:hyperlink>
      <w:r w:rsidRPr="00530BAF">
        <w:rPr>
          <w:rFonts w:eastAsia="Times New Roman"/>
          <w:sz w:val="26"/>
          <w:szCs w:val="26"/>
        </w:rPr>
        <w:t>размещена актуальная версия Разработочной таблицы для расчета группировок счетов главы</w:t>
      </w:r>
      <w:proofErr w:type="gramStart"/>
      <w:r w:rsidRPr="00530BAF">
        <w:rPr>
          <w:rFonts w:eastAsia="Times New Roman"/>
          <w:sz w:val="26"/>
          <w:szCs w:val="26"/>
        </w:rPr>
        <w:t xml:space="preserve"> </w:t>
      </w:r>
      <w:r w:rsidRPr="00530BAF">
        <w:rPr>
          <w:rFonts w:eastAsia="Times New Roman"/>
          <w:spacing w:val="-1"/>
          <w:sz w:val="26"/>
          <w:szCs w:val="26"/>
        </w:rPr>
        <w:t>А</w:t>
      </w:r>
      <w:proofErr w:type="gramEnd"/>
      <w:r w:rsidRPr="00530BAF">
        <w:rPr>
          <w:rFonts w:eastAsia="Times New Roman"/>
          <w:spacing w:val="-1"/>
          <w:sz w:val="26"/>
          <w:szCs w:val="26"/>
        </w:rPr>
        <w:t xml:space="preserve"> «Балансовые счета» Плана счетов бухгалтерского учета» Методики анализа финансового </w:t>
      </w:r>
      <w:r w:rsidRPr="00530BAF">
        <w:rPr>
          <w:rFonts w:eastAsia="Times New Roman"/>
          <w:sz w:val="26"/>
          <w:szCs w:val="26"/>
        </w:rPr>
        <w:t>состояния банка. В строке 11 «итого активов» Разработочной таблицы значение «А» рассчитывается как сумма активов (пункты 1. + 1А + 2. + 4. + 6. + 7. + 8. + 9. + 9А + 10.).</w:t>
      </w:r>
    </w:p>
    <w:p w:rsidR="00530BAF" w:rsidRPr="00530BAF" w:rsidRDefault="00530BAF" w:rsidP="00530BAF">
      <w:pPr>
        <w:shd w:val="clear" w:color="auto" w:fill="FFFFFF"/>
        <w:spacing w:line="360" w:lineRule="auto"/>
        <w:ind w:right="24" w:firstLine="567"/>
        <w:jc w:val="both"/>
        <w:rPr>
          <w:sz w:val="26"/>
          <w:szCs w:val="26"/>
        </w:rPr>
      </w:pPr>
      <w:r w:rsidRPr="00530BAF">
        <w:rPr>
          <w:rFonts w:eastAsia="Times New Roman"/>
          <w:spacing w:val="-1"/>
          <w:sz w:val="26"/>
          <w:szCs w:val="26"/>
        </w:rPr>
        <w:t xml:space="preserve">Просим </w:t>
      </w:r>
      <w:r w:rsidR="00357119">
        <w:rPr>
          <w:rFonts w:eastAsia="Times New Roman"/>
          <w:spacing w:val="-1"/>
          <w:sz w:val="26"/>
          <w:szCs w:val="26"/>
        </w:rPr>
        <w:t>В</w:t>
      </w:r>
      <w:r w:rsidRPr="00530BAF">
        <w:rPr>
          <w:rFonts w:eastAsia="Times New Roman"/>
          <w:spacing w:val="-1"/>
          <w:sz w:val="26"/>
          <w:szCs w:val="26"/>
        </w:rPr>
        <w:t xml:space="preserve">ас разъяснить, при расчете индикатора по пункту 5 в Приложении 2 к Письму </w:t>
      </w:r>
      <w:r w:rsidRPr="00530BAF">
        <w:rPr>
          <w:rFonts w:eastAsia="Times New Roman"/>
          <w:sz w:val="26"/>
          <w:szCs w:val="26"/>
        </w:rPr>
        <w:t>необходимо анализировать соотношение оборотов по кассе (счета 20202 и 20209) к общей сумме оборотов всех активов (значение строки 11 «итого активов») или к оборотам отдельных части активов, учтенных на определенных счетах.</w:t>
      </w:r>
    </w:p>
    <w:p w:rsidR="00530BAF" w:rsidRPr="0019532E" w:rsidRDefault="00530BAF" w:rsidP="0019532E">
      <w:pPr>
        <w:shd w:val="clear" w:color="auto" w:fill="FFFFFF"/>
        <w:spacing w:before="264" w:line="360" w:lineRule="auto"/>
        <w:ind w:right="5" w:firstLine="567"/>
        <w:jc w:val="both"/>
        <w:rPr>
          <w:rFonts w:eastAsia="Times New Roman"/>
          <w:sz w:val="28"/>
          <w:szCs w:val="28"/>
        </w:rPr>
      </w:pPr>
    </w:p>
    <w:p w:rsidR="0019532E" w:rsidRDefault="0019532E" w:rsidP="0019532E">
      <w:pPr>
        <w:spacing w:line="276" w:lineRule="auto"/>
        <w:ind w:firstLine="567"/>
        <w:jc w:val="both"/>
        <w:rPr>
          <w:sz w:val="28"/>
          <w:szCs w:val="28"/>
        </w:rPr>
      </w:pPr>
    </w:p>
    <w:p w:rsidR="00775019" w:rsidRDefault="00775019" w:rsidP="005A1832">
      <w:pPr>
        <w:spacing w:line="276" w:lineRule="auto"/>
        <w:ind w:firstLine="567"/>
        <w:jc w:val="both"/>
        <w:rPr>
          <w:sz w:val="28"/>
          <w:szCs w:val="28"/>
        </w:rPr>
      </w:pPr>
    </w:p>
    <w:p w:rsidR="005A1832" w:rsidRPr="00530BAF" w:rsidRDefault="005A1832" w:rsidP="005A1832">
      <w:pPr>
        <w:spacing w:line="276" w:lineRule="auto"/>
        <w:ind w:firstLine="567"/>
        <w:jc w:val="both"/>
        <w:rPr>
          <w:sz w:val="26"/>
          <w:szCs w:val="26"/>
        </w:rPr>
      </w:pPr>
      <w:r w:rsidRPr="00530BAF">
        <w:rPr>
          <w:sz w:val="26"/>
          <w:szCs w:val="26"/>
        </w:rPr>
        <w:t>С уважением,</w:t>
      </w:r>
    </w:p>
    <w:tbl>
      <w:tblPr>
        <w:tblpPr w:leftFromText="180" w:rightFromText="180" w:vertAnchor="text" w:horzAnchor="margin" w:tblpXSpec="center" w:tblpY="183"/>
        <w:tblW w:w="9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109"/>
        <w:gridCol w:w="1978"/>
        <w:gridCol w:w="2683"/>
      </w:tblGrid>
      <w:tr w:rsidR="005A1832" w:rsidRPr="00530BAF" w:rsidTr="000E1189">
        <w:trPr>
          <w:trHeight w:val="1260"/>
        </w:trPr>
        <w:tc>
          <w:tcPr>
            <w:tcW w:w="5109" w:type="dxa"/>
          </w:tcPr>
          <w:p w:rsidR="00231318" w:rsidRDefault="00231318" w:rsidP="000E118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A1832" w:rsidRPr="00530BAF" w:rsidRDefault="005A1832" w:rsidP="000E1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30BAF">
              <w:rPr>
                <w:sz w:val="26"/>
                <w:szCs w:val="26"/>
              </w:rPr>
              <w:t xml:space="preserve">Президент Ассоциации «Россия», </w:t>
            </w:r>
          </w:p>
          <w:p w:rsidR="005A1832" w:rsidRPr="00530BAF" w:rsidRDefault="005A1832" w:rsidP="000E118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30BAF">
              <w:rPr>
                <w:sz w:val="26"/>
                <w:szCs w:val="26"/>
              </w:rPr>
              <w:t>Депутат Государственной Думы РФ</w:t>
            </w:r>
          </w:p>
          <w:p w:rsidR="005A1832" w:rsidRPr="00530BAF" w:rsidRDefault="005A1832" w:rsidP="005A18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9532E" w:rsidRPr="00530BAF" w:rsidRDefault="0019532E" w:rsidP="005A18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9532E" w:rsidRPr="00530BAF" w:rsidRDefault="0019532E" w:rsidP="005A18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A1832" w:rsidRDefault="005A1832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Default="00530BAF" w:rsidP="005A1832">
            <w:pPr>
              <w:pStyle w:val="a4"/>
              <w:rPr>
                <w:sz w:val="26"/>
                <w:szCs w:val="26"/>
              </w:rPr>
            </w:pPr>
          </w:p>
          <w:p w:rsidR="00530BAF" w:rsidRPr="00530BAF" w:rsidRDefault="00530BAF" w:rsidP="005A183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5A1832" w:rsidRPr="00530BAF" w:rsidRDefault="00231318" w:rsidP="00231318">
            <w:pPr>
              <w:pStyle w:val="2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54760" cy="808355"/>
                  <wp:effectExtent l="1905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231318" w:rsidRDefault="005A1832" w:rsidP="000E1189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530BAF">
              <w:rPr>
                <w:sz w:val="26"/>
                <w:szCs w:val="26"/>
              </w:rPr>
              <w:t xml:space="preserve">  </w:t>
            </w:r>
          </w:p>
          <w:p w:rsidR="005A1832" w:rsidRPr="00530BAF" w:rsidRDefault="005A1832" w:rsidP="000E1189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530BAF">
              <w:rPr>
                <w:sz w:val="26"/>
                <w:szCs w:val="26"/>
              </w:rPr>
              <w:t>А.Г. Аксаков</w:t>
            </w:r>
          </w:p>
        </w:tc>
      </w:tr>
    </w:tbl>
    <w:p w:rsidR="005A1832" w:rsidRDefault="005A1832" w:rsidP="005A1832">
      <w:pPr>
        <w:pStyle w:val="a4"/>
        <w:rPr>
          <w:sz w:val="20"/>
        </w:rPr>
      </w:pPr>
      <w:r>
        <w:rPr>
          <w:sz w:val="20"/>
        </w:rPr>
        <w:t xml:space="preserve">Исп.: Андреева М.В.  </w:t>
      </w:r>
    </w:p>
    <w:p w:rsidR="00DA56AB" w:rsidRDefault="005A1832" w:rsidP="00775019">
      <w:pPr>
        <w:pStyle w:val="a4"/>
      </w:pPr>
      <w:r>
        <w:rPr>
          <w:sz w:val="20"/>
        </w:rPr>
        <w:t>тел/</w:t>
      </w:r>
      <w:r>
        <w:rPr>
          <w:sz w:val="20"/>
          <w:szCs w:val="20"/>
        </w:rPr>
        <w:t>факс: 785-29-91</w:t>
      </w:r>
      <w:r w:rsidR="00775019" w:rsidRPr="005A1832">
        <w:rPr>
          <w:sz w:val="28"/>
          <w:szCs w:val="28"/>
        </w:rPr>
        <w:t xml:space="preserve"> </w:t>
      </w:r>
    </w:p>
    <w:sectPr w:rsidR="00DA56AB" w:rsidSect="005A1832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832"/>
    <w:rsid w:val="000061C4"/>
    <w:rsid w:val="00006359"/>
    <w:rsid w:val="00014D59"/>
    <w:rsid w:val="00024B30"/>
    <w:rsid w:val="0003322B"/>
    <w:rsid w:val="0003474B"/>
    <w:rsid w:val="000353A0"/>
    <w:rsid w:val="00053F87"/>
    <w:rsid w:val="00057CD5"/>
    <w:rsid w:val="00070937"/>
    <w:rsid w:val="00071906"/>
    <w:rsid w:val="00077426"/>
    <w:rsid w:val="00087079"/>
    <w:rsid w:val="00091F92"/>
    <w:rsid w:val="00094D07"/>
    <w:rsid w:val="00097D55"/>
    <w:rsid w:val="000A6A13"/>
    <w:rsid w:val="000B2BE5"/>
    <w:rsid w:val="000B681A"/>
    <w:rsid w:val="000C023C"/>
    <w:rsid w:val="000D6D83"/>
    <w:rsid w:val="000E3354"/>
    <w:rsid w:val="000E7A79"/>
    <w:rsid w:val="000F7A4F"/>
    <w:rsid w:val="0010047F"/>
    <w:rsid w:val="0011588D"/>
    <w:rsid w:val="00132ABF"/>
    <w:rsid w:val="001339C2"/>
    <w:rsid w:val="0013729D"/>
    <w:rsid w:val="00146E09"/>
    <w:rsid w:val="00155E09"/>
    <w:rsid w:val="0016489E"/>
    <w:rsid w:val="00167FFD"/>
    <w:rsid w:val="00170951"/>
    <w:rsid w:val="00176366"/>
    <w:rsid w:val="0019013C"/>
    <w:rsid w:val="0019351F"/>
    <w:rsid w:val="0019532E"/>
    <w:rsid w:val="00196E3B"/>
    <w:rsid w:val="00197C06"/>
    <w:rsid w:val="001B075E"/>
    <w:rsid w:val="001B2EA3"/>
    <w:rsid w:val="001B333C"/>
    <w:rsid w:val="001B4AE9"/>
    <w:rsid w:val="001D3A14"/>
    <w:rsid w:val="001D7D59"/>
    <w:rsid w:val="001E2F3C"/>
    <w:rsid w:val="001E7EF4"/>
    <w:rsid w:val="001F2009"/>
    <w:rsid w:val="00231318"/>
    <w:rsid w:val="00236851"/>
    <w:rsid w:val="0024250F"/>
    <w:rsid w:val="00245F8F"/>
    <w:rsid w:val="0024748C"/>
    <w:rsid w:val="002526B4"/>
    <w:rsid w:val="00254B53"/>
    <w:rsid w:val="00263EAD"/>
    <w:rsid w:val="00265531"/>
    <w:rsid w:val="00265CA1"/>
    <w:rsid w:val="002663C5"/>
    <w:rsid w:val="00276328"/>
    <w:rsid w:val="002769B9"/>
    <w:rsid w:val="00281B85"/>
    <w:rsid w:val="00296AAC"/>
    <w:rsid w:val="002A3277"/>
    <w:rsid w:val="002A5518"/>
    <w:rsid w:val="002C6C63"/>
    <w:rsid w:val="002C76B7"/>
    <w:rsid w:val="002F3B6E"/>
    <w:rsid w:val="002F70E5"/>
    <w:rsid w:val="003039A4"/>
    <w:rsid w:val="00304E97"/>
    <w:rsid w:val="0030722F"/>
    <w:rsid w:val="00307FA7"/>
    <w:rsid w:val="003143B1"/>
    <w:rsid w:val="00315B7D"/>
    <w:rsid w:val="003168D0"/>
    <w:rsid w:val="00321360"/>
    <w:rsid w:val="0032203A"/>
    <w:rsid w:val="00336370"/>
    <w:rsid w:val="00347BDC"/>
    <w:rsid w:val="003515DF"/>
    <w:rsid w:val="00357119"/>
    <w:rsid w:val="00371724"/>
    <w:rsid w:val="00375260"/>
    <w:rsid w:val="00376BE3"/>
    <w:rsid w:val="00377255"/>
    <w:rsid w:val="0039553E"/>
    <w:rsid w:val="0039571C"/>
    <w:rsid w:val="003A4DF8"/>
    <w:rsid w:val="003C2382"/>
    <w:rsid w:val="003D4153"/>
    <w:rsid w:val="003E456B"/>
    <w:rsid w:val="003E497E"/>
    <w:rsid w:val="003F0C2C"/>
    <w:rsid w:val="003F5535"/>
    <w:rsid w:val="003F591A"/>
    <w:rsid w:val="004012E3"/>
    <w:rsid w:val="004057FF"/>
    <w:rsid w:val="004064EE"/>
    <w:rsid w:val="00414357"/>
    <w:rsid w:val="00430792"/>
    <w:rsid w:val="00433758"/>
    <w:rsid w:val="00440F13"/>
    <w:rsid w:val="0048378F"/>
    <w:rsid w:val="004862D2"/>
    <w:rsid w:val="00492976"/>
    <w:rsid w:val="00496AA4"/>
    <w:rsid w:val="004A286B"/>
    <w:rsid w:val="004A2FE7"/>
    <w:rsid w:val="004B01FB"/>
    <w:rsid w:val="004B25F8"/>
    <w:rsid w:val="004B4903"/>
    <w:rsid w:val="004C5BB9"/>
    <w:rsid w:val="004D55DC"/>
    <w:rsid w:val="004F7C02"/>
    <w:rsid w:val="0050272F"/>
    <w:rsid w:val="0050402C"/>
    <w:rsid w:val="00504647"/>
    <w:rsid w:val="00507009"/>
    <w:rsid w:val="00510012"/>
    <w:rsid w:val="00517ABD"/>
    <w:rsid w:val="005264F2"/>
    <w:rsid w:val="00527C21"/>
    <w:rsid w:val="00530BAF"/>
    <w:rsid w:val="0053410D"/>
    <w:rsid w:val="005408BE"/>
    <w:rsid w:val="00540B68"/>
    <w:rsid w:val="005723BF"/>
    <w:rsid w:val="00577227"/>
    <w:rsid w:val="00582B4E"/>
    <w:rsid w:val="00593000"/>
    <w:rsid w:val="00594D9F"/>
    <w:rsid w:val="005A1832"/>
    <w:rsid w:val="005A64DB"/>
    <w:rsid w:val="005C49F7"/>
    <w:rsid w:val="005D411F"/>
    <w:rsid w:val="005D63C1"/>
    <w:rsid w:val="005D74E4"/>
    <w:rsid w:val="005E134E"/>
    <w:rsid w:val="005E190E"/>
    <w:rsid w:val="005E5592"/>
    <w:rsid w:val="005F5D3E"/>
    <w:rsid w:val="00626EBE"/>
    <w:rsid w:val="006333D5"/>
    <w:rsid w:val="006524A5"/>
    <w:rsid w:val="00654EF1"/>
    <w:rsid w:val="00683EB8"/>
    <w:rsid w:val="006A1831"/>
    <w:rsid w:val="006A1CCC"/>
    <w:rsid w:val="006A1E33"/>
    <w:rsid w:val="006A3775"/>
    <w:rsid w:val="006A7000"/>
    <w:rsid w:val="006B1080"/>
    <w:rsid w:val="006C1333"/>
    <w:rsid w:val="006C15FC"/>
    <w:rsid w:val="0070638B"/>
    <w:rsid w:val="00706DEF"/>
    <w:rsid w:val="00711468"/>
    <w:rsid w:val="007205E0"/>
    <w:rsid w:val="007220C9"/>
    <w:rsid w:val="00725C24"/>
    <w:rsid w:val="007262AC"/>
    <w:rsid w:val="0073120C"/>
    <w:rsid w:val="00775019"/>
    <w:rsid w:val="00786356"/>
    <w:rsid w:val="007921F1"/>
    <w:rsid w:val="00794593"/>
    <w:rsid w:val="007A05D6"/>
    <w:rsid w:val="007B5C0C"/>
    <w:rsid w:val="007C0954"/>
    <w:rsid w:val="007C2BFC"/>
    <w:rsid w:val="007D278D"/>
    <w:rsid w:val="007E1E36"/>
    <w:rsid w:val="007E3BE3"/>
    <w:rsid w:val="007E5452"/>
    <w:rsid w:val="007F301B"/>
    <w:rsid w:val="007F4C8A"/>
    <w:rsid w:val="0080342F"/>
    <w:rsid w:val="00807EC0"/>
    <w:rsid w:val="00812A08"/>
    <w:rsid w:val="0081607E"/>
    <w:rsid w:val="00821C2A"/>
    <w:rsid w:val="008254F2"/>
    <w:rsid w:val="00825BE2"/>
    <w:rsid w:val="00833DA9"/>
    <w:rsid w:val="00834482"/>
    <w:rsid w:val="0084242A"/>
    <w:rsid w:val="008475FF"/>
    <w:rsid w:val="00853CEC"/>
    <w:rsid w:val="00863311"/>
    <w:rsid w:val="00876216"/>
    <w:rsid w:val="00882098"/>
    <w:rsid w:val="008839FE"/>
    <w:rsid w:val="00883C05"/>
    <w:rsid w:val="008843FE"/>
    <w:rsid w:val="00891DAD"/>
    <w:rsid w:val="0089397F"/>
    <w:rsid w:val="00896052"/>
    <w:rsid w:val="008A1E85"/>
    <w:rsid w:val="008B00F6"/>
    <w:rsid w:val="008B328C"/>
    <w:rsid w:val="008C1928"/>
    <w:rsid w:val="008D20E7"/>
    <w:rsid w:val="008E6F40"/>
    <w:rsid w:val="008E7B40"/>
    <w:rsid w:val="008F0871"/>
    <w:rsid w:val="008F1654"/>
    <w:rsid w:val="008F533B"/>
    <w:rsid w:val="009062D8"/>
    <w:rsid w:val="009138CD"/>
    <w:rsid w:val="00934957"/>
    <w:rsid w:val="00934E90"/>
    <w:rsid w:val="00935C9D"/>
    <w:rsid w:val="0094774B"/>
    <w:rsid w:val="009601D9"/>
    <w:rsid w:val="009659EB"/>
    <w:rsid w:val="00967BD3"/>
    <w:rsid w:val="0098391F"/>
    <w:rsid w:val="00987802"/>
    <w:rsid w:val="0099006B"/>
    <w:rsid w:val="009A5857"/>
    <w:rsid w:val="009A5E97"/>
    <w:rsid w:val="009A6F1A"/>
    <w:rsid w:val="009B1E04"/>
    <w:rsid w:val="009B2142"/>
    <w:rsid w:val="009C5936"/>
    <w:rsid w:val="009E502E"/>
    <w:rsid w:val="009F2C73"/>
    <w:rsid w:val="009F7252"/>
    <w:rsid w:val="00A00507"/>
    <w:rsid w:val="00A022AB"/>
    <w:rsid w:val="00A05524"/>
    <w:rsid w:val="00A132C5"/>
    <w:rsid w:val="00A15165"/>
    <w:rsid w:val="00A17910"/>
    <w:rsid w:val="00A17F7B"/>
    <w:rsid w:val="00A27942"/>
    <w:rsid w:val="00A30740"/>
    <w:rsid w:val="00A52487"/>
    <w:rsid w:val="00A615D2"/>
    <w:rsid w:val="00A70111"/>
    <w:rsid w:val="00A71AD9"/>
    <w:rsid w:val="00A72C18"/>
    <w:rsid w:val="00A76099"/>
    <w:rsid w:val="00AD0151"/>
    <w:rsid w:val="00AD25A2"/>
    <w:rsid w:val="00AD288B"/>
    <w:rsid w:val="00AE02AD"/>
    <w:rsid w:val="00AE3021"/>
    <w:rsid w:val="00AE708B"/>
    <w:rsid w:val="00AF0F16"/>
    <w:rsid w:val="00AF61F9"/>
    <w:rsid w:val="00B1220E"/>
    <w:rsid w:val="00B15677"/>
    <w:rsid w:val="00B22B60"/>
    <w:rsid w:val="00B33A7D"/>
    <w:rsid w:val="00B376E5"/>
    <w:rsid w:val="00B459FD"/>
    <w:rsid w:val="00B45C29"/>
    <w:rsid w:val="00B50E4F"/>
    <w:rsid w:val="00B51888"/>
    <w:rsid w:val="00B558B6"/>
    <w:rsid w:val="00B60A35"/>
    <w:rsid w:val="00B61E9D"/>
    <w:rsid w:val="00B62AC2"/>
    <w:rsid w:val="00B66391"/>
    <w:rsid w:val="00B900CC"/>
    <w:rsid w:val="00B90362"/>
    <w:rsid w:val="00BA0706"/>
    <w:rsid w:val="00BA710F"/>
    <w:rsid w:val="00BB1594"/>
    <w:rsid w:val="00BB7B89"/>
    <w:rsid w:val="00BC2ECC"/>
    <w:rsid w:val="00BC6AA9"/>
    <w:rsid w:val="00BF31AD"/>
    <w:rsid w:val="00BF7731"/>
    <w:rsid w:val="00C01356"/>
    <w:rsid w:val="00C32B8C"/>
    <w:rsid w:val="00C42143"/>
    <w:rsid w:val="00C444DB"/>
    <w:rsid w:val="00C52648"/>
    <w:rsid w:val="00C52964"/>
    <w:rsid w:val="00C56D11"/>
    <w:rsid w:val="00C60C90"/>
    <w:rsid w:val="00C630BF"/>
    <w:rsid w:val="00C7190C"/>
    <w:rsid w:val="00C72DBB"/>
    <w:rsid w:val="00C75F53"/>
    <w:rsid w:val="00C8072E"/>
    <w:rsid w:val="00C82D63"/>
    <w:rsid w:val="00CA0B80"/>
    <w:rsid w:val="00CA2FE1"/>
    <w:rsid w:val="00CB5A37"/>
    <w:rsid w:val="00CB69CF"/>
    <w:rsid w:val="00CD7110"/>
    <w:rsid w:val="00CE1854"/>
    <w:rsid w:val="00CE26C3"/>
    <w:rsid w:val="00CE3772"/>
    <w:rsid w:val="00CF6106"/>
    <w:rsid w:val="00D0425F"/>
    <w:rsid w:val="00D0626D"/>
    <w:rsid w:val="00D06375"/>
    <w:rsid w:val="00D1025A"/>
    <w:rsid w:val="00D105EE"/>
    <w:rsid w:val="00D12D50"/>
    <w:rsid w:val="00D146E6"/>
    <w:rsid w:val="00D20284"/>
    <w:rsid w:val="00D22A89"/>
    <w:rsid w:val="00D246FD"/>
    <w:rsid w:val="00D33000"/>
    <w:rsid w:val="00D36FAA"/>
    <w:rsid w:val="00D451D1"/>
    <w:rsid w:val="00D46CC5"/>
    <w:rsid w:val="00D524AD"/>
    <w:rsid w:val="00D548DE"/>
    <w:rsid w:val="00D64CBF"/>
    <w:rsid w:val="00D706E8"/>
    <w:rsid w:val="00D707C9"/>
    <w:rsid w:val="00D85D84"/>
    <w:rsid w:val="00D86925"/>
    <w:rsid w:val="00D91ED7"/>
    <w:rsid w:val="00DA0831"/>
    <w:rsid w:val="00DA0A1F"/>
    <w:rsid w:val="00DA56AB"/>
    <w:rsid w:val="00DB2ABD"/>
    <w:rsid w:val="00DC2A89"/>
    <w:rsid w:val="00DD046B"/>
    <w:rsid w:val="00DD1611"/>
    <w:rsid w:val="00DD1C21"/>
    <w:rsid w:val="00DE2E08"/>
    <w:rsid w:val="00DE4592"/>
    <w:rsid w:val="00DE4782"/>
    <w:rsid w:val="00DE49E0"/>
    <w:rsid w:val="00DF11E1"/>
    <w:rsid w:val="00DF1A80"/>
    <w:rsid w:val="00DF44EB"/>
    <w:rsid w:val="00E01EF7"/>
    <w:rsid w:val="00E05923"/>
    <w:rsid w:val="00E23AF6"/>
    <w:rsid w:val="00E240D5"/>
    <w:rsid w:val="00E31786"/>
    <w:rsid w:val="00E40FD8"/>
    <w:rsid w:val="00E56F24"/>
    <w:rsid w:val="00E62CFE"/>
    <w:rsid w:val="00E72F8C"/>
    <w:rsid w:val="00E84C9F"/>
    <w:rsid w:val="00E90CC4"/>
    <w:rsid w:val="00E96081"/>
    <w:rsid w:val="00EA5A39"/>
    <w:rsid w:val="00EA76F2"/>
    <w:rsid w:val="00EB0B1D"/>
    <w:rsid w:val="00EB0F41"/>
    <w:rsid w:val="00EB4861"/>
    <w:rsid w:val="00EB7602"/>
    <w:rsid w:val="00ED2B77"/>
    <w:rsid w:val="00ED6411"/>
    <w:rsid w:val="00EF1766"/>
    <w:rsid w:val="00F03F38"/>
    <w:rsid w:val="00F12038"/>
    <w:rsid w:val="00F1380E"/>
    <w:rsid w:val="00F149EE"/>
    <w:rsid w:val="00F14DF6"/>
    <w:rsid w:val="00F14E36"/>
    <w:rsid w:val="00F22365"/>
    <w:rsid w:val="00F258C4"/>
    <w:rsid w:val="00F4385A"/>
    <w:rsid w:val="00F45C75"/>
    <w:rsid w:val="00F4672D"/>
    <w:rsid w:val="00F5335B"/>
    <w:rsid w:val="00F568EB"/>
    <w:rsid w:val="00F66254"/>
    <w:rsid w:val="00F67930"/>
    <w:rsid w:val="00F77458"/>
    <w:rsid w:val="00F8187D"/>
    <w:rsid w:val="00F828EB"/>
    <w:rsid w:val="00F90C0D"/>
    <w:rsid w:val="00F93086"/>
    <w:rsid w:val="00FA4D0A"/>
    <w:rsid w:val="00FA70F0"/>
    <w:rsid w:val="00FC53F5"/>
    <w:rsid w:val="00FC7A31"/>
    <w:rsid w:val="00FD25DC"/>
    <w:rsid w:val="00FD28B8"/>
    <w:rsid w:val="00FE2B52"/>
    <w:rsid w:val="00FE5BC4"/>
    <w:rsid w:val="00FF0D5B"/>
    <w:rsid w:val="00FF2411"/>
    <w:rsid w:val="00FF568A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183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1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5A1832"/>
    <w:rPr>
      <w:color w:val="0000FF"/>
      <w:u w:val="single"/>
    </w:rPr>
  </w:style>
  <w:style w:type="paragraph" w:styleId="a4">
    <w:name w:val="footer"/>
    <w:basedOn w:val="a"/>
    <w:link w:val="a5"/>
    <w:rsid w:val="005A183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5A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31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br.ru/analytics/bank_system/metodica-2013/t-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br.ru/analytics/bank_system/69-t_ind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B1294-BBDE-4B87-A4FD-E36E5A69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9</cp:revision>
  <cp:lastPrinted>2013-06-17T07:47:00Z</cp:lastPrinted>
  <dcterms:created xsi:type="dcterms:W3CDTF">2012-10-10T10:28:00Z</dcterms:created>
  <dcterms:modified xsi:type="dcterms:W3CDTF">2013-07-30T07:39:00Z</dcterms:modified>
</cp:coreProperties>
</file>