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7FE8" w14:textId="77777777" w:rsidR="005E25BD" w:rsidRPr="00B314A5" w:rsidRDefault="005E25BD" w:rsidP="002B03BB">
      <w:pPr>
        <w:pStyle w:val="a4"/>
        <w:spacing w:before="0" w:beforeAutospacing="0" w:after="0" w:afterAutospacing="0" w:line="288" w:lineRule="auto"/>
        <w:ind w:firstLine="709"/>
        <w:jc w:val="center"/>
        <w:rPr>
          <w:b/>
          <w:sz w:val="26"/>
          <w:szCs w:val="26"/>
        </w:rPr>
      </w:pPr>
      <w:r w:rsidRPr="00B314A5">
        <w:rPr>
          <w:b/>
          <w:sz w:val="26"/>
          <w:szCs w:val="26"/>
        </w:rPr>
        <w:t>Отчет о работе Комитета по комплаенс-рискам и ПОД/ФТ</w:t>
      </w:r>
    </w:p>
    <w:p w14:paraId="4CC5D3ED" w14:textId="4A28929F" w:rsidR="005E25BD" w:rsidRPr="00B314A5" w:rsidRDefault="005E25BD" w:rsidP="002B03BB">
      <w:pPr>
        <w:pStyle w:val="a4"/>
        <w:spacing w:before="0" w:beforeAutospacing="0" w:after="0" w:afterAutospacing="0" w:line="288" w:lineRule="auto"/>
        <w:ind w:firstLine="709"/>
        <w:jc w:val="center"/>
        <w:rPr>
          <w:b/>
          <w:sz w:val="26"/>
          <w:szCs w:val="26"/>
        </w:rPr>
      </w:pPr>
      <w:r w:rsidRPr="00B314A5">
        <w:rPr>
          <w:b/>
          <w:sz w:val="26"/>
          <w:szCs w:val="26"/>
        </w:rPr>
        <w:t xml:space="preserve">за </w:t>
      </w:r>
      <w:r w:rsidRPr="00B314A5">
        <w:rPr>
          <w:b/>
          <w:sz w:val="26"/>
          <w:szCs w:val="26"/>
          <w:lang w:val="en-US"/>
        </w:rPr>
        <w:t>I</w:t>
      </w:r>
      <w:r w:rsidRPr="00B314A5">
        <w:rPr>
          <w:b/>
          <w:sz w:val="26"/>
          <w:szCs w:val="26"/>
        </w:rPr>
        <w:t xml:space="preserve"> квартал 2021 года  </w:t>
      </w:r>
    </w:p>
    <w:p w14:paraId="5C601379" w14:textId="77777777" w:rsidR="005E25BD" w:rsidRPr="00B314A5" w:rsidRDefault="005E25BD" w:rsidP="002B03BB">
      <w:pPr>
        <w:pStyle w:val="a4"/>
        <w:spacing w:before="0" w:beforeAutospacing="0" w:after="0" w:afterAutospacing="0" w:line="288" w:lineRule="auto"/>
        <w:ind w:firstLine="709"/>
        <w:jc w:val="center"/>
        <w:rPr>
          <w:b/>
          <w:sz w:val="26"/>
          <w:szCs w:val="26"/>
        </w:rPr>
      </w:pPr>
    </w:p>
    <w:p w14:paraId="077134FC" w14:textId="4EF813D5" w:rsidR="00423996" w:rsidRPr="00B314A5" w:rsidRDefault="005E25BD" w:rsidP="002B03BB">
      <w:pPr>
        <w:pStyle w:val="a4"/>
        <w:spacing w:before="0" w:beforeAutospacing="0" w:after="0" w:afterAutospacing="0" w:line="288" w:lineRule="auto"/>
        <w:ind w:firstLine="851"/>
        <w:jc w:val="both"/>
        <w:rPr>
          <w:sz w:val="26"/>
          <w:szCs w:val="26"/>
        </w:rPr>
      </w:pPr>
      <w:r w:rsidRPr="00B314A5">
        <w:rPr>
          <w:sz w:val="26"/>
          <w:szCs w:val="26"/>
        </w:rPr>
        <w:t xml:space="preserve">Ниже представлен детализированный перечень мероприятий, проведенных членами Комитета по комплаенс-рискам и ПОД/ФТ Ассоциации «Россия» (далее - Комитет) за </w:t>
      </w:r>
      <w:r w:rsidRPr="00B314A5">
        <w:rPr>
          <w:sz w:val="26"/>
          <w:szCs w:val="26"/>
          <w:lang w:val="en-US"/>
        </w:rPr>
        <w:t>I</w:t>
      </w:r>
      <w:r w:rsidRPr="00B314A5">
        <w:rPr>
          <w:sz w:val="26"/>
          <w:szCs w:val="26"/>
        </w:rPr>
        <w:t xml:space="preserve"> квартал 2021 года:</w:t>
      </w:r>
    </w:p>
    <w:p w14:paraId="3149DC1A" w14:textId="407E56F6" w:rsidR="005E25BD" w:rsidRDefault="005E25BD" w:rsidP="002B03BB">
      <w:pPr>
        <w:spacing w:line="288" w:lineRule="auto"/>
        <w:ind w:firstLine="851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B314A5">
        <w:rPr>
          <w:b/>
          <w:bCs/>
          <w:sz w:val="26"/>
          <w:szCs w:val="26"/>
        </w:rPr>
        <w:t>1). </w:t>
      </w:r>
      <w:r w:rsidRPr="00B314A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64162C">
        <w:rPr>
          <w:rFonts w:eastAsia="Times New Roman"/>
          <w:b/>
          <w:bCs/>
          <w:color w:val="000000"/>
          <w:sz w:val="26"/>
          <w:szCs w:val="26"/>
        </w:rPr>
        <w:t>С</w:t>
      </w:r>
      <w:r w:rsidRPr="00B314A5">
        <w:rPr>
          <w:rFonts w:eastAsia="Times New Roman"/>
          <w:b/>
          <w:bCs/>
          <w:color w:val="000000"/>
          <w:sz w:val="26"/>
          <w:szCs w:val="26"/>
        </w:rPr>
        <w:t>овершенствован</w:t>
      </w:r>
      <w:r w:rsidR="0064162C">
        <w:rPr>
          <w:rFonts w:eastAsia="Times New Roman"/>
          <w:b/>
          <w:bCs/>
          <w:color w:val="000000"/>
          <w:sz w:val="26"/>
          <w:szCs w:val="26"/>
        </w:rPr>
        <w:t>ие</w:t>
      </w:r>
      <w:r w:rsidRPr="00B314A5">
        <w:rPr>
          <w:rFonts w:eastAsia="Times New Roman"/>
          <w:b/>
          <w:bCs/>
          <w:color w:val="000000"/>
          <w:sz w:val="26"/>
          <w:szCs w:val="26"/>
        </w:rPr>
        <w:t xml:space="preserve"> регулирования</w:t>
      </w:r>
      <w:r w:rsidR="0064162C">
        <w:rPr>
          <w:rFonts w:eastAsia="Times New Roman"/>
          <w:b/>
          <w:bCs/>
          <w:color w:val="000000"/>
          <w:sz w:val="26"/>
          <w:szCs w:val="26"/>
        </w:rPr>
        <w:t xml:space="preserve">. </w:t>
      </w:r>
    </w:p>
    <w:p w14:paraId="542F9518" w14:textId="498CD7EB" w:rsidR="0033345A" w:rsidRPr="00C5298A" w:rsidRDefault="0033345A" w:rsidP="002B03BB">
      <w:pPr>
        <w:spacing w:line="288" w:lineRule="auto"/>
        <w:ind w:firstLine="851"/>
        <w:jc w:val="both"/>
        <w:rPr>
          <w:b/>
          <w:bCs/>
          <w:sz w:val="26"/>
          <w:szCs w:val="26"/>
        </w:rPr>
      </w:pPr>
      <w:r w:rsidRPr="00C5298A">
        <w:rPr>
          <w:b/>
          <w:bCs/>
          <w:sz w:val="26"/>
          <w:szCs w:val="26"/>
        </w:rPr>
        <w:t>1.1).</w:t>
      </w:r>
      <w:r w:rsidR="00C5298A">
        <w:rPr>
          <w:b/>
          <w:bCs/>
          <w:sz w:val="26"/>
          <w:szCs w:val="26"/>
        </w:rPr>
        <w:t> </w:t>
      </w:r>
      <w:r w:rsidRPr="00C5298A">
        <w:rPr>
          <w:b/>
          <w:bCs/>
          <w:sz w:val="26"/>
          <w:szCs w:val="26"/>
        </w:rPr>
        <w:t xml:space="preserve">Формирование экспертных заключений по нормотворческим инициативам. Обсуждение с инициаторами и регулятором. </w:t>
      </w:r>
    </w:p>
    <w:p w14:paraId="348E6303" w14:textId="67ACD6F8" w:rsidR="0033345A" w:rsidRPr="0033345A" w:rsidRDefault="0033345A" w:rsidP="002B03BB">
      <w:pPr>
        <w:pStyle w:val="a3"/>
        <w:numPr>
          <w:ilvl w:val="0"/>
          <w:numId w:val="10"/>
        </w:numPr>
        <w:tabs>
          <w:tab w:val="left" w:pos="993"/>
        </w:tabs>
        <w:spacing w:line="288" w:lineRule="auto"/>
        <w:ind w:left="0" w:firstLine="851"/>
        <w:jc w:val="both"/>
        <w:rPr>
          <w:b/>
          <w:bCs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 w:rsidR="005E25BD" w:rsidRPr="0033345A">
        <w:rPr>
          <w:rFonts w:eastAsia="Times New Roman"/>
          <w:color w:val="000000"/>
          <w:sz w:val="26"/>
          <w:szCs w:val="26"/>
        </w:rPr>
        <w:t xml:space="preserve">Продолжается работа </w:t>
      </w:r>
      <w:r w:rsidR="009A759B" w:rsidRPr="0033345A">
        <w:rPr>
          <w:rFonts w:eastAsia="Times New Roman"/>
          <w:color w:val="000000"/>
          <w:sz w:val="26"/>
          <w:szCs w:val="26"/>
        </w:rPr>
        <w:t xml:space="preserve">с </w:t>
      </w:r>
      <w:r w:rsidR="00887D47" w:rsidRPr="0033345A">
        <w:rPr>
          <w:rFonts w:eastAsia="Times New Roman"/>
          <w:color w:val="000000"/>
          <w:sz w:val="26"/>
          <w:szCs w:val="26"/>
        </w:rPr>
        <w:t xml:space="preserve">регуляторами </w:t>
      </w:r>
      <w:r w:rsidR="005E25BD" w:rsidRPr="0033345A">
        <w:rPr>
          <w:rFonts w:eastAsia="Times New Roman"/>
          <w:color w:val="000000"/>
          <w:sz w:val="26"/>
          <w:szCs w:val="26"/>
        </w:rPr>
        <w:t xml:space="preserve">по организации порядка информирования уполномоченного органа о подозрительной деятельности (СПД). </w:t>
      </w:r>
      <w:r w:rsidR="005E25BD" w:rsidRPr="0033345A">
        <w:rPr>
          <w:sz w:val="26"/>
          <w:szCs w:val="26"/>
        </w:rPr>
        <w:t xml:space="preserve">Проводятся рабочие обсуждения </w:t>
      </w:r>
      <w:r w:rsidR="00A50128" w:rsidRPr="0033345A">
        <w:rPr>
          <w:sz w:val="26"/>
          <w:szCs w:val="26"/>
        </w:rPr>
        <w:t xml:space="preserve">и презентация подхода по </w:t>
      </w:r>
      <w:r w:rsidR="005E25BD" w:rsidRPr="0033345A">
        <w:rPr>
          <w:sz w:val="26"/>
          <w:szCs w:val="26"/>
        </w:rPr>
        <w:t>режиму информирования о подозрительной деятельности клиентов (СПД) с представителями Росфинмониторинга</w:t>
      </w:r>
      <w:r w:rsidR="00A50128" w:rsidRPr="0033345A">
        <w:rPr>
          <w:sz w:val="26"/>
          <w:szCs w:val="26"/>
        </w:rPr>
        <w:t xml:space="preserve">, Банка России. </w:t>
      </w:r>
      <w:r w:rsidR="009A759B" w:rsidRPr="0033345A">
        <w:rPr>
          <w:sz w:val="26"/>
          <w:szCs w:val="26"/>
        </w:rPr>
        <w:t>Представители кредитных организаций приняли участие</w:t>
      </w:r>
      <w:r w:rsidR="00A50128" w:rsidRPr="0033345A">
        <w:rPr>
          <w:sz w:val="26"/>
          <w:szCs w:val="26"/>
        </w:rPr>
        <w:t xml:space="preserve"> во встречах с Банком России по данному направлению работы.</w:t>
      </w:r>
    </w:p>
    <w:p w14:paraId="24E98E03" w14:textId="406FC48F" w:rsidR="00904189" w:rsidRPr="0033345A" w:rsidRDefault="0033345A" w:rsidP="002B03B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88" w:lineRule="auto"/>
        <w:ind w:left="0" w:firstLine="851"/>
        <w:jc w:val="both"/>
        <w:rPr>
          <w:b/>
          <w:bCs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 </w:t>
      </w:r>
      <w:r w:rsidR="00904189" w:rsidRPr="0033345A">
        <w:rPr>
          <w:rFonts w:eastAsia="Times New Roman"/>
          <w:color w:val="000000"/>
          <w:sz w:val="26"/>
          <w:szCs w:val="26"/>
        </w:rPr>
        <w:t>В Правительство РФ было подготовлено обращение Ассоциации</w:t>
      </w:r>
      <w:r w:rsidR="00CD54AB" w:rsidRPr="0033345A">
        <w:rPr>
          <w:rFonts w:eastAsia="Times New Roman"/>
          <w:color w:val="000000"/>
          <w:sz w:val="26"/>
          <w:szCs w:val="26"/>
        </w:rPr>
        <w:t xml:space="preserve"> «Россия»</w:t>
      </w:r>
      <w:r w:rsidR="00904189" w:rsidRPr="0033345A">
        <w:rPr>
          <w:rFonts w:eastAsia="Times New Roman"/>
          <w:color w:val="000000"/>
          <w:sz w:val="26"/>
          <w:szCs w:val="26"/>
        </w:rPr>
        <w:t xml:space="preserve"> от имени входящих в её состав кредитных организаций с просьбой рассмотреть возможность изменения отдельных положений Законопроекта № 996800-7 в соответствии с предложениями Ассоциации</w:t>
      </w:r>
      <w:r w:rsidR="00CD54AB" w:rsidRPr="0033345A">
        <w:rPr>
          <w:rFonts w:eastAsia="Times New Roman"/>
          <w:color w:val="000000"/>
          <w:sz w:val="26"/>
          <w:szCs w:val="26"/>
        </w:rPr>
        <w:t xml:space="preserve"> «Россия»</w:t>
      </w:r>
      <w:r w:rsidR="00904189" w:rsidRPr="0033345A">
        <w:rPr>
          <w:rFonts w:eastAsia="Times New Roman"/>
          <w:color w:val="000000"/>
          <w:sz w:val="26"/>
          <w:szCs w:val="26"/>
        </w:rPr>
        <w:t xml:space="preserve">, поддержанными Банком России и частично Минфином России (исх. № 02-05/945 от 30.11.2020). </w:t>
      </w:r>
    </w:p>
    <w:p w14:paraId="489AFC17" w14:textId="4BDB6B94" w:rsidR="005E25BD" w:rsidRPr="00B314A5" w:rsidRDefault="00904189" w:rsidP="002B03BB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Получен ответ Минфина России «О предложениях и замечаниях к проекту поправок к законопроекту № 996800-7» (вход. № 02-04/1550 от 29.12.2020). Предложения Ассоциации</w:t>
      </w:r>
      <w:r w:rsidR="00CD54AB" w:rsidRPr="00B314A5">
        <w:rPr>
          <w:rFonts w:eastAsia="Times New Roman"/>
          <w:color w:val="000000"/>
          <w:sz w:val="26"/>
          <w:szCs w:val="26"/>
        </w:rPr>
        <w:t xml:space="preserve"> «Россия»</w:t>
      </w:r>
      <w:r w:rsidRPr="00B314A5">
        <w:rPr>
          <w:rFonts w:eastAsia="Times New Roman"/>
          <w:color w:val="000000"/>
          <w:sz w:val="26"/>
          <w:szCs w:val="26"/>
        </w:rPr>
        <w:t xml:space="preserve"> поддержаны частично, подготовлен проект поправок к законопроекту № 996800-7</w:t>
      </w:r>
      <w:r w:rsidR="00CD54AB" w:rsidRPr="00B314A5">
        <w:rPr>
          <w:rFonts w:eastAsia="Times New Roman"/>
          <w:color w:val="000000"/>
          <w:sz w:val="26"/>
          <w:szCs w:val="26"/>
        </w:rPr>
        <w:t xml:space="preserve">, а именно: </w:t>
      </w:r>
    </w:p>
    <w:p w14:paraId="3BBAE52E" w14:textId="74EE1AB7" w:rsidR="00A1037B" w:rsidRPr="00B314A5" w:rsidRDefault="00A1037B" w:rsidP="002B03BB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-увеличено пороговое значение корпоративного контроля с 25 до 50 процентов;</w:t>
      </w:r>
    </w:p>
    <w:p w14:paraId="38076E71" w14:textId="412BB3FE" w:rsidR="00A1037B" w:rsidRPr="00B314A5" w:rsidRDefault="00A1037B" w:rsidP="002B03BB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-сделано уточнение относительно принадлежности подлежащих замораживанию (блокировке) денежных средств и иного имущества именно блокируемым лицам;</w:t>
      </w:r>
    </w:p>
    <w:p w14:paraId="15E3B333" w14:textId="77777777" w:rsidR="0033345A" w:rsidRDefault="00A1037B" w:rsidP="002B03BB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-уточнено, что в перечень разрешенных операций включаются налоги, сборы, страховые взносы, пени и штрафы, проценты, зачисляемые в бюджеты всех уровней в соответствии с законодательством Российской федерации и другие.</w:t>
      </w:r>
    </w:p>
    <w:p w14:paraId="3C655B7A" w14:textId="068774B9" w:rsidR="005E25BD" w:rsidRPr="00B314A5" w:rsidRDefault="0070532A" w:rsidP="002B03BB">
      <w:pPr>
        <w:pStyle w:val="a3"/>
        <w:numPr>
          <w:ilvl w:val="0"/>
          <w:numId w:val="10"/>
        </w:numPr>
        <w:tabs>
          <w:tab w:val="left" w:pos="993"/>
        </w:tabs>
        <w:spacing w:line="288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 </w:t>
      </w:r>
      <w:r w:rsidR="00A1037B" w:rsidRPr="00B314A5">
        <w:rPr>
          <w:rFonts w:eastAsia="Times New Roman"/>
          <w:color w:val="000000"/>
          <w:sz w:val="26"/>
          <w:szCs w:val="26"/>
        </w:rPr>
        <w:t>Подготовлены</w:t>
      </w:r>
      <w:r w:rsidR="005E25BD" w:rsidRPr="00B314A5">
        <w:rPr>
          <w:rFonts w:eastAsia="Times New Roman"/>
          <w:color w:val="000000"/>
          <w:sz w:val="26"/>
          <w:szCs w:val="26"/>
        </w:rPr>
        <w:t xml:space="preserve"> пис</w:t>
      </w:r>
      <w:r w:rsidR="00A1037B" w:rsidRPr="00B314A5">
        <w:rPr>
          <w:rFonts w:eastAsia="Times New Roman"/>
          <w:color w:val="000000"/>
          <w:sz w:val="26"/>
          <w:szCs w:val="26"/>
        </w:rPr>
        <w:t>ьма</w:t>
      </w:r>
      <w:r w:rsidR="005E25BD" w:rsidRPr="00B314A5">
        <w:rPr>
          <w:rFonts w:eastAsia="Times New Roman"/>
          <w:color w:val="000000"/>
          <w:sz w:val="26"/>
          <w:szCs w:val="26"/>
        </w:rPr>
        <w:t xml:space="preserve"> Председателю Комитета Государственной Думы по финансовому рынку </w:t>
      </w:r>
      <w:r w:rsidR="00CD54AB" w:rsidRPr="00B314A5">
        <w:rPr>
          <w:rFonts w:eastAsia="Times New Roman"/>
          <w:color w:val="000000"/>
          <w:sz w:val="26"/>
          <w:szCs w:val="26"/>
        </w:rPr>
        <w:t>по обсуждению законодательной инициативы «О внесении изменений в отдельные законодательные акты Российской Федерации в части организации работы по оценке риска вовлеченности юридических лиц и индивидуальных предпринимателей в проведение подозрительных операций и использованию этой информации»:</w:t>
      </w:r>
    </w:p>
    <w:p w14:paraId="09139C0F" w14:textId="40ACFCF0" w:rsidR="00A1037B" w:rsidRPr="00B314A5" w:rsidRDefault="00AE54D6" w:rsidP="002B03BB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="00267980" w:rsidRPr="00B314A5">
        <w:rPr>
          <w:rFonts w:eastAsia="Times New Roman"/>
          <w:color w:val="000000"/>
          <w:sz w:val="26"/>
          <w:szCs w:val="26"/>
        </w:rPr>
        <w:t xml:space="preserve">«О концепции проекта Платформы ЗСК» от 12.01.2021 исх. № 02-05/2; </w:t>
      </w:r>
    </w:p>
    <w:p w14:paraId="279690F6" w14:textId="4CDC277F" w:rsidR="00423996" w:rsidRDefault="00AE54D6" w:rsidP="002B03BB">
      <w:pPr>
        <w:autoSpaceDE w:val="0"/>
        <w:autoSpaceDN w:val="0"/>
        <w:adjustRightInd w:val="0"/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- </w:t>
      </w:r>
      <w:r w:rsidR="0033345A">
        <w:rPr>
          <w:rFonts w:eastAsia="Times New Roman"/>
          <w:color w:val="000000"/>
          <w:sz w:val="26"/>
          <w:szCs w:val="26"/>
        </w:rPr>
        <w:t>«О</w:t>
      </w:r>
      <w:r w:rsidR="00340383" w:rsidRPr="00340383">
        <w:rPr>
          <w:rFonts w:eastAsia="Times New Roman"/>
          <w:color w:val="000000"/>
          <w:sz w:val="26"/>
          <w:szCs w:val="26"/>
        </w:rPr>
        <w:t xml:space="preserve"> рассмотрени</w:t>
      </w:r>
      <w:r w:rsidR="0033345A">
        <w:rPr>
          <w:rFonts w:eastAsia="Times New Roman"/>
          <w:color w:val="000000"/>
          <w:sz w:val="26"/>
          <w:szCs w:val="26"/>
        </w:rPr>
        <w:t>и</w:t>
      </w:r>
      <w:r w:rsidR="00340383" w:rsidRPr="00340383">
        <w:rPr>
          <w:rFonts w:eastAsia="Times New Roman"/>
          <w:color w:val="000000"/>
          <w:sz w:val="26"/>
          <w:szCs w:val="26"/>
        </w:rPr>
        <w:t xml:space="preserve"> проекта федерального закона № 1116371-7</w:t>
      </w:r>
      <w:r w:rsidR="0033345A">
        <w:rPr>
          <w:rFonts w:eastAsia="Times New Roman"/>
          <w:color w:val="000000"/>
          <w:sz w:val="26"/>
          <w:szCs w:val="26"/>
        </w:rPr>
        <w:t>»</w:t>
      </w:r>
      <w:r>
        <w:rPr>
          <w:rFonts w:eastAsia="Times New Roman"/>
          <w:color w:val="000000"/>
          <w:sz w:val="26"/>
          <w:szCs w:val="26"/>
        </w:rPr>
        <w:t>. П</w:t>
      </w:r>
      <w:r w:rsidR="00340383" w:rsidRPr="00340383">
        <w:rPr>
          <w:rFonts w:eastAsia="Times New Roman"/>
          <w:color w:val="000000"/>
          <w:sz w:val="26"/>
          <w:szCs w:val="26"/>
        </w:rPr>
        <w:t>озици</w:t>
      </w:r>
      <w:r w:rsidR="0033345A">
        <w:rPr>
          <w:rFonts w:eastAsia="Times New Roman"/>
          <w:color w:val="000000"/>
          <w:sz w:val="26"/>
          <w:szCs w:val="26"/>
        </w:rPr>
        <w:t>я</w:t>
      </w:r>
      <w:r w:rsidR="00340383" w:rsidRPr="00340383">
        <w:rPr>
          <w:rFonts w:eastAsia="Times New Roman"/>
          <w:color w:val="000000"/>
          <w:sz w:val="26"/>
          <w:szCs w:val="26"/>
        </w:rPr>
        <w:t xml:space="preserve"> банковского сообщества</w:t>
      </w:r>
      <w:r w:rsidR="00340383">
        <w:rPr>
          <w:rFonts w:eastAsia="Times New Roman"/>
          <w:color w:val="000000"/>
          <w:sz w:val="26"/>
          <w:szCs w:val="26"/>
        </w:rPr>
        <w:t xml:space="preserve"> находится в процессе </w:t>
      </w:r>
      <w:r>
        <w:rPr>
          <w:rFonts w:eastAsia="Times New Roman"/>
          <w:color w:val="000000"/>
          <w:sz w:val="26"/>
          <w:szCs w:val="26"/>
        </w:rPr>
        <w:t xml:space="preserve">согласования. </w:t>
      </w:r>
      <w:r w:rsidR="00340383">
        <w:rPr>
          <w:rFonts w:eastAsia="Times New Roman"/>
          <w:color w:val="000000"/>
          <w:sz w:val="26"/>
          <w:szCs w:val="26"/>
        </w:rPr>
        <w:t xml:space="preserve"> </w:t>
      </w:r>
    </w:p>
    <w:p w14:paraId="38434AB7" w14:textId="69513CCD" w:rsidR="0033345A" w:rsidRDefault="00C5298A" w:rsidP="002B03BB">
      <w:pPr>
        <w:spacing w:line="288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1.2). </w:t>
      </w:r>
      <w:r w:rsidRPr="00C5298A">
        <w:rPr>
          <w:b/>
          <w:bCs/>
          <w:sz w:val="26"/>
          <w:szCs w:val="26"/>
        </w:rPr>
        <w:t>Взаимодействие с экспертными группами, профильными комитетами и сообществами.</w:t>
      </w:r>
    </w:p>
    <w:p w14:paraId="2C376722" w14:textId="77777777" w:rsidR="000E5BDE" w:rsidRDefault="000E5BDE" w:rsidP="002B03BB">
      <w:pPr>
        <w:pStyle w:val="a3"/>
        <w:numPr>
          <w:ilvl w:val="0"/>
          <w:numId w:val="10"/>
        </w:numPr>
        <w:tabs>
          <w:tab w:val="left" w:pos="993"/>
        </w:tabs>
        <w:spacing w:line="288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Руководитель Комитета принимает участие в экспертном Совете ТПП РФ по развитию антикоррупционного комплаенса и деловой этики.</w:t>
      </w:r>
    </w:p>
    <w:p w14:paraId="69AA117F" w14:textId="593576D6" w:rsidR="000E5BDE" w:rsidRPr="000E5BDE" w:rsidRDefault="000E5BDE" w:rsidP="002B03BB">
      <w:pPr>
        <w:pStyle w:val="a3"/>
        <w:numPr>
          <w:ilvl w:val="0"/>
          <w:numId w:val="10"/>
        </w:numPr>
        <w:tabs>
          <w:tab w:val="left" w:pos="993"/>
        </w:tabs>
        <w:spacing w:line="288" w:lineRule="auto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0E5BDE">
        <w:rPr>
          <w:rFonts w:eastAsia="Times New Roman"/>
          <w:color w:val="000000"/>
          <w:sz w:val="26"/>
          <w:szCs w:val="26"/>
        </w:rPr>
        <w:t>Проведены совместные заседания Комитета по банковскому законодательству и Комитета по комплаенс-рискам и ПОД/ФТ, подготовлены материалы к совместным заседаниям</w:t>
      </w:r>
      <w:r w:rsidR="00AE54D6">
        <w:rPr>
          <w:rFonts w:eastAsia="Times New Roman"/>
          <w:color w:val="000000"/>
          <w:sz w:val="26"/>
          <w:szCs w:val="26"/>
        </w:rPr>
        <w:t xml:space="preserve"> в</w:t>
      </w:r>
      <w:r w:rsidR="004C0FB5">
        <w:rPr>
          <w:rFonts w:eastAsia="Times New Roman"/>
          <w:color w:val="000000"/>
          <w:sz w:val="26"/>
          <w:szCs w:val="26"/>
        </w:rPr>
        <w:t xml:space="preserve"> следующих</w:t>
      </w:r>
      <w:r w:rsidR="00AE54D6">
        <w:rPr>
          <w:rFonts w:eastAsia="Times New Roman"/>
          <w:color w:val="000000"/>
          <w:sz w:val="26"/>
          <w:szCs w:val="26"/>
        </w:rPr>
        <w:t xml:space="preserve"> целях</w:t>
      </w:r>
      <w:r w:rsidRPr="000E5BDE">
        <w:rPr>
          <w:rFonts w:eastAsia="Times New Roman"/>
          <w:color w:val="000000"/>
          <w:sz w:val="26"/>
          <w:szCs w:val="26"/>
        </w:rPr>
        <w:t xml:space="preserve">: </w:t>
      </w:r>
      <w:r w:rsidR="004C0FB5">
        <w:rPr>
          <w:rFonts w:eastAsia="Times New Roman"/>
          <w:color w:val="000000"/>
          <w:sz w:val="26"/>
          <w:szCs w:val="26"/>
        </w:rPr>
        <w:t xml:space="preserve"> </w:t>
      </w:r>
    </w:p>
    <w:p w14:paraId="6D60409B" w14:textId="77777777" w:rsidR="00F63D0F" w:rsidRDefault="000E5BDE" w:rsidP="002B03BB">
      <w:pPr>
        <w:autoSpaceDE w:val="0"/>
        <w:autoSpaceDN w:val="0"/>
        <w:adjustRightInd w:val="0"/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> </w:t>
      </w:r>
      <w:r w:rsidR="002B03BB">
        <w:rPr>
          <w:rFonts w:eastAsia="Times New Roman"/>
          <w:color w:val="000000"/>
          <w:sz w:val="26"/>
          <w:szCs w:val="26"/>
        </w:rPr>
        <w:t>И</w:t>
      </w:r>
      <w:r w:rsidRPr="00B314A5">
        <w:rPr>
          <w:rFonts w:eastAsia="Times New Roman"/>
          <w:color w:val="000000"/>
          <w:sz w:val="26"/>
          <w:szCs w:val="26"/>
        </w:rPr>
        <w:t>зучени</w:t>
      </w:r>
      <w:r w:rsidR="00F63D0F">
        <w:rPr>
          <w:rFonts w:eastAsia="Times New Roman"/>
          <w:color w:val="000000"/>
          <w:sz w:val="26"/>
          <w:szCs w:val="26"/>
        </w:rPr>
        <w:t>е</w:t>
      </w:r>
      <w:r w:rsidRPr="00B314A5">
        <w:rPr>
          <w:rFonts w:eastAsia="Times New Roman"/>
          <w:color w:val="000000"/>
          <w:sz w:val="26"/>
          <w:szCs w:val="26"/>
        </w:rPr>
        <w:t xml:space="preserve"> международной практики сбора идентификационных данных третьими лицами ««</w:t>
      </w:r>
      <w:proofErr w:type="spellStart"/>
      <w:r w:rsidRPr="00B314A5">
        <w:rPr>
          <w:rFonts w:eastAsia="Times New Roman"/>
          <w:color w:val="000000"/>
          <w:sz w:val="26"/>
          <w:szCs w:val="26"/>
        </w:rPr>
        <w:t>Rely</w:t>
      </w:r>
      <w:proofErr w:type="spellEnd"/>
      <w:r w:rsidRPr="00B314A5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314A5">
        <w:rPr>
          <w:rFonts w:eastAsia="Times New Roman"/>
          <w:color w:val="000000"/>
          <w:sz w:val="26"/>
          <w:szCs w:val="26"/>
        </w:rPr>
        <w:t>upon</w:t>
      </w:r>
      <w:proofErr w:type="spellEnd"/>
      <w:r w:rsidRPr="00B314A5">
        <w:rPr>
          <w:rFonts w:eastAsia="Times New Roman"/>
          <w:color w:val="000000"/>
          <w:sz w:val="26"/>
          <w:szCs w:val="26"/>
        </w:rPr>
        <w:t>»</w:t>
      </w:r>
      <w:r w:rsidR="00F63D0F" w:rsidRPr="00F63D0F">
        <w:rPr>
          <w:rFonts w:eastAsia="Times New Roman"/>
          <w:color w:val="000000"/>
          <w:sz w:val="26"/>
          <w:szCs w:val="26"/>
        </w:rPr>
        <w:t>.</w:t>
      </w:r>
    </w:p>
    <w:p w14:paraId="3C6E145F" w14:textId="10BE3E14" w:rsidR="000E5BDE" w:rsidRPr="00B314A5" w:rsidRDefault="00F63D0F" w:rsidP="002B03BB">
      <w:pPr>
        <w:autoSpaceDE w:val="0"/>
        <w:autoSpaceDN w:val="0"/>
        <w:adjustRightInd w:val="0"/>
        <w:spacing w:line="288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0E5BDE" w:rsidRPr="00B314A5">
        <w:rPr>
          <w:color w:val="000000"/>
          <w:sz w:val="26"/>
          <w:szCs w:val="26"/>
        </w:rPr>
        <w:t xml:space="preserve">а уровне финансового сообщества РФ рассматриваются возможность и варианты оптимизации процедуры идентификации </w:t>
      </w:r>
      <w:r w:rsidR="00F66BC2">
        <w:rPr>
          <w:color w:val="000000"/>
          <w:sz w:val="26"/>
          <w:szCs w:val="26"/>
        </w:rPr>
        <w:t>к</w:t>
      </w:r>
      <w:r w:rsidR="000E5BDE" w:rsidRPr="00B314A5">
        <w:rPr>
          <w:color w:val="000000"/>
          <w:sz w:val="26"/>
          <w:szCs w:val="26"/>
        </w:rPr>
        <w:t xml:space="preserve">лиентов. В качестве одного из сценариев рассматривается конструкция </w:t>
      </w:r>
      <w:r w:rsidR="000E5BDE">
        <w:rPr>
          <w:color w:val="000000"/>
          <w:sz w:val="26"/>
          <w:szCs w:val="26"/>
        </w:rPr>
        <w:t>«</w:t>
      </w:r>
      <w:proofErr w:type="spellStart"/>
      <w:r w:rsidR="000E5BDE" w:rsidRPr="00B314A5">
        <w:rPr>
          <w:color w:val="000000"/>
          <w:sz w:val="26"/>
          <w:szCs w:val="26"/>
        </w:rPr>
        <w:t>Rely</w:t>
      </w:r>
      <w:proofErr w:type="spellEnd"/>
      <w:r w:rsidR="000E5BDE" w:rsidRPr="00B314A5">
        <w:rPr>
          <w:color w:val="000000"/>
          <w:sz w:val="26"/>
          <w:szCs w:val="26"/>
        </w:rPr>
        <w:t xml:space="preserve"> </w:t>
      </w:r>
      <w:proofErr w:type="spellStart"/>
      <w:r w:rsidR="000E5BDE" w:rsidRPr="00B314A5">
        <w:rPr>
          <w:color w:val="000000"/>
          <w:sz w:val="26"/>
          <w:szCs w:val="26"/>
        </w:rPr>
        <w:t>upon</w:t>
      </w:r>
      <w:proofErr w:type="spellEnd"/>
      <w:r w:rsidR="000E5BDE">
        <w:rPr>
          <w:color w:val="000000"/>
          <w:sz w:val="26"/>
          <w:szCs w:val="26"/>
        </w:rPr>
        <w:t>»</w:t>
      </w:r>
      <w:r w:rsidR="000E5BDE" w:rsidRPr="00B314A5">
        <w:rPr>
          <w:color w:val="000000"/>
          <w:sz w:val="26"/>
          <w:szCs w:val="26"/>
        </w:rPr>
        <w:t xml:space="preserve">, при которой </w:t>
      </w:r>
      <w:r w:rsidR="00F66BC2">
        <w:rPr>
          <w:color w:val="000000"/>
          <w:sz w:val="26"/>
          <w:szCs w:val="26"/>
        </w:rPr>
        <w:t>ф</w:t>
      </w:r>
      <w:r w:rsidR="000E5BDE" w:rsidRPr="00B314A5">
        <w:rPr>
          <w:color w:val="000000"/>
          <w:sz w:val="26"/>
          <w:szCs w:val="26"/>
        </w:rPr>
        <w:t xml:space="preserve">инансовый институт Х  (ФИ X) принимает </w:t>
      </w:r>
      <w:r w:rsidR="00F66BC2">
        <w:rPr>
          <w:color w:val="000000"/>
          <w:sz w:val="26"/>
          <w:szCs w:val="26"/>
        </w:rPr>
        <w:t>к</w:t>
      </w:r>
      <w:r w:rsidR="000E5BDE" w:rsidRPr="00B314A5">
        <w:rPr>
          <w:color w:val="000000"/>
          <w:sz w:val="26"/>
          <w:szCs w:val="26"/>
        </w:rPr>
        <w:t xml:space="preserve">лиента на обслуживание и обслуживает </w:t>
      </w:r>
      <w:r w:rsidR="00F66BC2">
        <w:rPr>
          <w:color w:val="000000"/>
          <w:sz w:val="26"/>
          <w:szCs w:val="26"/>
        </w:rPr>
        <w:t>к</w:t>
      </w:r>
      <w:r w:rsidR="000E5BDE" w:rsidRPr="00B314A5">
        <w:rPr>
          <w:color w:val="000000"/>
          <w:sz w:val="26"/>
          <w:szCs w:val="26"/>
        </w:rPr>
        <w:t xml:space="preserve">лиента, не проводя самостоятельно полную идентификацию, но при наличии подтверждения от  </w:t>
      </w:r>
      <w:r w:rsidR="00F66BC2">
        <w:rPr>
          <w:color w:val="000000"/>
          <w:sz w:val="26"/>
          <w:szCs w:val="26"/>
        </w:rPr>
        <w:t>ф</w:t>
      </w:r>
      <w:r w:rsidR="000E5BDE" w:rsidRPr="00B314A5">
        <w:rPr>
          <w:color w:val="000000"/>
          <w:sz w:val="26"/>
          <w:szCs w:val="26"/>
        </w:rPr>
        <w:t>инансовый института</w:t>
      </w:r>
      <w:r>
        <w:rPr>
          <w:color w:val="000000"/>
          <w:sz w:val="26"/>
          <w:szCs w:val="26"/>
        </w:rPr>
        <w:t xml:space="preserve"> </w:t>
      </w:r>
      <w:r w:rsidR="000E5BDE" w:rsidRPr="00B314A5">
        <w:rPr>
          <w:color w:val="000000"/>
          <w:sz w:val="26"/>
          <w:szCs w:val="26"/>
          <w:lang w:val="en-US"/>
        </w:rPr>
        <w:t>Y</w:t>
      </w:r>
      <w:r w:rsidR="000E5BDE" w:rsidRPr="00B314A5">
        <w:rPr>
          <w:color w:val="000000"/>
          <w:sz w:val="26"/>
          <w:szCs w:val="26"/>
        </w:rPr>
        <w:t xml:space="preserve"> (ФИ Y) о том, что идентификация </w:t>
      </w:r>
      <w:r w:rsidR="00F66BC2">
        <w:rPr>
          <w:color w:val="000000"/>
          <w:sz w:val="26"/>
          <w:szCs w:val="26"/>
        </w:rPr>
        <w:t>к</w:t>
      </w:r>
      <w:r w:rsidR="000E5BDE" w:rsidRPr="00B314A5">
        <w:rPr>
          <w:color w:val="000000"/>
          <w:sz w:val="26"/>
          <w:szCs w:val="26"/>
        </w:rPr>
        <w:t xml:space="preserve">лиента была  пройдена в ФИ Y. </w:t>
      </w:r>
      <w:r w:rsidR="000E5BDE" w:rsidRPr="00B314A5">
        <w:rPr>
          <w:sz w:val="26"/>
          <w:szCs w:val="26"/>
        </w:rPr>
        <w:t xml:space="preserve">Еще один рассматриваемый аспект </w:t>
      </w:r>
      <w:r>
        <w:rPr>
          <w:sz w:val="26"/>
          <w:szCs w:val="26"/>
        </w:rPr>
        <w:t>–</w:t>
      </w:r>
      <w:r w:rsidR="000E5BDE" w:rsidRPr="00B314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это </w:t>
      </w:r>
      <w:r w:rsidR="000E5BDE" w:rsidRPr="00B314A5">
        <w:rPr>
          <w:sz w:val="26"/>
          <w:szCs w:val="26"/>
        </w:rPr>
        <w:t xml:space="preserve">возможность использования цифровизации процедур </w:t>
      </w:r>
      <w:r w:rsidR="000E5BDE" w:rsidRPr="00B314A5">
        <w:rPr>
          <w:color w:val="000000"/>
          <w:sz w:val="26"/>
          <w:szCs w:val="26"/>
          <w:lang w:val="en-US"/>
        </w:rPr>
        <w:t>KYC</w:t>
      </w:r>
      <w:r w:rsidR="002B03BB">
        <w:rPr>
          <w:rFonts w:eastAsia="Times New Roman"/>
          <w:color w:val="000000"/>
          <w:sz w:val="26"/>
          <w:szCs w:val="26"/>
        </w:rPr>
        <w:t>.</w:t>
      </w:r>
      <w:r w:rsidR="00091155">
        <w:rPr>
          <w:rFonts w:eastAsia="Times New Roman"/>
          <w:color w:val="000000"/>
          <w:sz w:val="26"/>
          <w:szCs w:val="26"/>
        </w:rPr>
        <w:t xml:space="preserve"> </w:t>
      </w:r>
    </w:p>
    <w:p w14:paraId="6610552E" w14:textId="20B7125D" w:rsidR="000E5BDE" w:rsidRDefault="000E5BDE" w:rsidP="002B03BB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6"/>
          <w:szCs w:val="26"/>
        </w:rPr>
      </w:pPr>
      <w:r w:rsidRPr="00B314A5">
        <w:rPr>
          <w:color w:val="000000"/>
          <w:sz w:val="26"/>
          <w:szCs w:val="26"/>
        </w:rPr>
        <w:t xml:space="preserve">- </w:t>
      </w:r>
      <w:r w:rsidR="002B03BB">
        <w:rPr>
          <w:color w:val="000000"/>
          <w:sz w:val="26"/>
          <w:szCs w:val="26"/>
        </w:rPr>
        <w:t>О</w:t>
      </w:r>
      <w:r w:rsidRPr="00B314A5">
        <w:rPr>
          <w:color w:val="000000"/>
          <w:sz w:val="26"/>
          <w:szCs w:val="26"/>
        </w:rPr>
        <w:t>бсуждени</w:t>
      </w:r>
      <w:r w:rsidR="00F63D0F">
        <w:rPr>
          <w:color w:val="000000"/>
          <w:sz w:val="26"/>
          <w:szCs w:val="26"/>
        </w:rPr>
        <w:t>е</w:t>
      </w:r>
      <w:r w:rsidRPr="00B314A5">
        <w:rPr>
          <w:color w:val="000000"/>
          <w:sz w:val="26"/>
          <w:szCs w:val="26"/>
        </w:rPr>
        <w:t xml:space="preserve"> закона США о национальном оборонном бюджете на 2021 год (</w:t>
      </w:r>
      <w:r w:rsidRPr="00B72943">
        <w:rPr>
          <w:color w:val="000000"/>
          <w:sz w:val="26"/>
          <w:szCs w:val="26"/>
        </w:rPr>
        <w:t>National Defense Authorization Act for Fiscal Year 2021(NDAA 2021)</w:t>
      </w:r>
      <w:r w:rsidRPr="00B314A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. </w:t>
      </w:r>
    </w:p>
    <w:p w14:paraId="1BA0A94B" w14:textId="77777777" w:rsidR="000E5BDE" w:rsidRDefault="000E5BDE" w:rsidP="002B03BB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6"/>
          <w:szCs w:val="26"/>
        </w:rPr>
      </w:pPr>
      <w:r w:rsidRPr="00B314A5">
        <w:rPr>
          <w:color w:val="000000"/>
          <w:sz w:val="26"/>
          <w:szCs w:val="26"/>
        </w:rPr>
        <w:t xml:space="preserve">Закон содержит раздел F «Противодействие отмыванию денег» (DIVISION F—ANTI-MONEY LAUNDERING), представляющий собой новый Закон США о противодействии отмыванию денег (Anti-Money Laundering Act). </w:t>
      </w:r>
      <w:r>
        <w:rPr>
          <w:color w:val="000000"/>
          <w:sz w:val="26"/>
          <w:szCs w:val="26"/>
        </w:rPr>
        <w:t xml:space="preserve"> </w:t>
      </w:r>
    </w:p>
    <w:p w14:paraId="0389FB82" w14:textId="24DE0838" w:rsidR="00423996" w:rsidRPr="000E5BDE" w:rsidRDefault="000E5BDE" w:rsidP="00922546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Комитетами Ассоциации рассматриваются </w:t>
      </w:r>
      <w:r w:rsidRPr="00B72943">
        <w:rPr>
          <w:color w:val="000000"/>
          <w:sz w:val="26"/>
          <w:szCs w:val="26"/>
        </w:rPr>
        <w:t>основн</w:t>
      </w:r>
      <w:r>
        <w:rPr>
          <w:color w:val="000000"/>
          <w:sz w:val="26"/>
          <w:szCs w:val="26"/>
        </w:rPr>
        <w:t>ые</w:t>
      </w:r>
      <w:r w:rsidRPr="00B72943">
        <w:rPr>
          <w:color w:val="000000"/>
          <w:sz w:val="26"/>
          <w:szCs w:val="26"/>
        </w:rPr>
        <w:t xml:space="preserve"> риск</w:t>
      </w:r>
      <w:r>
        <w:rPr>
          <w:color w:val="000000"/>
          <w:sz w:val="26"/>
          <w:szCs w:val="26"/>
        </w:rPr>
        <w:t>и</w:t>
      </w:r>
      <w:r w:rsidRPr="00B72943">
        <w:rPr>
          <w:color w:val="000000"/>
          <w:sz w:val="26"/>
          <w:szCs w:val="26"/>
        </w:rPr>
        <w:t xml:space="preserve"> и новы</w:t>
      </w:r>
      <w:r>
        <w:rPr>
          <w:color w:val="000000"/>
          <w:sz w:val="26"/>
          <w:szCs w:val="26"/>
        </w:rPr>
        <w:t>е</w:t>
      </w:r>
      <w:r w:rsidRPr="00B72943">
        <w:rPr>
          <w:color w:val="000000"/>
          <w:sz w:val="26"/>
          <w:szCs w:val="26"/>
        </w:rPr>
        <w:t xml:space="preserve"> обязанност</w:t>
      </w:r>
      <w:r>
        <w:rPr>
          <w:color w:val="000000"/>
          <w:sz w:val="26"/>
          <w:szCs w:val="26"/>
        </w:rPr>
        <w:t>и</w:t>
      </w:r>
      <w:r w:rsidRPr="00B72943">
        <w:rPr>
          <w:color w:val="000000"/>
          <w:sz w:val="26"/>
          <w:szCs w:val="26"/>
        </w:rPr>
        <w:t xml:space="preserve"> для банков, зарегистрированных по законодательству Российской Федерации</w:t>
      </w:r>
      <w:r>
        <w:rPr>
          <w:color w:val="000000"/>
          <w:sz w:val="26"/>
          <w:szCs w:val="26"/>
        </w:rPr>
        <w:t xml:space="preserve">. </w:t>
      </w:r>
    </w:p>
    <w:p w14:paraId="28A17998" w14:textId="15958D64" w:rsidR="0070532A" w:rsidRPr="0070532A" w:rsidRDefault="0070532A" w:rsidP="002B03BB">
      <w:pPr>
        <w:spacing w:line="288" w:lineRule="auto"/>
        <w:ind w:left="143" w:firstLine="708"/>
        <w:rPr>
          <w:b/>
          <w:sz w:val="26"/>
          <w:szCs w:val="26"/>
        </w:rPr>
      </w:pPr>
      <w:r w:rsidRPr="0070532A">
        <w:rPr>
          <w:b/>
          <w:sz w:val="26"/>
          <w:szCs w:val="26"/>
        </w:rPr>
        <w:t>2). Снижение регуляторной нагрузки</w:t>
      </w:r>
      <w:r>
        <w:rPr>
          <w:b/>
          <w:sz w:val="26"/>
          <w:szCs w:val="26"/>
        </w:rPr>
        <w:t>.</w:t>
      </w:r>
    </w:p>
    <w:p w14:paraId="2FCED65D" w14:textId="1D8B2617" w:rsidR="00C5298A" w:rsidRDefault="00091155" w:rsidP="00357323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</w:t>
      </w:r>
      <w:r w:rsidRPr="00091155">
        <w:rPr>
          <w:color w:val="000000"/>
          <w:sz w:val="26"/>
          <w:szCs w:val="26"/>
        </w:rPr>
        <w:t>участие в заседании подгруппы 03 «ПОД/ФТ» по оптимизации регуляторной нагрузки на участников финансового рынка</w:t>
      </w:r>
      <w:r>
        <w:rPr>
          <w:color w:val="000000"/>
          <w:sz w:val="26"/>
          <w:szCs w:val="26"/>
        </w:rPr>
        <w:t xml:space="preserve">, проводимой на </w:t>
      </w:r>
      <w:r w:rsidR="00720F78">
        <w:rPr>
          <w:color w:val="000000"/>
          <w:sz w:val="26"/>
          <w:szCs w:val="26"/>
        </w:rPr>
        <w:t xml:space="preserve">площадке </w:t>
      </w:r>
      <w:r w:rsidR="00720F78" w:rsidRPr="001A4E74">
        <w:rPr>
          <w:sz w:val="28"/>
          <w:szCs w:val="28"/>
        </w:rPr>
        <w:t>АЦ «Форум»</w:t>
      </w:r>
      <w:r w:rsidR="00720F78">
        <w:rPr>
          <w:sz w:val="28"/>
          <w:szCs w:val="28"/>
        </w:rPr>
        <w:t xml:space="preserve">. </w:t>
      </w:r>
      <w:r w:rsidRPr="00091155">
        <w:rPr>
          <w:color w:val="000000"/>
          <w:sz w:val="26"/>
          <w:szCs w:val="26"/>
        </w:rPr>
        <w:t>На заседании</w:t>
      </w:r>
      <w:r w:rsidR="00720F78">
        <w:rPr>
          <w:color w:val="000000"/>
          <w:sz w:val="26"/>
          <w:szCs w:val="26"/>
        </w:rPr>
        <w:t xml:space="preserve"> подгруппы 03 «ПОД/ФТ»</w:t>
      </w:r>
      <w:r w:rsidRPr="00091155">
        <w:rPr>
          <w:color w:val="000000"/>
          <w:sz w:val="26"/>
          <w:szCs w:val="26"/>
        </w:rPr>
        <w:t xml:space="preserve"> на примере инициати</w:t>
      </w:r>
      <w:r w:rsidR="00720F78">
        <w:rPr>
          <w:color w:val="000000"/>
          <w:sz w:val="26"/>
          <w:szCs w:val="26"/>
        </w:rPr>
        <w:t xml:space="preserve">в участников финансового рынка </w:t>
      </w:r>
      <w:r w:rsidRPr="00091155">
        <w:rPr>
          <w:color w:val="000000"/>
          <w:sz w:val="26"/>
          <w:szCs w:val="26"/>
        </w:rPr>
        <w:t xml:space="preserve">рассмотрены результаты апробации </w:t>
      </w:r>
      <w:r w:rsidR="00423996">
        <w:rPr>
          <w:color w:val="000000"/>
          <w:sz w:val="26"/>
          <w:szCs w:val="26"/>
        </w:rPr>
        <w:t>«</w:t>
      </w:r>
      <w:r w:rsidRPr="00091155">
        <w:rPr>
          <w:color w:val="000000"/>
          <w:sz w:val="26"/>
          <w:szCs w:val="26"/>
        </w:rPr>
        <w:t>Методики оценки количественных и качественных показателей выгод и издержек при рассмотрении инициатив участников финансового рынка</w:t>
      </w:r>
      <w:r w:rsidR="00423996">
        <w:rPr>
          <w:color w:val="000000"/>
          <w:sz w:val="26"/>
          <w:szCs w:val="26"/>
        </w:rPr>
        <w:t>»</w:t>
      </w:r>
      <w:r w:rsidRPr="00091155">
        <w:rPr>
          <w:color w:val="000000"/>
          <w:sz w:val="26"/>
          <w:szCs w:val="26"/>
        </w:rPr>
        <w:t>, разработанной Банком России</w:t>
      </w:r>
      <w:r>
        <w:rPr>
          <w:color w:val="000000"/>
          <w:sz w:val="26"/>
          <w:szCs w:val="26"/>
        </w:rPr>
        <w:t>.</w:t>
      </w:r>
      <w:r w:rsidR="00720F78">
        <w:rPr>
          <w:color w:val="000000"/>
          <w:sz w:val="26"/>
          <w:szCs w:val="26"/>
        </w:rPr>
        <w:t xml:space="preserve"> </w:t>
      </w:r>
      <w:r w:rsidRPr="00091155">
        <w:rPr>
          <w:color w:val="000000"/>
          <w:sz w:val="26"/>
          <w:szCs w:val="26"/>
        </w:rPr>
        <w:t xml:space="preserve">Методику планируется использовать для подготовки расширенных обоснований по инициативам, которые не поддержаны в подгруппах, но инициатор планирует их дальнейшее продвижение (в т.ч. вынесение на рассмотрение Рабочей группы Банка России по оптимизации регуляторной нагрузки). </w:t>
      </w:r>
    </w:p>
    <w:p w14:paraId="7E40FE18" w14:textId="1E60D256" w:rsidR="00357323" w:rsidRDefault="00357323" w:rsidP="00357323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6"/>
          <w:szCs w:val="26"/>
        </w:rPr>
      </w:pPr>
    </w:p>
    <w:p w14:paraId="0371EB36" w14:textId="77777777" w:rsidR="00357323" w:rsidRPr="00357323" w:rsidRDefault="00357323" w:rsidP="00357323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6"/>
          <w:szCs w:val="26"/>
        </w:rPr>
      </w:pPr>
    </w:p>
    <w:p w14:paraId="28926465" w14:textId="576E29B8" w:rsidR="001D6B17" w:rsidRPr="00A15E9A" w:rsidRDefault="001D6B17" w:rsidP="002B03BB">
      <w:pPr>
        <w:spacing w:line="288" w:lineRule="auto"/>
        <w:ind w:firstLine="851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A15E9A">
        <w:rPr>
          <w:rFonts w:eastAsia="Times New Roman"/>
          <w:b/>
          <w:bCs/>
          <w:color w:val="000000"/>
          <w:sz w:val="26"/>
          <w:szCs w:val="26"/>
        </w:rPr>
        <w:lastRenderedPageBreak/>
        <w:t>3). Развитие комплаенс-функции в кредитных организациях.</w:t>
      </w:r>
    </w:p>
    <w:p w14:paraId="189FA4BF" w14:textId="77777777" w:rsidR="00D333A6" w:rsidRDefault="008D6D35" w:rsidP="002B03BB">
      <w:pPr>
        <w:suppressAutoHyphens/>
        <w:spacing w:line="288" w:lineRule="auto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связи с инициативой </w:t>
      </w:r>
      <w:r w:rsidRPr="00471D4F">
        <w:rPr>
          <w:iCs/>
          <w:sz w:val="26"/>
          <w:szCs w:val="26"/>
        </w:rPr>
        <w:t xml:space="preserve">Комитета </w:t>
      </w:r>
      <w:r>
        <w:rPr>
          <w:iCs/>
          <w:sz w:val="26"/>
          <w:szCs w:val="26"/>
        </w:rPr>
        <w:t>Президиум Совета Ассоциации «Россия» 04 февраля 2021 года рассмотрел доклад по теме: «Цифровизация комплаенс»</w:t>
      </w:r>
      <w:r w:rsidR="00F73E52">
        <w:rPr>
          <w:iCs/>
          <w:sz w:val="26"/>
          <w:szCs w:val="26"/>
        </w:rPr>
        <w:t xml:space="preserve">. </w:t>
      </w:r>
    </w:p>
    <w:p w14:paraId="79A3C6B3" w14:textId="21F03EA3" w:rsidR="0025675E" w:rsidRDefault="00F73E52" w:rsidP="002B03BB">
      <w:pPr>
        <w:suppressAutoHyphens/>
        <w:spacing w:line="288" w:lineRule="auto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По итогам </w:t>
      </w:r>
      <w:r w:rsidR="00FE6B58">
        <w:rPr>
          <w:iCs/>
          <w:sz w:val="26"/>
          <w:szCs w:val="26"/>
        </w:rPr>
        <w:t xml:space="preserve">рассмотрения презентации о предложениях банковского сообщества по вопросам цифровизации комплаенс </w:t>
      </w:r>
      <w:r w:rsidR="00485E54">
        <w:rPr>
          <w:iCs/>
          <w:sz w:val="26"/>
          <w:szCs w:val="26"/>
        </w:rPr>
        <w:t xml:space="preserve">Совет </w:t>
      </w:r>
      <w:r>
        <w:rPr>
          <w:iCs/>
          <w:sz w:val="26"/>
          <w:szCs w:val="26"/>
        </w:rPr>
        <w:t>поручил</w:t>
      </w:r>
      <w:r w:rsidR="0025675E">
        <w:rPr>
          <w:iCs/>
          <w:sz w:val="26"/>
          <w:szCs w:val="26"/>
        </w:rPr>
        <w:t>:</w:t>
      </w:r>
    </w:p>
    <w:p w14:paraId="3440EFDE" w14:textId="1106BC9C" w:rsidR="000D159F" w:rsidRDefault="0025675E" w:rsidP="002B03BB">
      <w:pPr>
        <w:suppressAutoHyphens/>
        <w:spacing w:line="288" w:lineRule="auto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1A7B3F">
        <w:rPr>
          <w:iCs/>
          <w:sz w:val="26"/>
          <w:szCs w:val="26"/>
        </w:rPr>
        <w:t>В</w:t>
      </w:r>
      <w:r>
        <w:rPr>
          <w:iCs/>
          <w:sz w:val="26"/>
          <w:szCs w:val="26"/>
        </w:rPr>
        <w:t xml:space="preserve"> рамках Комитета по комплаенс-рискам организовать оценку стоимости затрат кредитных организаций в ходе внедрения Платформы «Знай своего клиента» и оценку ее эффективности</w:t>
      </w:r>
      <w:r w:rsidR="00D333A6">
        <w:rPr>
          <w:iCs/>
          <w:sz w:val="26"/>
          <w:szCs w:val="26"/>
        </w:rPr>
        <w:t xml:space="preserve">. </w:t>
      </w:r>
    </w:p>
    <w:p w14:paraId="17A149AD" w14:textId="349FD29C" w:rsidR="000D159F" w:rsidRDefault="000D159F" w:rsidP="002B03BB">
      <w:pPr>
        <w:suppressAutoHyphens/>
        <w:spacing w:line="288" w:lineRule="auto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1A7B3F">
        <w:rPr>
          <w:iCs/>
          <w:sz w:val="26"/>
          <w:szCs w:val="26"/>
        </w:rPr>
        <w:t> С</w:t>
      </w:r>
      <w:r>
        <w:rPr>
          <w:iCs/>
          <w:sz w:val="26"/>
          <w:szCs w:val="26"/>
        </w:rPr>
        <w:t xml:space="preserve">оздать рабочую группу экспертов в области комплаенс на основе Комитета по комплаенс-рискам и ПОД/ФТ для оценки выдвинутых предложений, разработки дорожной карты цифровизации комплаенс и формирования предложений по изменению нормативно-правового поля, при участии экспертов иных профильных комитетов (риски, кибербезопасность и т.д). </w:t>
      </w:r>
    </w:p>
    <w:p w14:paraId="4E65506C" w14:textId="23CE9F74" w:rsidR="000D159F" w:rsidRDefault="000D159F" w:rsidP="002B03BB">
      <w:pPr>
        <w:suppressAutoHyphens/>
        <w:spacing w:line="288" w:lineRule="auto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Рабочая группа </w:t>
      </w:r>
      <w:r w:rsidR="00D333A6">
        <w:rPr>
          <w:iCs/>
          <w:sz w:val="26"/>
          <w:szCs w:val="26"/>
        </w:rPr>
        <w:t xml:space="preserve">экспертов </w:t>
      </w:r>
      <w:r w:rsidR="000C10EE">
        <w:rPr>
          <w:iCs/>
          <w:sz w:val="26"/>
          <w:szCs w:val="26"/>
        </w:rPr>
        <w:t>«</w:t>
      </w:r>
      <w:r w:rsidR="000C10EE" w:rsidRPr="000C10EE">
        <w:rPr>
          <w:iCs/>
          <w:sz w:val="26"/>
          <w:szCs w:val="26"/>
        </w:rPr>
        <w:t xml:space="preserve">Развитие цифровых технологий в сфере комплаенс» </w:t>
      </w:r>
      <w:r w:rsidR="000C10EE">
        <w:rPr>
          <w:iCs/>
          <w:sz w:val="26"/>
          <w:szCs w:val="26"/>
        </w:rPr>
        <w:t xml:space="preserve">сформирована. </w:t>
      </w:r>
      <w:r w:rsidR="000C10EE" w:rsidRPr="000C10EE">
        <w:rPr>
          <w:iCs/>
          <w:sz w:val="26"/>
          <w:szCs w:val="26"/>
        </w:rPr>
        <w:t>Старший управляющий директор -директор Управления Комплаенс ПАО Сбербанк</w:t>
      </w:r>
      <w:r w:rsidR="000C10EE">
        <w:rPr>
          <w:iCs/>
          <w:sz w:val="26"/>
          <w:szCs w:val="26"/>
        </w:rPr>
        <w:t xml:space="preserve"> </w:t>
      </w:r>
      <w:r w:rsidR="00D333A6">
        <w:rPr>
          <w:iCs/>
          <w:sz w:val="26"/>
          <w:szCs w:val="26"/>
        </w:rPr>
        <w:t xml:space="preserve">Л.А. </w:t>
      </w:r>
      <w:r w:rsidR="000C10EE" w:rsidRPr="000C10EE">
        <w:rPr>
          <w:iCs/>
          <w:sz w:val="26"/>
          <w:szCs w:val="26"/>
        </w:rPr>
        <w:t xml:space="preserve">Заломихина </w:t>
      </w:r>
      <w:r w:rsidR="000C10EE">
        <w:rPr>
          <w:iCs/>
          <w:sz w:val="26"/>
          <w:szCs w:val="26"/>
        </w:rPr>
        <w:t>является руководителем Рабочей группы, функционирующей в рамках Комитета.</w:t>
      </w:r>
    </w:p>
    <w:p w14:paraId="75285D5B" w14:textId="44593269" w:rsidR="001D6B17" w:rsidRPr="002B03BB" w:rsidRDefault="001A7B3F" w:rsidP="00357323">
      <w:pPr>
        <w:suppressAutoHyphens/>
        <w:spacing w:line="288" w:lineRule="auto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Провести консультации с Банком России по дорожной карте цифровизации комплаенс, а также предложений по внесению изменений в систему информирования уполномоченного органа, получения, использования и пересмотра уровня рисков клиентов и их контрагентов, включая внедрение механизма «авторешений», с учетом валидации регулятором моделей оценки комплаенс-риска клиента кредитной организации и разработки нормативных документов, регулирующих использование численных методов при принятии решений.</w:t>
      </w:r>
    </w:p>
    <w:p w14:paraId="2E719831" w14:textId="2CEFBE09" w:rsidR="000E5BDE" w:rsidRPr="000E5BDE" w:rsidRDefault="00A15E9A" w:rsidP="002B03BB">
      <w:pPr>
        <w:spacing w:line="288" w:lineRule="auto"/>
        <w:ind w:firstLine="851"/>
        <w:rPr>
          <w:b/>
          <w:sz w:val="26"/>
          <w:szCs w:val="26"/>
        </w:rPr>
      </w:pPr>
      <w:r w:rsidRPr="000E5BDE">
        <w:rPr>
          <w:rFonts w:eastAsia="Times New Roman"/>
          <w:b/>
          <w:bCs/>
          <w:color w:val="000000"/>
          <w:sz w:val="26"/>
          <w:szCs w:val="26"/>
        </w:rPr>
        <w:t>4</w:t>
      </w:r>
      <w:r w:rsidR="005E25BD" w:rsidRPr="000E5BDE">
        <w:rPr>
          <w:rFonts w:eastAsia="Times New Roman"/>
          <w:b/>
          <w:bCs/>
          <w:color w:val="000000"/>
          <w:sz w:val="26"/>
          <w:szCs w:val="26"/>
        </w:rPr>
        <w:t>).</w:t>
      </w:r>
      <w:r w:rsidR="00F160E5" w:rsidRPr="000E5BDE">
        <w:rPr>
          <w:rFonts w:eastAsia="Times New Roman"/>
          <w:b/>
          <w:bCs/>
          <w:color w:val="000000"/>
          <w:sz w:val="26"/>
          <w:szCs w:val="26"/>
        </w:rPr>
        <w:t xml:space="preserve">  </w:t>
      </w:r>
      <w:r w:rsidR="000E5BDE" w:rsidRPr="000E5BDE">
        <w:rPr>
          <w:b/>
          <w:sz w:val="26"/>
          <w:szCs w:val="26"/>
        </w:rPr>
        <w:t>Координация вопросов оценки риска</w:t>
      </w:r>
      <w:r w:rsidR="00423996">
        <w:rPr>
          <w:b/>
          <w:sz w:val="26"/>
          <w:szCs w:val="26"/>
        </w:rPr>
        <w:t>.</w:t>
      </w:r>
    </w:p>
    <w:p w14:paraId="11117A2C" w14:textId="4A5B330F" w:rsidR="00EA1EE9" w:rsidRPr="00B314A5" w:rsidRDefault="00D333A6" w:rsidP="002B03BB">
      <w:pPr>
        <w:pStyle w:val="a4"/>
        <w:spacing w:before="0" w:beforeAutospacing="0" w:after="0" w:afterAutospacing="0"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изучения координации вопросов оценки риска п</w:t>
      </w:r>
      <w:r w:rsidR="004969CC" w:rsidRPr="00B314A5">
        <w:rPr>
          <w:sz w:val="26"/>
          <w:szCs w:val="26"/>
        </w:rPr>
        <w:t xml:space="preserve">роведены опросы: </w:t>
      </w:r>
    </w:p>
    <w:p w14:paraId="59241916" w14:textId="5CFCDC9A" w:rsidR="00C44E3A" w:rsidRPr="00B314A5" w:rsidRDefault="00C44E3A" w:rsidP="002B03BB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- о распространенности подхода «Rely upon» и цифровизации KYC;</w:t>
      </w:r>
    </w:p>
    <w:p w14:paraId="38B529FE" w14:textId="6BA7DF19" w:rsidR="00F160E5" w:rsidRPr="00B314A5" w:rsidRDefault="00C44E3A" w:rsidP="002B03BB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-</w:t>
      </w:r>
      <w:r w:rsidR="00F160E5" w:rsidRPr="00B314A5">
        <w:rPr>
          <w:rFonts w:eastAsia="Times New Roman"/>
          <w:color w:val="000000"/>
          <w:sz w:val="26"/>
          <w:szCs w:val="26"/>
        </w:rPr>
        <w:t> о комплаенс-рисках, связанных с осуществлением международных расчетов;</w:t>
      </w:r>
    </w:p>
    <w:p w14:paraId="733FF5A8" w14:textId="5F899902" w:rsidR="009F287F" w:rsidRDefault="00F160E5" w:rsidP="002B03BB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-</w:t>
      </w:r>
      <w:r w:rsidR="00C204E1">
        <w:rPr>
          <w:rFonts w:eastAsia="Times New Roman"/>
          <w:color w:val="000000"/>
          <w:sz w:val="26"/>
          <w:szCs w:val="26"/>
        </w:rPr>
        <w:t> </w:t>
      </w:r>
      <w:r w:rsidR="003F37BF" w:rsidRPr="00B314A5">
        <w:rPr>
          <w:rFonts w:eastAsia="Times New Roman"/>
          <w:color w:val="000000"/>
          <w:sz w:val="26"/>
          <w:szCs w:val="26"/>
        </w:rPr>
        <w:t xml:space="preserve">о практической реализации </w:t>
      </w:r>
      <w:hyperlink r:id="rId7" w:tgtFrame="_blank" w:history="1">
        <w:r w:rsidR="003F37BF" w:rsidRPr="00B314A5">
          <w:rPr>
            <w:rFonts w:eastAsia="Times New Roman"/>
            <w:color w:val="000000"/>
            <w:sz w:val="26"/>
            <w:szCs w:val="26"/>
          </w:rPr>
          <w:t>Методических рекомендаций № 1-МР от 12.02.2021 «О повышении внимания кредитных организаций к отдельным операциям, совершаемым на основании исполнительных документов»</w:t>
        </w:r>
      </w:hyperlink>
      <w:r w:rsidR="009F287F">
        <w:rPr>
          <w:rFonts w:eastAsia="Times New Roman"/>
          <w:color w:val="000000"/>
          <w:sz w:val="26"/>
          <w:szCs w:val="26"/>
        </w:rPr>
        <w:t xml:space="preserve">; </w:t>
      </w:r>
    </w:p>
    <w:p w14:paraId="67C2F3C1" w14:textId="7DAD3047" w:rsidR="00C204E1" w:rsidRPr="00C204E1" w:rsidRDefault="009F287F" w:rsidP="002B03BB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="00C204E1">
        <w:rPr>
          <w:sz w:val="26"/>
          <w:szCs w:val="26"/>
        </w:rPr>
        <w:t>по использованию ресурсов для проверки документа, удостоверяющего личность (ДУЛ).</w:t>
      </w:r>
    </w:p>
    <w:p w14:paraId="70162DDB" w14:textId="045A3B96" w:rsidR="00D333A6" w:rsidRPr="00B314A5" w:rsidRDefault="00BA48E9" w:rsidP="00357323">
      <w:pPr>
        <w:spacing w:line="288" w:lineRule="auto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14A5">
        <w:rPr>
          <w:rFonts w:eastAsia="Times New Roman"/>
          <w:color w:val="000000"/>
          <w:sz w:val="26"/>
          <w:szCs w:val="26"/>
        </w:rPr>
        <w:t>Информация о результатах</w:t>
      </w:r>
      <w:r w:rsidR="007B5958">
        <w:rPr>
          <w:rFonts w:eastAsia="Times New Roman"/>
          <w:color w:val="000000"/>
          <w:sz w:val="26"/>
          <w:szCs w:val="26"/>
        </w:rPr>
        <w:t xml:space="preserve"> (</w:t>
      </w:r>
      <w:r w:rsidRPr="00B314A5">
        <w:rPr>
          <w:rFonts w:eastAsia="Times New Roman"/>
          <w:color w:val="000000"/>
          <w:sz w:val="26"/>
          <w:szCs w:val="26"/>
        </w:rPr>
        <w:t>итогах</w:t>
      </w:r>
      <w:r w:rsidR="007B5958">
        <w:rPr>
          <w:rFonts w:eastAsia="Times New Roman"/>
          <w:color w:val="000000"/>
          <w:sz w:val="26"/>
          <w:szCs w:val="26"/>
        </w:rPr>
        <w:t>)</w:t>
      </w:r>
      <w:r w:rsidRPr="00B314A5">
        <w:rPr>
          <w:rFonts w:eastAsia="Times New Roman"/>
          <w:color w:val="000000"/>
          <w:sz w:val="26"/>
          <w:szCs w:val="26"/>
        </w:rPr>
        <w:t xml:space="preserve"> проведенных опросов будет доведена до членов Комитета</w:t>
      </w:r>
      <w:r w:rsidR="003F37BF" w:rsidRPr="00B314A5">
        <w:rPr>
          <w:rFonts w:eastAsia="Times New Roman"/>
          <w:color w:val="000000"/>
          <w:sz w:val="26"/>
          <w:szCs w:val="26"/>
        </w:rPr>
        <w:t xml:space="preserve"> и учтена в целях дальнейшего взаимодействия с регуляторами</w:t>
      </w:r>
      <w:r w:rsidR="00C204E1">
        <w:rPr>
          <w:rFonts w:eastAsia="Times New Roman"/>
          <w:color w:val="000000"/>
          <w:sz w:val="26"/>
          <w:szCs w:val="26"/>
        </w:rPr>
        <w:t xml:space="preserve"> и уполномоченными органами.</w:t>
      </w:r>
    </w:p>
    <w:p w14:paraId="31CA6AA8" w14:textId="4F778723" w:rsidR="001D6B17" w:rsidRPr="00B314A5" w:rsidRDefault="000E5BDE" w:rsidP="002B03BB">
      <w:pPr>
        <w:pStyle w:val="a4"/>
        <w:spacing w:before="0" w:beforeAutospacing="0" w:after="0" w:afterAutospacing="0" w:line="288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="001D6B17" w:rsidRPr="00B314A5">
        <w:rPr>
          <w:b/>
          <w:bCs/>
          <w:color w:val="000000"/>
          <w:sz w:val="26"/>
          <w:szCs w:val="26"/>
        </w:rPr>
        <w:t>).</w:t>
      </w:r>
      <w:r w:rsidR="001D6B17" w:rsidRPr="00B314A5">
        <w:rPr>
          <w:b/>
          <w:bCs/>
          <w:sz w:val="26"/>
          <w:szCs w:val="26"/>
        </w:rPr>
        <w:t xml:space="preserve"> Взаимодействие Комитета с регуляторами</w:t>
      </w:r>
      <w:r w:rsidR="001D6B17">
        <w:rPr>
          <w:b/>
          <w:bCs/>
          <w:sz w:val="26"/>
          <w:szCs w:val="26"/>
        </w:rPr>
        <w:t>.</w:t>
      </w:r>
    </w:p>
    <w:p w14:paraId="3D6A81AD" w14:textId="378819D0" w:rsidR="001D6B17" w:rsidRPr="00B314A5" w:rsidRDefault="000E5BDE" w:rsidP="002B03BB">
      <w:pPr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5</w:t>
      </w:r>
      <w:r w:rsidR="001D6B17" w:rsidRPr="00B314A5">
        <w:rPr>
          <w:sz w:val="26"/>
          <w:szCs w:val="26"/>
        </w:rPr>
        <w:t xml:space="preserve">.1. Подготовлен запрос в Банк России с просьбой сообщить мнение </w:t>
      </w:r>
      <w:r>
        <w:rPr>
          <w:sz w:val="26"/>
          <w:szCs w:val="26"/>
        </w:rPr>
        <w:t xml:space="preserve">Департамента финансового мониторинга и валютного контроля </w:t>
      </w:r>
      <w:r w:rsidR="001D6B17" w:rsidRPr="00B314A5">
        <w:rPr>
          <w:sz w:val="26"/>
          <w:szCs w:val="26"/>
        </w:rPr>
        <w:t xml:space="preserve">Банка России для </w:t>
      </w:r>
      <w:r w:rsidR="001D6B17" w:rsidRPr="00B314A5">
        <w:rPr>
          <w:sz w:val="26"/>
          <w:szCs w:val="26"/>
        </w:rPr>
        <w:lastRenderedPageBreak/>
        <w:t xml:space="preserve">уточнения ответа на </w:t>
      </w:r>
      <w:r w:rsidR="001D6B17" w:rsidRPr="00B314A5">
        <w:rPr>
          <w:rFonts w:eastAsia="Times New Roman"/>
          <w:sz w:val="26"/>
          <w:szCs w:val="26"/>
        </w:rPr>
        <w:t>вопрос о том, кто является получателем/плательщиком по операции выдачи/внесения наличных денежных средств со счета/на счет клиента в целях формирования ФЭС</w:t>
      </w:r>
      <w:r w:rsidR="001D6B17" w:rsidRPr="00B314A5">
        <w:rPr>
          <w:rStyle w:val="a7"/>
          <w:rFonts w:eastAsia="Times New Roman"/>
          <w:sz w:val="26"/>
          <w:szCs w:val="26"/>
        </w:rPr>
        <w:footnoteReference w:id="1"/>
      </w:r>
      <w:r w:rsidR="001D6B17" w:rsidRPr="00B314A5">
        <w:rPr>
          <w:rFonts w:eastAsia="Times New Roman"/>
          <w:sz w:val="26"/>
          <w:szCs w:val="26"/>
        </w:rPr>
        <w:t>, в частности по операциям, подлежащим обязательному контролю по коду 1009</w:t>
      </w:r>
      <w:r w:rsidR="001D6B17" w:rsidRPr="00B314A5">
        <w:rPr>
          <w:rStyle w:val="a7"/>
          <w:sz w:val="26"/>
          <w:szCs w:val="26"/>
        </w:rPr>
        <w:footnoteReference w:id="2"/>
      </w:r>
      <w:r w:rsidR="001D6B17" w:rsidRPr="00B314A5">
        <w:rPr>
          <w:rFonts w:eastAsia="Times New Roman"/>
          <w:sz w:val="26"/>
          <w:szCs w:val="26"/>
        </w:rPr>
        <w:t xml:space="preserve"> (исх. № 02-05/40 от 18.01.2021).</w:t>
      </w:r>
    </w:p>
    <w:p w14:paraId="39FDB119" w14:textId="7B532111" w:rsidR="001D6B17" w:rsidRPr="00B314A5" w:rsidRDefault="001D6B17" w:rsidP="002B03BB">
      <w:pPr>
        <w:spacing w:line="288" w:lineRule="auto"/>
        <w:ind w:firstLine="851"/>
        <w:jc w:val="both"/>
        <w:rPr>
          <w:sz w:val="26"/>
          <w:szCs w:val="26"/>
        </w:rPr>
      </w:pPr>
      <w:r w:rsidRPr="00B314A5">
        <w:rPr>
          <w:sz w:val="26"/>
          <w:szCs w:val="26"/>
        </w:rPr>
        <w:t>Получен ответ Банка России «О применении законодательства в сфере ПОД/Ф». Код вида операции 1009. Разъяснения размещены на сайте.</w:t>
      </w:r>
    </w:p>
    <w:p w14:paraId="547FF176" w14:textId="17AD5B4A" w:rsidR="001D6B17" w:rsidRPr="00B314A5" w:rsidRDefault="000E5BDE" w:rsidP="002B03BB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6B17" w:rsidRPr="00B314A5">
        <w:rPr>
          <w:sz w:val="26"/>
          <w:szCs w:val="26"/>
        </w:rPr>
        <w:t>.2. Подготовлен запрос о позиции Банка России по вопросу идентификации лиц, включенных в Альбом образцов подписей лиц, уполномоченных распоряжаться денежными средствами, находящимися на счете (далее – Альбом), упомянутый в п. 1.12. Инструкции №153-И (исх. № 02-05/72 от 29.01.2021).</w:t>
      </w:r>
    </w:p>
    <w:p w14:paraId="4B5F0C7D" w14:textId="77777777" w:rsidR="001D6B17" w:rsidRPr="00B314A5" w:rsidRDefault="001D6B17" w:rsidP="002B03BB">
      <w:pPr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B314A5">
        <w:rPr>
          <w:rFonts w:eastAsia="Times New Roman"/>
          <w:sz w:val="26"/>
          <w:szCs w:val="26"/>
        </w:rPr>
        <w:t>Получен ответ Банка России о применении Закона № 115-ФЗ касательно подписей лиц, указанных в   Альбоме, уполномоченных распоряжаться денежными средствами на счете. Разъяснения размещены на сайте.</w:t>
      </w:r>
    </w:p>
    <w:p w14:paraId="186F0256" w14:textId="763C8B1B" w:rsidR="001D6B17" w:rsidRDefault="000E5BDE" w:rsidP="002B03BB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1D6B17" w:rsidRPr="00B314A5">
        <w:rPr>
          <w:sz w:val="26"/>
          <w:szCs w:val="26"/>
        </w:rPr>
        <w:t>.3. </w:t>
      </w:r>
      <w:r w:rsidR="001D6B17" w:rsidRPr="00B314A5">
        <w:rPr>
          <w:color w:val="000000"/>
          <w:sz w:val="26"/>
          <w:szCs w:val="26"/>
        </w:rPr>
        <w:t>30</w:t>
      </w:r>
      <w:r w:rsidR="001D6B17">
        <w:rPr>
          <w:color w:val="000000"/>
          <w:sz w:val="26"/>
          <w:szCs w:val="26"/>
        </w:rPr>
        <w:t> декабря</w:t>
      </w:r>
      <w:r w:rsidR="006C5A39">
        <w:rPr>
          <w:color w:val="000000"/>
          <w:sz w:val="26"/>
          <w:szCs w:val="26"/>
        </w:rPr>
        <w:t> </w:t>
      </w:r>
      <w:r w:rsidR="001D6B17" w:rsidRPr="00B314A5">
        <w:rPr>
          <w:color w:val="000000"/>
          <w:sz w:val="26"/>
          <w:szCs w:val="26"/>
        </w:rPr>
        <w:t>2020 года опубликован Закон № 536-ФЗ</w:t>
      </w:r>
      <w:r w:rsidR="001D6B17" w:rsidRPr="00B314A5">
        <w:rPr>
          <w:rStyle w:val="a7"/>
          <w:color w:val="000000"/>
          <w:sz w:val="26"/>
          <w:szCs w:val="26"/>
        </w:rPr>
        <w:footnoteReference w:id="3"/>
      </w:r>
      <w:r w:rsidR="001D6B17" w:rsidRPr="00B314A5">
        <w:rPr>
          <w:color w:val="000000"/>
          <w:sz w:val="26"/>
          <w:szCs w:val="26"/>
        </w:rPr>
        <w:t>, предусматривающий, в том числе, отмену права банка отказывать клиенту в исполнении распоряжения по операции, по которой не предоставлена информация для документального фиксирования. Членами Комитета проведен анализ Закона № 536-ФЗ, составлен и направлен в Банк России перечень вопросов по реализации требований Закона № 536-ФЗ (исх. № 02-05/87 от 02.02.2021).</w:t>
      </w:r>
    </w:p>
    <w:p w14:paraId="75B9586F" w14:textId="6CE98DB1" w:rsidR="001D6B17" w:rsidRDefault="001D6B17" w:rsidP="002B03BB">
      <w:pPr>
        <w:autoSpaceDE w:val="0"/>
        <w:autoSpaceDN w:val="0"/>
        <w:adjustRightInd w:val="0"/>
        <w:spacing w:line="288" w:lineRule="auto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Получены </w:t>
      </w:r>
      <w:r>
        <w:rPr>
          <w:color w:val="000000"/>
          <w:sz w:val="26"/>
          <w:szCs w:val="26"/>
        </w:rPr>
        <w:t>ответы Банка России на перечень вопросов по реализации требований Закона № 536-ФЗ. Информация размещена на сайте.</w:t>
      </w:r>
    </w:p>
    <w:p w14:paraId="56EDA521" w14:textId="530DB221" w:rsidR="006C5A39" w:rsidRPr="009F287F" w:rsidRDefault="006C5A39" w:rsidP="002B03BB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Комитетом проводится дополнительный опрос.</w:t>
      </w:r>
    </w:p>
    <w:p w14:paraId="62828731" w14:textId="30F5F477" w:rsidR="001D6B17" w:rsidRPr="00B314A5" w:rsidRDefault="000E5BDE" w:rsidP="002B03BB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D6B17" w:rsidRPr="00B314A5">
        <w:rPr>
          <w:color w:val="000000"/>
          <w:sz w:val="26"/>
          <w:szCs w:val="26"/>
        </w:rPr>
        <w:t xml:space="preserve">.4. Подготовлен свод </w:t>
      </w:r>
      <w:r w:rsidR="001D6B17" w:rsidRPr="00B314A5">
        <w:rPr>
          <w:sz w:val="26"/>
          <w:szCs w:val="26"/>
        </w:rPr>
        <w:t>вопросов в рамках подготовки встречи руководителей Банка России с руководителями коммерческих банков 18-19 февраля 2021 (исх. № 02-05/102 от 05.02.2021).</w:t>
      </w:r>
    </w:p>
    <w:p w14:paraId="44896028" w14:textId="12E8E850" w:rsidR="001D6B17" w:rsidRPr="00B314A5" w:rsidRDefault="000E5BDE" w:rsidP="002B03BB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6B17" w:rsidRPr="00B314A5">
        <w:rPr>
          <w:sz w:val="26"/>
          <w:szCs w:val="26"/>
        </w:rPr>
        <w:t>.5.</w:t>
      </w:r>
      <w:bookmarkStart w:id="0" w:name="_Hlk66713224"/>
      <w:r w:rsidR="001D6B17" w:rsidRPr="00B314A5">
        <w:rPr>
          <w:sz w:val="26"/>
          <w:szCs w:val="26"/>
        </w:rPr>
        <w:t xml:space="preserve"> Направлено письмо в Банк России с предложением вернуться к вопросу формирования «Альбома ФЭС»</w:t>
      </w:r>
      <w:r w:rsidR="001D6B17" w:rsidRPr="00B314A5">
        <w:rPr>
          <w:rStyle w:val="a7"/>
          <w:sz w:val="26"/>
          <w:szCs w:val="26"/>
        </w:rPr>
        <w:footnoteReference w:id="4"/>
      </w:r>
      <w:r w:rsidR="001D6B17" w:rsidRPr="00B314A5">
        <w:rPr>
          <w:sz w:val="26"/>
          <w:szCs w:val="26"/>
        </w:rPr>
        <w:t xml:space="preserve">, что позволит зафиксировать и применять всеми кредитными организациями единые подходы по заполнению электронных </w:t>
      </w:r>
      <w:r w:rsidR="001D6B17" w:rsidRPr="00B314A5">
        <w:rPr>
          <w:sz w:val="26"/>
          <w:szCs w:val="26"/>
        </w:rPr>
        <w:lastRenderedPageBreak/>
        <w:t xml:space="preserve">документов в виде формализованных электронных сообщений (ФЭС), настроить соответствующие автоматические контроли, повысить информативность направляемых сведений в уполномоченный орган (исх. № 02-05/143 от 18.02.2021). </w:t>
      </w:r>
    </w:p>
    <w:p w14:paraId="653AB3F3" w14:textId="470E8806" w:rsidR="001D6B17" w:rsidRPr="00B314A5" w:rsidRDefault="001D6B17" w:rsidP="002B03BB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6"/>
          <w:szCs w:val="26"/>
        </w:rPr>
      </w:pPr>
      <w:r w:rsidRPr="00B314A5">
        <w:rPr>
          <w:sz w:val="26"/>
          <w:szCs w:val="26"/>
        </w:rPr>
        <w:t>Получен ответ Банка России, что вопросы требуют дополнительной проработки.</w:t>
      </w:r>
    </w:p>
    <w:p w14:paraId="18164DD1" w14:textId="02486D55" w:rsidR="001D6B17" w:rsidRPr="00B314A5" w:rsidRDefault="000E5BDE" w:rsidP="002B03BB">
      <w:pPr>
        <w:spacing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6B17" w:rsidRPr="00B314A5">
        <w:rPr>
          <w:sz w:val="26"/>
          <w:szCs w:val="26"/>
        </w:rPr>
        <w:t>.6. В Банк России направлен запрос (исх. № 02-05/185 от 04.03.2021), в котором в целях единообразного подхода к квалификации операций по коду 1009 члены Ассоциации просят разработать и рекомендовать кредитным организациям для использования в работе единый справочник BIN номеров.</w:t>
      </w:r>
    </w:p>
    <w:p w14:paraId="2AB40AEB" w14:textId="77777777" w:rsidR="001D6B17" w:rsidRPr="00B314A5" w:rsidRDefault="001D6B17" w:rsidP="002B03BB">
      <w:pPr>
        <w:spacing w:line="288" w:lineRule="auto"/>
        <w:ind w:firstLine="851"/>
        <w:jc w:val="both"/>
        <w:rPr>
          <w:sz w:val="26"/>
          <w:szCs w:val="26"/>
        </w:rPr>
      </w:pPr>
      <w:r w:rsidRPr="00B314A5">
        <w:rPr>
          <w:sz w:val="26"/>
          <w:szCs w:val="26"/>
        </w:rPr>
        <w:t>Получен ответ Банка России, что вопрос требует дополнительной проработки совместно с другими структурными подразделениями Банка России и с Росфинмониторингом.</w:t>
      </w:r>
    </w:p>
    <w:p w14:paraId="5813917E" w14:textId="51F546B9" w:rsidR="001D6B17" w:rsidRPr="00B314A5" w:rsidRDefault="000E5BDE" w:rsidP="002B03BB">
      <w:pPr>
        <w:pStyle w:val="Defaul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6B17" w:rsidRPr="00B314A5">
        <w:rPr>
          <w:rFonts w:ascii="Times New Roman" w:hAnsi="Times New Roman" w:cs="Times New Roman"/>
          <w:sz w:val="26"/>
          <w:szCs w:val="26"/>
        </w:rPr>
        <w:t xml:space="preserve">.7. </w:t>
      </w:r>
      <w:r w:rsidR="001D6B17" w:rsidRPr="00B314A5">
        <w:rPr>
          <w:rFonts w:ascii="Times New Roman" w:hAnsi="Times New Roman" w:cs="Times New Roman"/>
          <w:sz w:val="26"/>
          <w:szCs w:val="26"/>
          <w:lang w:eastAsia="ru-RU"/>
        </w:rPr>
        <w:t>В связи с новыми обязанностями в соответствии с пунктом 5.8-1 статьи 7 Закона № 115-ФЗ и обсуждением критериев к мобильным приложениям банков, посредством которых обеспечивается возможность клиентам - физическим лицам открывать счета (вклады) в рублях, а также получать кредиты в рублях без личного присутствия после проведения идентификации клиента - физического лица в порядке, предусмотренном пунктом 5.8 статьи 7 Закона № 115-ФЗ, кредитные организации указали на ряд вопросов, разрешение которых необходимо для реализации установленной Законом № 115-ФЗ обязанности:</w:t>
      </w:r>
    </w:p>
    <w:p w14:paraId="01C16A7D" w14:textId="77777777" w:rsidR="001D6B17" w:rsidRPr="00B314A5" w:rsidRDefault="001D6B17" w:rsidP="002B03BB">
      <w:pPr>
        <w:pStyle w:val="Defaul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14A5">
        <w:rPr>
          <w:rFonts w:ascii="Times New Roman" w:hAnsi="Times New Roman" w:cs="Times New Roman"/>
          <w:sz w:val="26"/>
          <w:szCs w:val="26"/>
          <w:lang w:eastAsia="ru-RU"/>
        </w:rPr>
        <w:t xml:space="preserve">- предложено в нормативном документе или в информационном письме Банка России предусмотреть </w:t>
      </w:r>
      <w:r w:rsidRPr="00B314A5">
        <w:rPr>
          <w:rFonts w:ascii="Times New Roman" w:hAnsi="Times New Roman" w:cs="Times New Roman"/>
          <w:sz w:val="26"/>
          <w:szCs w:val="26"/>
        </w:rPr>
        <w:t>закрытый перечень сведений о физическом лице, достаточный для обеспечения возможности клиентам – физическим лицам открывать счета (вклады) в рублях и получать кредиты в рублях без личного присутствия с использованием мобильного приложения, а также способом получения указанных сведений в том случае, если они будут отсутствовать в ЕСИА;</w:t>
      </w:r>
    </w:p>
    <w:p w14:paraId="58CFCEB3" w14:textId="5E88AD9D" w:rsidR="005E25BD" w:rsidRDefault="001D6B17" w:rsidP="00D333A6">
      <w:pPr>
        <w:spacing w:line="288" w:lineRule="auto"/>
        <w:ind w:firstLine="851"/>
        <w:jc w:val="both"/>
        <w:rPr>
          <w:sz w:val="26"/>
          <w:szCs w:val="26"/>
        </w:rPr>
      </w:pPr>
      <w:r w:rsidRPr="00B314A5">
        <w:rPr>
          <w:sz w:val="26"/>
          <w:szCs w:val="26"/>
        </w:rPr>
        <w:t>-</w:t>
      </w:r>
      <w:r>
        <w:rPr>
          <w:sz w:val="26"/>
          <w:szCs w:val="26"/>
        </w:rPr>
        <w:t xml:space="preserve">содержится </w:t>
      </w:r>
      <w:r w:rsidRPr="00B314A5">
        <w:rPr>
          <w:sz w:val="26"/>
          <w:szCs w:val="26"/>
        </w:rPr>
        <w:t xml:space="preserve">просьба пояснить, распространяется ли требование статьи 30 Федерального закона «О банках и банковской деятельности» </w:t>
      </w:r>
      <w:r w:rsidRPr="00B314A5">
        <w:rPr>
          <w:i/>
          <w:sz w:val="26"/>
          <w:szCs w:val="26"/>
        </w:rPr>
        <w:t>(о подписании документов простой электронной подписью,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Федерации)</w:t>
      </w:r>
      <w:r w:rsidRPr="00B314A5">
        <w:rPr>
          <w:sz w:val="26"/>
          <w:szCs w:val="26"/>
        </w:rPr>
        <w:t xml:space="preserve"> на случаи подписания договора, на основании которого кредитная организация будет предоставлять физическому лицу соответствующее мобильное приложение</w:t>
      </w:r>
      <w:r>
        <w:rPr>
          <w:sz w:val="26"/>
          <w:szCs w:val="26"/>
        </w:rPr>
        <w:t xml:space="preserve"> (исх. № 02-05/267 от 23.03.2021).</w:t>
      </w:r>
      <w:bookmarkEnd w:id="0"/>
    </w:p>
    <w:p w14:paraId="198CA26B" w14:textId="77777777" w:rsidR="003855C4" w:rsidRDefault="003855C4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792A097E" w14:textId="77777777" w:rsidR="003855C4" w:rsidRDefault="003855C4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169EDF25" w14:textId="433F9453" w:rsidR="003855C4" w:rsidRDefault="003855C4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  <w:r w:rsidRPr="00516917">
        <w:rPr>
          <w:b/>
          <w:sz w:val="26"/>
          <w:szCs w:val="26"/>
        </w:rPr>
        <w:t xml:space="preserve">Руководитель Комитета                                                                    И.Н. Кононенко </w:t>
      </w:r>
    </w:p>
    <w:p w14:paraId="061A0838" w14:textId="77777777" w:rsidR="003855C4" w:rsidRDefault="003855C4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</w:p>
    <w:p w14:paraId="2FB9F315" w14:textId="0799A7D7" w:rsidR="003855C4" w:rsidRPr="000725E0" w:rsidRDefault="003855C4" w:rsidP="003855C4">
      <w:pPr>
        <w:tabs>
          <w:tab w:val="left" w:pos="3261"/>
          <w:tab w:val="left" w:pos="3402"/>
          <w:tab w:val="left" w:pos="5387"/>
        </w:tabs>
        <w:ind w:right="-14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31 марта 2021 </w:t>
      </w:r>
    </w:p>
    <w:p w14:paraId="3C795AD8" w14:textId="77777777" w:rsidR="003855C4" w:rsidRPr="00D333A6" w:rsidRDefault="003855C4" w:rsidP="00D333A6">
      <w:pPr>
        <w:spacing w:line="288" w:lineRule="auto"/>
        <w:ind w:firstLine="851"/>
        <w:jc w:val="both"/>
        <w:rPr>
          <w:sz w:val="26"/>
          <w:szCs w:val="26"/>
        </w:rPr>
      </w:pPr>
    </w:p>
    <w:sectPr w:rsidR="003855C4" w:rsidRPr="00D333A6" w:rsidSect="00530DD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6E82" w14:textId="77777777" w:rsidR="00B259FD" w:rsidRDefault="00B259FD" w:rsidP="00B259FD">
      <w:r>
        <w:separator/>
      </w:r>
    </w:p>
  </w:endnote>
  <w:endnote w:type="continuationSeparator" w:id="0">
    <w:p w14:paraId="2594E10E" w14:textId="77777777" w:rsidR="00B259FD" w:rsidRDefault="00B259FD" w:rsidP="00B2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0796488"/>
      <w:docPartObj>
        <w:docPartGallery w:val="Page Numbers (Bottom of Page)"/>
        <w:docPartUnique/>
      </w:docPartObj>
    </w:sdtPr>
    <w:sdtEndPr/>
    <w:sdtContent>
      <w:p w14:paraId="74E5DFE6" w14:textId="66427572" w:rsidR="00530DD1" w:rsidRDefault="00530D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492A7" w14:textId="77777777" w:rsidR="00530DD1" w:rsidRDefault="00530D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75483" w14:textId="77777777" w:rsidR="00B259FD" w:rsidRDefault="00B259FD" w:rsidP="00B259FD">
      <w:r>
        <w:separator/>
      </w:r>
    </w:p>
  </w:footnote>
  <w:footnote w:type="continuationSeparator" w:id="0">
    <w:p w14:paraId="5AF38045" w14:textId="77777777" w:rsidR="00B259FD" w:rsidRDefault="00B259FD" w:rsidP="00B259FD">
      <w:r>
        <w:continuationSeparator/>
      </w:r>
    </w:p>
  </w:footnote>
  <w:footnote w:id="1">
    <w:p w14:paraId="63EEF069" w14:textId="1E44DE37" w:rsidR="001D6B17" w:rsidRPr="0092464B" w:rsidRDefault="001D6B17" w:rsidP="001D6B1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2464B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2464B">
        <w:rPr>
          <w:rFonts w:ascii="Times New Roman" w:hAnsi="Times New Roman" w:cs="Times New Roman"/>
          <w:sz w:val="22"/>
          <w:szCs w:val="22"/>
        </w:rPr>
        <w:t>Формализованное электронное сообщение.</w:t>
      </w:r>
    </w:p>
  </w:footnote>
  <w:footnote w:id="2">
    <w:p w14:paraId="6089DAD0" w14:textId="740FD3FF" w:rsidR="001D6B17" w:rsidRPr="0092464B" w:rsidRDefault="001D6B17" w:rsidP="001D6B17">
      <w:pPr>
        <w:pStyle w:val="a8"/>
        <w:rPr>
          <w:rFonts w:ascii="Times New Roman" w:hAnsi="Times New Roman" w:cs="Times New Roman"/>
          <w:sz w:val="22"/>
          <w:szCs w:val="22"/>
        </w:rPr>
      </w:pPr>
      <w:r w:rsidRPr="0092464B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2464B">
        <w:rPr>
          <w:rFonts w:ascii="Times New Roman" w:hAnsi="Times New Roman" w:cs="Times New Roman"/>
          <w:sz w:val="22"/>
          <w:szCs w:val="22"/>
        </w:rPr>
        <w:t>Код операции «Получение физическим лицом денежных средств в наличной форме с использованием платежной карты, в случае если указанная платежная карта эмитирована иностранным банком, зарегистрированным на территории иностранного государства или административно-территориальной единицы иностранного государства, обладающей самостоятельной правоспособностью, входящих в перечень, утвержденный уполномоченным органом» в соответствии с Приложением 3 к Правилам составления кредитными организациями в электронной форме сведений и информации, предусмотренных статьями 7, 7.5 Федерального закона «О противодействии легализации (отмыванию) доходов, полученных преступным путем, и финансированию терроризма».</w:t>
      </w:r>
    </w:p>
  </w:footnote>
  <w:footnote w:id="3">
    <w:p w14:paraId="239C4245" w14:textId="138518A9" w:rsidR="001D6B17" w:rsidRPr="00FE0AFD" w:rsidRDefault="001D6B17" w:rsidP="001D6B1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E0AFD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FE0AFD">
        <w:rPr>
          <w:rFonts w:ascii="Times New Roman" w:hAnsi="Times New Roman" w:cs="Times New Roman"/>
          <w:sz w:val="22"/>
          <w:szCs w:val="22"/>
        </w:rPr>
        <w:t>Федеральный закон от 30.12.2020 № 536-ФЗ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терроризма».</w:t>
      </w:r>
    </w:p>
  </w:footnote>
  <w:footnote w:id="4">
    <w:p w14:paraId="3CA70957" w14:textId="358EEC5D" w:rsidR="001D6B17" w:rsidRPr="00DE2F18" w:rsidRDefault="001D6B17" w:rsidP="001D6B17">
      <w:pPr>
        <w:pStyle w:val="a5"/>
        <w:jc w:val="both"/>
        <w:rPr>
          <w:sz w:val="22"/>
          <w:szCs w:val="22"/>
        </w:rPr>
      </w:pPr>
      <w:r w:rsidRPr="00A42747">
        <w:rPr>
          <w:rStyle w:val="a7"/>
          <w:rFonts w:ascii="Times New Roman" w:hAnsi="Times New Roman"/>
          <w:sz w:val="22"/>
          <w:szCs w:val="22"/>
        </w:rPr>
        <w:footnoteRef/>
      </w:r>
      <w:r w:rsidRPr="00DE2F18">
        <w:rPr>
          <w:rFonts w:ascii="Times New Roman" w:hAnsi="Times New Roman"/>
          <w:sz w:val="22"/>
          <w:szCs w:val="22"/>
        </w:rPr>
        <w:t>Согласованные с Банком России примеры заполнения электронного документа в виде формализованного электронного сообщения по отдельным кодам видов операций.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B2F"/>
    <w:multiLevelType w:val="multilevel"/>
    <w:tmpl w:val="13E0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74721"/>
    <w:multiLevelType w:val="hybridMultilevel"/>
    <w:tmpl w:val="19006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5C"/>
    <w:rsid w:val="00015C8C"/>
    <w:rsid w:val="00091155"/>
    <w:rsid w:val="000C10EE"/>
    <w:rsid w:val="000C4590"/>
    <w:rsid w:val="000D159F"/>
    <w:rsid w:val="000E5BDE"/>
    <w:rsid w:val="001312BE"/>
    <w:rsid w:val="00157B7D"/>
    <w:rsid w:val="00160C9F"/>
    <w:rsid w:val="001902A1"/>
    <w:rsid w:val="001A7B3F"/>
    <w:rsid w:val="001D6B17"/>
    <w:rsid w:val="00205B79"/>
    <w:rsid w:val="002126BB"/>
    <w:rsid w:val="0025675E"/>
    <w:rsid w:val="00267980"/>
    <w:rsid w:val="0027098F"/>
    <w:rsid w:val="002B03BB"/>
    <w:rsid w:val="002B111C"/>
    <w:rsid w:val="00307016"/>
    <w:rsid w:val="00322D24"/>
    <w:rsid w:val="00325287"/>
    <w:rsid w:val="0033345A"/>
    <w:rsid w:val="00340383"/>
    <w:rsid w:val="00357323"/>
    <w:rsid w:val="003855C4"/>
    <w:rsid w:val="003F37BF"/>
    <w:rsid w:val="00423996"/>
    <w:rsid w:val="00484523"/>
    <w:rsid w:val="00485E54"/>
    <w:rsid w:val="00491CF3"/>
    <w:rsid w:val="004969CC"/>
    <w:rsid w:val="004B3906"/>
    <w:rsid w:val="004C0FB5"/>
    <w:rsid w:val="004C4E04"/>
    <w:rsid w:val="00516475"/>
    <w:rsid w:val="00530DD1"/>
    <w:rsid w:val="00535E28"/>
    <w:rsid w:val="00546CA7"/>
    <w:rsid w:val="005A3BE4"/>
    <w:rsid w:val="005E0485"/>
    <w:rsid w:val="005E25BD"/>
    <w:rsid w:val="005E6BB5"/>
    <w:rsid w:val="005F070A"/>
    <w:rsid w:val="0064162C"/>
    <w:rsid w:val="00681CB1"/>
    <w:rsid w:val="00686AD9"/>
    <w:rsid w:val="006870D7"/>
    <w:rsid w:val="006C5A39"/>
    <w:rsid w:val="006D4359"/>
    <w:rsid w:val="0070532A"/>
    <w:rsid w:val="00720F78"/>
    <w:rsid w:val="00771E15"/>
    <w:rsid w:val="007B5958"/>
    <w:rsid w:val="0081081B"/>
    <w:rsid w:val="00871C59"/>
    <w:rsid w:val="00874BD0"/>
    <w:rsid w:val="00881BA3"/>
    <w:rsid w:val="008822DA"/>
    <w:rsid w:val="00887D47"/>
    <w:rsid w:val="008A3E93"/>
    <w:rsid w:val="008D6D35"/>
    <w:rsid w:val="00904189"/>
    <w:rsid w:val="00905AA9"/>
    <w:rsid w:val="00920416"/>
    <w:rsid w:val="00922546"/>
    <w:rsid w:val="00923549"/>
    <w:rsid w:val="009357DB"/>
    <w:rsid w:val="00955F02"/>
    <w:rsid w:val="0099292F"/>
    <w:rsid w:val="009A759B"/>
    <w:rsid w:val="009E5C25"/>
    <w:rsid w:val="009F287F"/>
    <w:rsid w:val="00A1037B"/>
    <w:rsid w:val="00A15E9A"/>
    <w:rsid w:val="00A50128"/>
    <w:rsid w:val="00AD08B4"/>
    <w:rsid w:val="00AE54D6"/>
    <w:rsid w:val="00B259FD"/>
    <w:rsid w:val="00B314A5"/>
    <w:rsid w:val="00B72943"/>
    <w:rsid w:val="00BA43C0"/>
    <w:rsid w:val="00BA48E9"/>
    <w:rsid w:val="00BD0EE4"/>
    <w:rsid w:val="00BE1C7D"/>
    <w:rsid w:val="00C204E1"/>
    <w:rsid w:val="00C44E3A"/>
    <w:rsid w:val="00C5298A"/>
    <w:rsid w:val="00CB25A6"/>
    <w:rsid w:val="00CD43DA"/>
    <w:rsid w:val="00CD54AB"/>
    <w:rsid w:val="00CD6C28"/>
    <w:rsid w:val="00D23808"/>
    <w:rsid w:val="00D333A6"/>
    <w:rsid w:val="00D5075C"/>
    <w:rsid w:val="00D67F4B"/>
    <w:rsid w:val="00DA0CC1"/>
    <w:rsid w:val="00DE2307"/>
    <w:rsid w:val="00DE735E"/>
    <w:rsid w:val="00E37909"/>
    <w:rsid w:val="00EA1EE9"/>
    <w:rsid w:val="00EC19BC"/>
    <w:rsid w:val="00EC7270"/>
    <w:rsid w:val="00F101A9"/>
    <w:rsid w:val="00F11414"/>
    <w:rsid w:val="00F160E5"/>
    <w:rsid w:val="00F42939"/>
    <w:rsid w:val="00F63D0F"/>
    <w:rsid w:val="00F66BC2"/>
    <w:rsid w:val="00F73E52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050B"/>
  <w15:chartTrackingRefBased/>
  <w15:docId w15:val="{7819E4BF-E246-46E9-8D54-AC3AE7F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25BD"/>
    <w:pPr>
      <w:spacing w:before="100" w:beforeAutospacing="1" w:after="100" w:afterAutospacing="1"/>
    </w:pPr>
    <w:rPr>
      <w:rFonts w:eastAsia="Times New Roman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a6"/>
    <w:uiPriority w:val="99"/>
    <w:unhideWhenUsed/>
    <w:qFormat/>
    <w:rsid w:val="00B259FD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uiPriority w:val="99"/>
    <w:qFormat/>
    <w:rsid w:val="00B259FD"/>
    <w:rPr>
      <w:sz w:val="20"/>
      <w:szCs w:val="20"/>
    </w:rPr>
  </w:style>
  <w:style w:type="character" w:styleId="a7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0"/>
    <w:uiPriority w:val="99"/>
    <w:unhideWhenUsed/>
    <w:qFormat/>
    <w:rsid w:val="00B259FD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516475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Default">
    <w:name w:val="Default"/>
    <w:rsid w:val="008822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0D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D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0D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DD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F37BF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3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br.ru/StaticHtml/File/117620/20210212_mr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115</cp:revision>
  <dcterms:created xsi:type="dcterms:W3CDTF">2021-03-22T07:53:00Z</dcterms:created>
  <dcterms:modified xsi:type="dcterms:W3CDTF">2021-03-31T15:04:00Z</dcterms:modified>
</cp:coreProperties>
</file>