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8" w:rsidRPr="00C950F8" w:rsidRDefault="00C950F8" w:rsidP="00C950F8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C950F8">
        <w:rPr>
          <w:rFonts w:ascii="Times New Roman" w:hAnsi="Times New Roman" w:cs="Times New Roman"/>
          <w:b/>
          <w:u w:val="single"/>
        </w:rPr>
        <w:t>Предварительная программа</w:t>
      </w:r>
    </w:p>
    <w:p w:rsidR="00C950F8" w:rsidRPr="00C950F8" w:rsidRDefault="00C950F8" w:rsidP="00C950F8">
      <w:pPr>
        <w:pStyle w:val="a3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0F8">
        <w:rPr>
          <w:rFonts w:ascii="Times New Roman" w:hAnsi="Times New Roman" w:cs="Times New Roman"/>
          <w:b/>
          <w:sz w:val="32"/>
          <w:szCs w:val="32"/>
        </w:rPr>
        <w:t>"Текущие и перспективные тенденции в развитии банковской сферы в мире и в России"</w:t>
      </w:r>
    </w:p>
    <w:p w:rsidR="00C950F8" w:rsidRPr="00C950F8" w:rsidRDefault="00C950F8" w:rsidP="00C950F8">
      <w:pPr>
        <w:pStyle w:val="a3"/>
        <w:jc w:val="center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center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b/>
        </w:rPr>
      </w:pPr>
      <w:r w:rsidRPr="00C950F8">
        <w:rPr>
          <w:rFonts w:ascii="Times New Roman" w:hAnsi="Times New Roman" w:cs="Times New Roman"/>
        </w:rPr>
        <w:t>9:30</w:t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>Регистрация/завтрак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b/>
        </w:rPr>
      </w:pPr>
      <w:r w:rsidRPr="00C950F8">
        <w:rPr>
          <w:rFonts w:ascii="Times New Roman" w:hAnsi="Times New Roman" w:cs="Times New Roman"/>
        </w:rPr>
        <w:t>10:00</w:t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>Приветственное слово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  <w:b/>
          <w:i/>
        </w:rPr>
        <w:t xml:space="preserve">                        </w:t>
      </w:r>
      <w:proofErr w:type="spellStart"/>
      <w:r w:rsidRPr="00C950F8">
        <w:rPr>
          <w:rFonts w:ascii="Times New Roman" w:hAnsi="Times New Roman" w:cs="Times New Roman"/>
          <w:b/>
          <w:i/>
        </w:rPr>
        <w:t>Рольф</w:t>
      </w:r>
      <w:proofErr w:type="spellEnd"/>
      <w:r w:rsidRPr="00C950F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950F8">
        <w:rPr>
          <w:rFonts w:ascii="Times New Roman" w:hAnsi="Times New Roman" w:cs="Times New Roman"/>
          <w:b/>
          <w:i/>
        </w:rPr>
        <w:t>Берндт</w:t>
      </w:r>
      <w:proofErr w:type="spellEnd"/>
      <w:r w:rsidRPr="00C950F8">
        <w:rPr>
          <w:rFonts w:ascii="Times New Roman" w:hAnsi="Times New Roman" w:cs="Times New Roman"/>
          <w:b/>
        </w:rPr>
        <w:t xml:space="preserve"> - </w:t>
      </w:r>
      <w:r w:rsidRPr="00C950F8">
        <w:rPr>
          <w:rFonts w:ascii="Times New Roman" w:hAnsi="Times New Roman" w:cs="Times New Roman"/>
        </w:rPr>
        <w:t>Менеджер Глобальной практики по вопросам управления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b/>
        </w:rPr>
      </w:pPr>
      <w:r w:rsidRPr="00C950F8">
        <w:rPr>
          <w:rFonts w:ascii="Times New Roman" w:hAnsi="Times New Roman" w:cs="Times New Roman"/>
        </w:rPr>
        <w:t xml:space="preserve">                        финансов и рынков, Группа Всемирного банка                                                  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  <w:i/>
        </w:rPr>
        <w:t xml:space="preserve">Дэн </w:t>
      </w:r>
      <w:proofErr w:type="spellStart"/>
      <w:r w:rsidRPr="00C950F8">
        <w:rPr>
          <w:rFonts w:ascii="Times New Roman" w:hAnsi="Times New Roman" w:cs="Times New Roman"/>
          <w:b/>
          <w:i/>
        </w:rPr>
        <w:t>Расселл</w:t>
      </w:r>
      <w:proofErr w:type="spellEnd"/>
      <w:r w:rsidRPr="00C950F8">
        <w:rPr>
          <w:rFonts w:ascii="Times New Roman" w:hAnsi="Times New Roman" w:cs="Times New Roman"/>
        </w:rPr>
        <w:t>, президент и генеральный директор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  <w:b/>
        </w:rPr>
        <w:tab/>
      </w:r>
      <w:r w:rsidRPr="00C950F8">
        <w:rPr>
          <w:rFonts w:ascii="Times New Roman" w:hAnsi="Times New Roman" w:cs="Times New Roman"/>
          <w:b/>
        </w:rPr>
        <w:tab/>
        <w:t>Американо-Российского Делового Совета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i/>
        </w:rPr>
      </w:pPr>
      <w:r w:rsidRPr="00C950F8">
        <w:rPr>
          <w:rFonts w:ascii="Times New Roman" w:hAnsi="Times New Roman" w:cs="Times New Roman"/>
        </w:rPr>
        <w:t>10:15</w:t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>Основные глобальные тенденции в банковском секторе</w:t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</w:r>
    </w:p>
    <w:p w:rsidR="00C950F8" w:rsidRDefault="00C950F8" w:rsidP="00C950F8">
      <w:pPr>
        <w:pStyle w:val="a3"/>
        <w:ind w:left="1440"/>
        <w:jc w:val="both"/>
        <w:rPr>
          <w:rFonts w:ascii="Times New Roman" w:hAnsi="Times New Roman" w:cs="Times New Roman"/>
          <w:i/>
        </w:rPr>
      </w:pPr>
      <w:r w:rsidRPr="00C950F8">
        <w:rPr>
          <w:rFonts w:ascii="Times New Roman" w:hAnsi="Times New Roman" w:cs="Times New Roman"/>
          <w:i/>
        </w:rPr>
        <w:t>Основываясь на результатах недавних исследований тенденций в мировом банковском секторе, докладчик сосредоточит внимание на важнейших процессах в мировой банковской сфере, таких как участие государства в структуре и повседневной деятельности финансовых учреждений, каким образом банки должны изменить методы своей работы, чтобы оказывать услуги стареющему населению планеты, и как изменения на энергетических рынках могут повлиять на банковскую деятельность.</w:t>
      </w:r>
    </w:p>
    <w:p w:rsidR="00DC6346" w:rsidRDefault="00DC6346" w:rsidP="00C950F8">
      <w:pPr>
        <w:pStyle w:val="a3"/>
        <w:ind w:left="1440"/>
        <w:jc w:val="both"/>
        <w:rPr>
          <w:rFonts w:ascii="Times New Roman" w:hAnsi="Times New Roman" w:cs="Times New Roman"/>
          <w:i/>
        </w:rPr>
      </w:pPr>
    </w:p>
    <w:p w:rsidR="00DC6346" w:rsidRPr="00DC6346" w:rsidRDefault="00DC6346" w:rsidP="00C950F8">
      <w:pPr>
        <w:pStyle w:val="a3"/>
        <w:ind w:left="144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Стюарт </w:t>
      </w:r>
      <w:proofErr w:type="spellStart"/>
      <w:r>
        <w:rPr>
          <w:rFonts w:ascii="Times New Roman" w:hAnsi="Times New Roman" w:cs="Times New Roman"/>
          <w:b/>
          <w:i/>
        </w:rPr>
        <w:t>Лоусон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</w:rPr>
        <w:t>д</w:t>
      </w:r>
      <w:r w:rsidRPr="00DC634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и глава </w:t>
      </w:r>
      <w:r w:rsidR="0069310C" w:rsidRPr="001B1AEF">
        <w:rPr>
          <w:rFonts w:ascii="Times New Roman" w:hAnsi="Times New Roman" w:cs="Times New Roman"/>
        </w:rPr>
        <w:t>UK Banking Centre</w:t>
      </w:r>
      <w:r>
        <w:rPr>
          <w:rFonts w:ascii="Times New Roman" w:hAnsi="Times New Roman" w:cs="Times New Roman"/>
        </w:rPr>
        <w:t xml:space="preserve">, </w:t>
      </w:r>
      <w:r w:rsidRPr="00DC6346">
        <w:rPr>
          <w:rFonts w:ascii="Times New Roman" w:hAnsi="Times New Roman" w:cs="Times New Roman"/>
        </w:rPr>
        <w:t xml:space="preserve">старший советник EY по финансовым институтам и </w:t>
      </w:r>
      <w:r>
        <w:rPr>
          <w:rFonts w:ascii="Times New Roman" w:hAnsi="Times New Roman" w:cs="Times New Roman"/>
        </w:rPr>
        <w:t>государственным</w:t>
      </w:r>
      <w:r w:rsidRPr="00DC6346">
        <w:rPr>
          <w:rFonts w:ascii="Times New Roman" w:hAnsi="Times New Roman" w:cs="Times New Roman"/>
        </w:rPr>
        <w:t xml:space="preserve"> инициатив</w:t>
      </w:r>
      <w:r>
        <w:rPr>
          <w:rFonts w:ascii="Times New Roman" w:hAnsi="Times New Roman" w:cs="Times New Roman"/>
        </w:rPr>
        <w:t>ам</w:t>
      </w:r>
      <w:r w:rsidRPr="00DC6346">
        <w:rPr>
          <w:rFonts w:ascii="Times New Roman" w:hAnsi="Times New Roman" w:cs="Times New Roman"/>
        </w:rPr>
        <w:t xml:space="preserve"> в России и СНГ, EY</w:t>
      </w:r>
    </w:p>
    <w:p w:rsidR="002078F3" w:rsidRPr="00C950F8" w:rsidRDefault="002078F3" w:rsidP="00C950F8">
      <w:pPr>
        <w:pStyle w:val="a3"/>
        <w:ind w:left="14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950F8" w:rsidRPr="00C950F8" w:rsidRDefault="002078F3" w:rsidP="00C950F8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11:00</w:t>
      </w:r>
      <w:r w:rsidR="00C950F8" w:rsidRPr="00C950F8">
        <w:rPr>
          <w:rFonts w:ascii="Times New Roman" w:hAnsi="Times New Roman" w:cs="Times New Roman"/>
        </w:rPr>
        <w:tab/>
      </w:r>
      <w:r w:rsidR="00C950F8" w:rsidRPr="00C950F8">
        <w:rPr>
          <w:rFonts w:ascii="Times New Roman" w:hAnsi="Times New Roman" w:cs="Times New Roman"/>
        </w:rPr>
        <w:tab/>
      </w:r>
      <w:r w:rsidR="00C950F8" w:rsidRPr="00C950F8">
        <w:rPr>
          <w:rFonts w:ascii="Times New Roman" w:hAnsi="Times New Roman" w:cs="Times New Roman"/>
          <w:b/>
          <w:i/>
        </w:rPr>
        <w:t>Перерыв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</w:rPr>
        <w:t>11:30</w:t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>События в российском банковском секторе — "круглый стол"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i/>
        </w:rPr>
      </w:pP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i/>
        </w:rPr>
        <w:t xml:space="preserve">Как будет развиваться банковское регулирование в России в течение </w:t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  <w:t xml:space="preserve">следующих двух десятилетий?  Как российские банки справятся с </w:t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  <w:t xml:space="preserve">требованиями стремительно модернизирующейся мировой финансовой </w:t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</w:r>
      <w:r w:rsidRPr="00C950F8">
        <w:rPr>
          <w:rFonts w:ascii="Times New Roman" w:hAnsi="Times New Roman" w:cs="Times New Roman"/>
          <w:i/>
        </w:rPr>
        <w:tab/>
        <w:t>системы?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b/>
        </w:rPr>
      </w:pP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 xml:space="preserve">Модератор: </w:t>
      </w:r>
      <w:r w:rsidRPr="00C950F8">
        <w:rPr>
          <w:rFonts w:ascii="Times New Roman" w:hAnsi="Times New Roman" w:cs="Times New Roman"/>
          <w:b/>
          <w:i/>
        </w:rPr>
        <w:t xml:space="preserve">Дэн </w:t>
      </w:r>
      <w:proofErr w:type="spellStart"/>
      <w:r w:rsidRPr="00C950F8">
        <w:rPr>
          <w:rFonts w:ascii="Times New Roman" w:hAnsi="Times New Roman" w:cs="Times New Roman"/>
          <w:b/>
          <w:i/>
        </w:rPr>
        <w:t>Расселл</w:t>
      </w:r>
      <w:proofErr w:type="spellEnd"/>
    </w:p>
    <w:p w:rsidR="00C950F8" w:rsidRPr="00D74836" w:rsidRDefault="00C950F8" w:rsidP="00C95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950F8">
        <w:rPr>
          <w:rFonts w:ascii="Times New Roman" w:hAnsi="Times New Roman" w:cs="Times New Roman"/>
          <w:b/>
          <w:i/>
        </w:rPr>
        <w:t>Анатолий Аксаков</w:t>
      </w:r>
      <w:r w:rsidRPr="00C950F8">
        <w:rPr>
          <w:rFonts w:ascii="Times New Roman" w:hAnsi="Times New Roman" w:cs="Times New Roman"/>
        </w:rPr>
        <w:t xml:space="preserve">, председатель </w:t>
      </w:r>
      <w:r w:rsidRPr="00C950F8">
        <w:rPr>
          <w:rFonts w:ascii="Times New Roman" w:hAnsi="Times New Roman" w:cs="Times New Roman"/>
          <w:b/>
        </w:rPr>
        <w:t>Комитета Государственной Думы по экономической политике, инновационному развитию и предпринимательству</w:t>
      </w:r>
      <w:r w:rsidRPr="00C950F8">
        <w:rPr>
          <w:rFonts w:ascii="Times New Roman" w:hAnsi="Times New Roman" w:cs="Times New Roman"/>
        </w:rPr>
        <w:t xml:space="preserve">; президент </w:t>
      </w:r>
      <w:r w:rsidRPr="00C950F8">
        <w:rPr>
          <w:rFonts w:ascii="Times New Roman" w:hAnsi="Times New Roman" w:cs="Times New Roman"/>
          <w:b/>
        </w:rPr>
        <w:t>Ассоциации региональных банков России</w:t>
      </w:r>
    </w:p>
    <w:p w:rsidR="00C950F8" w:rsidRDefault="00C950F8" w:rsidP="00D74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836">
        <w:rPr>
          <w:rFonts w:ascii="Times New Roman" w:hAnsi="Times New Roman" w:cs="Times New Roman"/>
        </w:rPr>
        <w:t xml:space="preserve">Представитель </w:t>
      </w:r>
      <w:r w:rsidRPr="00D74836">
        <w:rPr>
          <w:rFonts w:ascii="Times New Roman" w:hAnsi="Times New Roman" w:cs="Times New Roman"/>
          <w:b/>
        </w:rPr>
        <w:t>Центрального банка РФ</w:t>
      </w:r>
      <w:r w:rsidRPr="00D74836">
        <w:rPr>
          <w:rFonts w:ascii="Times New Roman" w:hAnsi="Times New Roman" w:cs="Times New Roman"/>
        </w:rPr>
        <w:t xml:space="preserve"> </w:t>
      </w:r>
    </w:p>
    <w:p w:rsidR="00D74836" w:rsidRDefault="00D74836" w:rsidP="00D74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</w:rPr>
        <w:t xml:space="preserve">Представитель </w:t>
      </w:r>
      <w:r w:rsidRPr="00C950F8">
        <w:rPr>
          <w:rFonts w:ascii="Times New Roman" w:hAnsi="Times New Roman" w:cs="Times New Roman"/>
          <w:b/>
        </w:rPr>
        <w:t>Сбербанка</w:t>
      </w:r>
      <w:r w:rsidRPr="00C950F8">
        <w:rPr>
          <w:rFonts w:ascii="Times New Roman" w:hAnsi="Times New Roman" w:cs="Times New Roman"/>
        </w:rPr>
        <w:t xml:space="preserve"> </w:t>
      </w:r>
    </w:p>
    <w:p w:rsidR="00D74836" w:rsidRPr="00D74836" w:rsidRDefault="00D74836" w:rsidP="00D74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</w:rPr>
        <w:t xml:space="preserve">Представитель </w:t>
      </w:r>
      <w:proofErr w:type="spellStart"/>
      <w:r w:rsidRPr="00C950F8">
        <w:rPr>
          <w:rFonts w:ascii="Times New Roman" w:hAnsi="Times New Roman" w:cs="Times New Roman"/>
          <w:b/>
        </w:rPr>
        <w:t>Альфа-банка</w:t>
      </w:r>
      <w:proofErr w:type="spellEnd"/>
    </w:p>
    <w:p w:rsidR="00C950F8" w:rsidRPr="00C950F8" w:rsidRDefault="00C950F8" w:rsidP="00C95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  <w:b/>
          <w:i/>
        </w:rPr>
        <w:t xml:space="preserve">Тимоти </w:t>
      </w:r>
      <w:proofErr w:type="spellStart"/>
      <w:r w:rsidRPr="00C950F8">
        <w:rPr>
          <w:rFonts w:ascii="Times New Roman" w:hAnsi="Times New Roman" w:cs="Times New Roman"/>
          <w:b/>
          <w:i/>
        </w:rPr>
        <w:t>Стаббс</w:t>
      </w:r>
      <w:proofErr w:type="spellEnd"/>
      <w:r w:rsidRPr="00C950F8">
        <w:rPr>
          <w:rFonts w:ascii="Times New Roman" w:hAnsi="Times New Roman" w:cs="Times New Roman"/>
          <w:lang w:val="en-US"/>
        </w:rPr>
        <w:t xml:space="preserve"> </w:t>
      </w:r>
      <w:r w:rsidRPr="00C950F8">
        <w:rPr>
          <w:rFonts w:ascii="Times New Roman" w:hAnsi="Times New Roman" w:cs="Times New Roman"/>
        </w:rPr>
        <w:t xml:space="preserve">- </w:t>
      </w:r>
      <w:proofErr w:type="spellStart"/>
      <w:r w:rsidRPr="00C950F8">
        <w:rPr>
          <w:rFonts w:ascii="Times New Roman" w:hAnsi="Times New Roman" w:cs="Times New Roman"/>
          <w:lang w:val="en-US"/>
        </w:rPr>
        <w:t>Dentons</w:t>
      </w:r>
      <w:proofErr w:type="spellEnd"/>
      <w:r w:rsidRPr="00C950F8">
        <w:rPr>
          <w:rFonts w:ascii="Times New Roman" w:hAnsi="Times New Roman" w:cs="Times New Roman"/>
          <w:lang w:val="en-US"/>
        </w:rPr>
        <w:t xml:space="preserve"> 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</w:rPr>
        <w:t>13:00</w:t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>Заключительное выступление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  <w:i/>
        </w:rPr>
        <w:t xml:space="preserve">Дэн </w:t>
      </w:r>
      <w:proofErr w:type="spellStart"/>
      <w:r w:rsidRPr="00C950F8">
        <w:rPr>
          <w:rFonts w:ascii="Times New Roman" w:hAnsi="Times New Roman" w:cs="Times New Roman"/>
          <w:b/>
          <w:i/>
        </w:rPr>
        <w:t>Расселл</w:t>
      </w:r>
      <w:proofErr w:type="spellEnd"/>
      <w:r w:rsidRPr="00C950F8">
        <w:rPr>
          <w:rFonts w:ascii="Times New Roman" w:hAnsi="Times New Roman" w:cs="Times New Roman"/>
        </w:rPr>
        <w:t>, президент и генеральный директор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  <w:b/>
        </w:rPr>
      </w:pP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</w:rPr>
        <w:tab/>
      </w:r>
      <w:r w:rsidRPr="00C950F8">
        <w:rPr>
          <w:rFonts w:ascii="Times New Roman" w:hAnsi="Times New Roman" w:cs="Times New Roman"/>
          <w:b/>
        </w:rPr>
        <w:t xml:space="preserve">Американо-Российского </w:t>
      </w:r>
      <w:r w:rsidRPr="00C950F8">
        <w:rPr>
          <w:rFonts w:ascii="Times New Roman" w:hAnsi="Times New Roman" w:cs="Times New Roman"/>
          <w:b/>
        </w:rPr>
        <w:tab/>
        <w:t>Делового Совета</w:t>
      </w:r>
    </w:p>
    <w:p w:rsidR="00C950F8" w:rsidRPr="00C950F8" w:rsidRDefault="00C950F8" w:rsidP="00C950F8">
      <w:pPr>
        <w:pStyle w:val="a3"/>
        <w:jc w:val="both"/>
        <w:rPr>
          <w:rFonts w:ascii="Times New Roman" w:hAnsi="Times New Roman" w:cs="Times New Roman"/>
        </w:rPr>
      </w:pPr>
    </w:p>
    <w:p w:rsidR="00285D30" w:rsidRPr="00C950F8" w:rsidRDefault="00285D30" w:rsidP="00C950F8"/>
    <w:sectPr w:rsidR="00285D30" w:rsidRPr="00C9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YR 55 Roman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44825"/>
    <w:multiLevelType w:val="hybridMultilevel"/>
    <w:tmpl w:val="06C62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3F"/>
    <w:rsid w:val="001B1AEF"/>
    <w:rsid w:val="002078F3"/>
    <w:rsid w:val="00285D30"/>
    <w:rsid w:val="00502B3F"/>
    <w:rsid w:val="0069310C"/>
    <w:rsid w:val="00B33C15"/>
    <w:rsid w:val="00C950F8"/>
    <w:rsid w:val="00D648C6"/>
    <w:rsid w:val="00D74836"/>
    <w:rsid w:val="00D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EB0D2-AD62-4DAB-8C89-C0F3FE39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C6"/>
    <w:pPr>
      <w:spacing w:after="0" w:line="240" w:lineRule="auto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0F8"/>
    <w:pPr>
      <w:spacing w:after="0" w:line="240" w:lineRule="auto"/>
    </w:pPr>
    <w:rPr>
      <w:rFonts w:ascii="HelveticaNeueLT CYR 55 Roman" w:eastAsiaTheme="minorHAnsi" w:hAnsi="HelveticaNeueLT CYR 55 Roman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48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3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cp:lastPrinted>2016-02-10T11:41:00Z</cp:lastPrinted>
  <dcterms:created xsi:type="dcterms:W3CDTF">2016-01-26T10:00:00Z</dcterms:created>
  <dcterms:modified xsi:type="dcterms:W3CDTF">2016-02-15T11:50:00Z</dcterms:modified>
</cp:coreProperties>
</file>