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8B2811" w14:textId="77777777" w:rsidR="00842A9F" w:rsidRDefault="00842A9F" w:rsidP="00842A9F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14:paraId="568CF881" w14:textId="77777777" w:rsidR="00842A9F" w:rsidRDefault="00842A9F" w:rsidP="00842A9F">
      <w:pPr>
        <w:pStyle w:val="ConsPlusTitle"/>
        <w:spacing w:line="276" w:lineRule="auto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9264F04" w14:textId="77777777" w:rsidR="00842A9F" w:rsidRPr="006D466E" w:rsidRDefault="00670543" w:rsidP="0027347A">
      <w:pPr>
        <w:pStyle w:val="ConsPlusTitle"/>
        <w:spacing w:line="276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</w:t>
      </w:r>
      <w:r w:rsidR="00842A9F" w:rsidRPr="006D466E">
        <w:rPr>
          <w:rFonts w:ascii="Times New Roman" w:hAnsi="Times New Roman" w:cs="Times New Roman"/>
          <w:b w:val="0"/>
          <w:sz w:val="28"/>
          <w:szCs w:val="28"/>
        </w:rPr>
        <w:t xml:space="preserve">аблица замечаний и предложений по проекту Указания «О внесении изменений в Положение Банка России </w:t>
      </w:r>
      <w:r w:rsidR="00842A9F" w:rsidRPr="006D466E">
        <w:rPr>
          <w:rFonts w:ascii="Times New Roman" w:hAnsi="Times New Roman" w:cs="Times New Roman"/>
          <w:b w:val="0"/>
          <w:sz w:val="28"/>
          <w:szCs w:val="28"/>
        </w:rPr>
        <w:br/>
        <w:t xml:space="preserve">от 27.10.2020 № 738-П «О порядке обеспечения бесперебойности функционирования платежной системы Банка России» (далее – </w:t>
      </w:r>
      <w:r w:rsidR="006A7DCB" w:rsidRPr="006D466E">
        <w:rPr>
          <w:rFonts w:ascii="Times New Roman" w:hAnsi="Times New Roman" w:cs="Times New Roman"/>
          <w:b w:val="0"/>
          <w:sz w:val="28"/>
          <w:szCs w:val="28"/>
        </w:rPr>
        <w:t>П</w:t>
      </w:r>
      <w:r w:rsidR="00842A9F" w:rsidRPr="006D466E">
        <w:rPr>
          <w:rFonts w:ascii="Times New Roman" w:hAnsi="Times New Roman" w:cs="Times New Roman"/>
          <w:b w:val="0"/>
          <w:sz w:val="28"/>
          <w:szCs w:val="28"/>
        </w:rPr>
        <w:t>роект)</w:t>
      </w:r>
      <w:r w:rsidR="0027347A" w:rsidRPr="006D466E">
        <w:rPr>
          <w:rFonts w:ascii="Times New Roman" w:hAnsi="Times New Roman" w:cs="Times New Roman"/>
          <w:b w:val="0"/>
          <w:sz w:val="28"/>
          <w:szCs w:val="28"/>
        </w:rPr>
        <w:t>, поступивших в ходе публичного обсуждения в целях проведения оценки регулирующего воздействия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3544"/>
        <w:gridCol w:w="2268"/>
        <w:gridCol w:w="1701"/>
        <w:gridCol w:w="4217"/>
      </w:tblGrid>
      <w:tr w:rsidR="00842A9F" w:rsidRPr="00735C34" w14:paraId="1C17C38B" w14:textId="77777777" w:rsidTr="000C0D6C">
        <w:trPr>
          <w:jc w:val="center"/>
        </w:trPr>
        <w:tc>
          <w:tcPr>
            <w:tcW w:w="562" w:type="dxa"/>
            <w:vAlign w:val="center"/>
          </w:tcPr>
          <w:p w14:paraId="4DB24AB5" w14:textId="77777777" w:rsidR="00842A9F" w:rsidRPr="00735C34" w:rsidRDefault="00842A9F" w:rsidP="006947D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5C34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268" w:type="dxa"/>
            <w:vAlign w:val="center"/>
          </w:tcPr>
          <w:p w14:paraId="4BE8DE24" w14:textId="77777777" w:rsidR="00842A9F" w:rsidRPr="00735C34" w:rsidRDefault="00842A9F" w:rsidP="002F020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5C34">
              <w:rPr>
                <w:rFonts w:ascii="Times New Roman" w:hAnsi="Times New Roman" w:cs="Times New Roman"/>
              </w:rPr>
              <w:t xml:space="preserve">Структурная единица проекта </w:t>
            </w:r>
            <w:r w:rsidR="00AC1B81" w:rsidRPr="00735C34">
              <w:rPr>
                <w:rFonts w:ascii="Times New Roman" w:hAnsi="Times New Roman" w:cs="Times New Roman"/>
              </w:rPr>
              <w:t>нормативного акта Банка России</w:t>
            </w:r>
          </w:p>
        </w:tc>
        <w:tc>
          <w:tcPr>
            <w:tcW w:w="3544" w:type="dxa"/>
            <w:vAlign w:val="center"/>
          </w:tcPr>
          <w:p w14:paraId="3F9EE37E" w14:textId="77777777" w:rsidR="00842A9F" w:rsidRPr="00735C34" w:rsidRDefault="00842A9F" w:rsidP="006947D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5C34">
              <w:rPr>
                <w:rFonts w:ascii="Times New Roman" w:hAnsi="Times New Roman" w:cs="Times New Roman"/>
              </w:rPr>
              <w:t xml:space="preserve">Содержание замечания </w:t>
            </w:r>
            <w:r w:rsidR="008B1F66" w:rsidRPr="00735C34">
              <w:rPr>
                <w:rFonts w:ascii="Times New Roman" w:hAnsi="Times New Roman" w:cs="Times New Roman"/>
              </w:rPr>
              <w:br/>
            </w:r>
            <w:r w:rsidRPr="00735C34">
              <w:rPr>
                <w:rFonts w:ascii="Times New Roman" w:hAnsi="Times New Roman" w:cs="Times New Roman"/>
              </w:rPr>
              <w:t>или предложения</w:t>
            </w:r>
          </w:p>
        </w:tc>
        <w:tc>
          <w:tcPr>
            <w:tcW w:w="2268" w:type="dxa"/>
            <w:vAlign w:val="center"/>
          </w:tcPr>
          <w:p w14:paraId="4D8A3F80" w14:textId="77777777" w:rsidR="00842A9F" w:rsidRPr="00735C34" w:rsidRDefault="00842A9F" w:rsidP="00670543">
            <w:pPr>
              <w:pStyle w:val="ConsPlusTitle"/>
              <w:spacing w:line="276" w:lineRule="auto"/>
              <w:rPr>
                <w:rFonts w:ascii="Times New Roman" w:hAnsi="Times New Roman" w:cs="Times New Roman"/>
              </w:rPr>
            </w:pPr>
            <w:r w:rsidRPr="00735C34">
              <w:rPr>
                <w:rFonts w:ascii="Times New Roman" w:hAnsi="Times New Roman" w:cs="Times New Roman"/>
              </w:rPr>
              <w:t>Автор замечани</w:t>
            </w:r>
            <w:r w:rsidR="00670543">
              <w:rPr>
                <w:rFonts w:ascii="Times New Roman" w:hAnsi="Times New Roman" w:cs="Times New Roman"/>
              </w:rPr>
              <w:t>я</w:t>
            </w:r>
            <w:r w:rsidRPr="00735C34">
              <w:rPr>
                <w:rFonts w:ascii="Times New Roman" w:hAnsi="Times New Roman" w:cs="Times New Roman"/>
              </w:rPr>
              <w:t xml:space="preserve"> или предложени</w:t>
            </w:r>
            <w:r w:rsidR="00670543">
              <w:rPr>
                <w:rFonts w:ascii="Times New Roman" w:hAnsi="Times New Roman" w:cs="Times New Roman"/>
              </w:rPr>
              <w:t>я</w:t>
            </w:r>
            <w:r w:rsidRPr="00735C3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BB2EC76" w14:textId="77777777" w:rsidR="00842A9F" w:rsidRPr="00735C34" w:rsidRDefault="00842A9F" w:rsidP="006947D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5C34">
              <w:rPr>
                <w:rFonts w:ascii="Times New Roman" w:hAnsi="Times New Roman" w:cs="Times New Roman"/>
              </w:rPr>
              <w:t>Решение</w:t>
            </w:r>
          </w:p>
        </w:tc>
        <w:tc>
          <w:tcPr>
            <w:tcW w:w="4217" w:type="dxa"/>
            <w:vAlign w:val="center"/>
          </w:tcPr>
          <w:p w14:paraId="2A265857" w14:textId="77777777" w:rsidR="00842A9F" w:rsidRPr="00735C34" w:rsidRDefault="00842A9F" w:rsidP="006947D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5C34">
              <w:rPr>
                <w:rFonts w:ascii="Times New Roman" w:hAnsi="Times New Roman" w:cs="Times New Roman"/>
              </w:rPr>
              <w:t>Пояснение</w:t>
            </w:r>
          </w:p>
        </w:tc>
      </w:tr>
      <w:tr w:rsidR="00842A9F" w:rsidRPr="00735C34" w14:paraId="7714E149" w14:textId="77777777" w:rsidTr="000C0D6C">
        <w:trPr>
          <w:jc w:val="center"/>
        </w:trPr>
        <w:tc>
          <w:tcPr>
            <w:tcW w:w="562" w:type="dxa"/>
            <w:vAlign w:val="center"/>
          </w:tcPr>
          <w:p w14:paraId="56B57F57" w14:textId="77777777" w:rsidR="00842A9F" w:rsidRPr="00735C34" w:rsidRDefault="00842A9F" w:rsidP="006947D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5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14:paraId="0BE31043" w14:textId="77777777" w:rsidR="00842A9F" w:rsidRPr="00735C34" w:rsidRDefault="00842A9F" w:rsidP="006947D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5C3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  <w:vAlign w:val="center"/>
          </w:tcPr>
          <w:p w14:paraId="20F3A425" w14:textId="762D176B" w:rsidR="00842A9F" w:rsidRPr="00735C34" w:rsidRDefault="00656AFE" w:rsidP="006947D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14:paraId="3DECF60F" w14:textId="7E2EF746" w:rsidR="00842A9F" w:rsidRPr="00735C34" w:rsidRDefault="00656AFE" w:rsidP="006947D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vAlign w:val="center"/>
          </w:tcPr>
          <w:p w14:paraId="46A87664" w14:textId="77777777" w:rsidR="00842A9F" w:rsidRPr="00735C34" w:rsidRDefault="00842A9F" w:rsidP="006947D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5C3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217" w:type="dxa"/>
            <w:vAlign w:val="center"/>
          </w:tcPr>
          <w:p w14:paraId="47D2A51B" w14:textId="77777777" w:rsidR="00842A9F" w:rsidRPr="00735C34" w:rsidRDefault="00842A9F" w:rsidP="006947D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35C34">
              <w:rPr>
                <w:rFonts w:ascii="Times New Roman" w:hAnsi="Times New Roman" w:cs="Times New Roman"/>
              </w:rPr>
              <w:t>6</w:t>
            </w:r>
          </w:p>
        </w:tc>
      </w:tr>
      <w:tr w:rsidR="00842A9F" w:rsidRPr="00AB5211" w14:paraId="1B2A9F17" w14:textId="77777777" w:rsidTr="000C0D6C">
        <w:trPr>
          <w:jc w:val="center"/>
        </w:trPr>
        <w:tc>
          <w:tcPr>
            <w:tcW w:w="562" w:type="dxa"/>
            <w:vAlign w:val="center"/>
          </w:tcPr>
          <w:p w14:paraId="77139D9C" w14:textId="77777777" w:rsidR="00842A9F" w:rsidRPr="00890061" w:rsidRDefault="00842A9F" w:rsidP="006947D5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2268" w:type="dxa"/>
            <w:vAlign w:val="center"/>
          </w:tcPr>
          <w:p w14:paraId="46925FAF" w14:textId="16BE2E07" w:rsidR="00842A9F" w:rsidRPr="0009548A" w:rsidRDefault="00F53AD6" w:rsidP="0034322E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Подпункт 1.2</w:t>
            </w:r>
            <w:r w:rsidR="0034322E">
              <w:rPr>
                <w:rFonts w:ascii="Times New Roman" w:hAnsi="Times New Roman" w:cs="Times New Roman"/>
                <w:b w:val="0"/>
              </w:rPr>
              <w:t xml:space="preserve"> пункта 1 Проекта</w:t>
            </w:r>
            <w:r w:rsidR="002F0205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  <w:tc>
          <w:tcPr>
            <w:tcW w:w="3544" w:type="dxa"/>
            <w:vAlign w:val="center"/>
          </w:tcPr>
          <w:p w14:paraId="786D99B5" w14:textId="503D9156" w:rsidR="00842A9F" w:rsidRDefault="0034322E" w:rsidP="002F0205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4322E">
              <w:rPr>
                <w:rFonts w:ascii="Times New Roman" w:hAnsi="Times New Roman" w:cs="Times New Roman"/>
                <w:b w:val="0"/>
              </w:rPr>
              <w:t xml:space="preserve">Предлагается конкретизировать регулирование в части установленного срока, за который производится расчет количества распоряжений, ожидаемых для исполнения в СБП (7, 14, 21 день), в том числе уточнить в каких случаях применяется тот или иной срок. </w:t>
            </w:r>
          </w:p>
          <w:p w14:paraId="1FAEAC7E" w14:textId="00F308F7" w:rsidR="00555831" w:rsidRDefault="00555831" w:rsidP="00555831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6A7DCB">
              <w:rPr>
                <w:rFonts w:ascii="Times New Roman" w:hAnsi="Times New Roman" w:cs="Times New Roman"/>
                <w:b w:val="0"/>
              </w:rPr>
              <w:t>Пояснение:</w:t>
            </w:r>
          </w:p>
          <w:p w14:paraId="0B1C1B71" w14:textId="7FB88634" w:rsidR="00555831" w:rsidRPr="000944A7" w:rsidRDefault="0034322E" w:rsidP="000944A7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4322E">
              <w:rPr>
                <w:rFonts w:ascii="Times New Roman" w:hAnsi="Times New Roman" w:cs="Times New Roman"/>
                <w:b w:val="0"/>
              </w:rPr>
              <w:t>В целях исключения правовой неопределенности. Кроме того, не представляется возможным однозначно определить, каким образом будет обеспечиваться сопоставимость данных в ретроспективном анализе.</w:t>
            </w:r>
          </w:p>
        </w:tc>
        <w:tc>
          <w:tcPr>
            <w:tcW w:w="2268" w:type="dxa"/>
            <w:vAlign w:val="center"/>
          </w:tcPr>
          <w:p w14:paraId="50558455" w14:textId="77777777" w:rsidR="002F0205" w:rsidRPr="002F0205" w:rsidRDefault="002F0205" w:rsidP="002F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банков России </w:t>
            </w:r>
            <w:r w:rsidR="0081722F" w:rsidRPr="0081722F">
              <w:rPr>
                <w:rFonts w:ascii="Times New Roman" w:hAnsi="Times New Roman" w:cs="Times New Roman"/>
                <w:sz w:val="24"/>
                <w:szCs w:val="24"/>
              </w:rPr>
              <w:t xml:space="preserve">(Ассоциация </w:t>
            </w:r>
            <w:r w:rsidR="0081722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1722F" w:rsidRPr="0081722F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 w:rsidR="0081722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1722F" w:rsidRPr="0081722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</w:t>
            </w:r>
            <w:r w:rsidR="0081722F" w:rsidRPr="0081722F">
              <w:rPr>
                <w:rFonts w:ascii="Times New Roman" w:hAnsi="Times New Roman" w:cs="Times New Roman"/>
                <w:sz w:val="24"/>
                <w:szCs w:val="24"/>
              </w:rPr>
              <w:t>119180</w:t>
            </w:r>
            <w:r w:rsidR="0081722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F0205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2F0205">
              <w:rPr>
                <w:rFonts w:ascii="Times New Roman" w:hAnsi="Times New Roman" w:cs="Times New Roman"/>
                <w:sz w:val="24"/>
                <w:szCs w:val="24"/>
              </w:rPr>
              <w:t>ул. Большая Якиманка, д.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Pr="005036C1">
                <w:rPr>
                  <w:rStyle w:val="a7"/>
                  <w:rFonts w:ascii="Times New Roman" w:hAnsi="Times New Roman" w:cs="Times New Roman"/>
                  <w:sz w:val="24"/>
                  <w:szCs w:val="24"/>
                </w:rPr>
                <w:t>asros@asros.ru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8-495-785-29-90)</w:t>
            </w:r>
          </w:p>
          <w:p w14:paraId="7BC29940" w14:textId="77777777" w:rsidR="002F0205" w:rsidRDefault="002F0205" w:rsidP="002F02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7E2D6C" w14:textId="23343D4A" w:rsidR="000C3BC1" w:rsidRPr="009C572B" w:rsidRDefault="00D26858" w:rsidP="008B67AF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Отклонено</w:t>
            </w:r>
          </w:p>
        </w:tc>
        <w:tc>
          <w:tcPr>
            <w:tcW w:w="4217" w:type="dxa"/>
            <w:vAlign w:val="center"/>
          </w:tcPr>
          <w:p w14:paraId="68DDAC5F" w14:textId="2243FD87" w:rsidR="008C17BF" w:rsidRPr="00FF0564" w:rsidRDefault="008B67AF" w:rsidP="002854D6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8B67AF">
              <w:rPr>
                <w:rFonts w:ascii="Times New Roman" w:hAnsi="Times New Roman" w:cs="Times New Roman"/>
                <w:b w:val="0"/>
              </w:rPr>
              <w:t>Изменения</w:t>
            </w:r>
            <w:r w:rsidR="00F53AD6">
              <w:rPr>
                <w:rFonts w:ascii="Times New Roman" w:hAnsi="Times New Roman" w:cs="Times New Roman"/>
                <w:b w:val="0"/>
              </w:rPr>
              <w:t>, которые были предусмотрены</w:t>
            </w:r>
            <w:r w:rsidRPr="008B67A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53AD6">
              <w:rPr>
                <w:rFonts w:ascii="Times New Roman" w:hAnsi="Times New Roman" w:cs="Times New Roman"/>
                <w:b w:val="0"/>
              </w:rPr>
              <w:t xml:space="preserve">абзацем вторым </w:t>
            </w:r>
            <w:r w:rsidRPr="008B67AF">
              <w:rPr>
                <w:rFonts w:ascii="Times New Roman" w:hAnsi="Times New Roman" w:cs="Times New Roman"/>
                <w:b w:val="0"/>
              </w:rPr>
              <w:t>подпункт</w:t>
            </w:r>
            <w:r w:rsidR="00F53AD6">
              <w:rPr>
                <w:rFonts w:ascii="Times New Roman" w:hAnsi="Times New Roman" w:cs="Times New Roman"/>
                <w:b w:val="0"/>
              </w:rPr>
              <w:t>а</w:t>
            </w:r>
            <w:r w:rsidRPr="008B67AF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53AD6">
              <w:rPr>
                <w:rFonts w:ascii="Times New Roman" w:hAnsi="Times New Roman" w:cs="Times New Roman"/>
                <w:b w:val="0"/>
              </w:rPr>
              <w:t>1.2 пункта 1 Проекта</w:t>
            </w:r>
            <w:r w:rsidR="002854D6">
              <w:rPr>
                <w:rFonts w:ascii="Times New Roman" w:hAnsi="Times New Roman" w:cs="Times New Roman"/>
                <w:b w:val="0"/>
              </w:rPr>
              <w:t>,</w:t>
            </w:r>
            <w:r w:rsidR="00F53AD6">
              <w:rPr>
                <w:rFonts w:ascii="Times New Roman" w:hAnsi="Times New Roman" w:cs="Times New Roman"/>
                <w:b w:val="0"/>
              </w:rPr>
              <w:t xml:space="preserve"> </w:t>
            </w:r>
            <w:r w:rsidR="002854D6">
              <w:rPr>
                <w:rFonts w:ascii="Times New Roman" w:hAnsi="Times New Roman" w:cs="Times New Roman"/>
                <w:b w:val="0"/>
              </w:rPr>
              <w:t>не включены в Проект</w:t>
            </w:r>
            <w:r w:rsidR="00F53AD6">
              <w:rPr>
                <w:rFonts w:ascii="Times New Roman" w:hAnsi="Times New Roman" w:cs="Times New Roman"/>
                <w:b w:val="0"/>
              </w:rPr>
              <w:t xml:space="preserve"> (абзац</w:t>
            </w:r>
            <w:r w:rsidR="00F53AD6" w:rsidRPr="00F53AD6">
              <w:rPr>
                <w:rFonts w:ascii="Times New Roman" w:hAnsi="Times New Roman" w:cs="Times New Roman"/>
                <w:b w:val="0"/>
              </w:rPr>
              <w:t xml:space="preserve"> четверт</w:t>
            </w:r>
            <w:r w:rsidR="00F53AD6">
              <w:rPr>
                <w:rFonts w:ascii="Times New Roman" w:hAnsi="Times New Roman" w:cs="Times New Roman"/>
                <w:b w:val="0"/>
              </w:rPr>
              <w:t>ый</w:t>
            </w:r>
            <w:r w:rsidR="00F53AD6" w:rsidRPr="00F53AD6">
              <w:rPr>
                <w:rFonts w:ascii="Times New Roman" w:hAnsi="Times New Roman" w:cs="Times New Roman"/>
                <w:b w:val="0"/>
              </w:rPr>
              <w:t xml:space="preserve"> </w:t>
            </w:r>
            <w:r w:rsidR="00F53AD6">
              <w:rPr>
                <w:rFonts w:ascii="Times New Roman" w:hAnsi="Times New Roman" w:cs="Times New Roman"/>
                <w:b w:val="0"/>
              </w:rPr>
              <w:t>подпункта</w:t>
            </w:r>
            <w:r w:rsidR="00F53AD6" w:rsidRPr="00F53AD6">
              <w:rPr>
                <w:rFonts w:ascii="Times New Roman" w:hAnsi="Times New Roman" w:cs="Times New Roman"/>
                <w:b w:val="0"/>
              </w:rPr>
              <w:t xml:space="preserve"> 3.2.3.6 пункта 3.2</w:t>
            </w:r>
            <w:r w:rsidR="00F53AD6">
              <w:rPr>
                <w:rFonts w:ascii="Times New Roman" w:hAnsi="Times New Roman" w:cs="Times New Roman"/>
                <w:b w:val="0"/>
              </w:rPr>
              <w:t xml:space="preserve"> Положения № 738-П остается без изменений)</w:t>
            </w:r>
            <w:r>
              <w:rPr>
                <w:rFonts w:ascii="Times New Roman" w:hAnsi="Times New Roman" w:cs="Times New Roman"/>
                <w:b w:val="0"/>
              </w:rPr>
              <w:t>.</w:t>
            </w:r>
          </w:p>
        </w:tc>
      </w:tr>
      <w:tr w:rsidR="0085548A" w:rsidRPr="00AB5211" w14:paraId="11AF85EA" w14:textId="77777777" w:rsidTr="000C0D6C">
        <w:trPr>
          <w:jc w:val="center"/>
        </w:trPr>
        <w:tc>
          <w:tcPr>
            <w:tcW w:w="562" w:type="dxa"/>
            <w:vAlign w:val="center"/>
          </w:tcPr>
          <w:p w14:paraId="74B1ACC2" w14:textId="37158089" w:rsidR="0085548A" w:rsidRDefault="0085548A" w:rsidP="0085548A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2268" w:type="dxa"/>
            <w:vAlign w:val="center"/>
          </w:tcPr>
          <w:p w14:paraId="5F3D89CF" w14:textId="7A19357E" w:rsidR="0085548A" w:rsidRPr="00F95CDB" w:rsidRDefault="0085548A" w:rsidP="0085548A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  <w:lang w:bidi="ru-RU"/>
              </w:rPr>
            </w:pPr>
            <w:r>
              <w:rPr>
                <w:rFonts w:ascii="Times New Roman" w:hAnsi="Times New Roman" w:cs="Times New Roman"/>
                <w:b w:val="0"/>
                <w:lang w:bidi="ru-RU"/>
              </w:rPr>
              <w:t xml:space="preserve">Подпункт 1.3 пункта 1 Проекта </w:t>
            </w:r>
          </w:p>
        </w:tc>
        <w:tc>
          <w:tcPr>
            <w:tcW w:w="3544" w:type="dxa"/>
            <w:vAlign w:val="center"/>
          </w:tcPr>
          <w:p w14:paraId="75E7228F" w14:textId="77777777" w:rsidR="0085548A" w:rsidRDefault="0085548A" w:rsidP="008554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85548A">
              <w:rPr>
                <w:rFonts w:ascii="Times New Roman" w:hAnsi="Times New Roman" w:cs="Times New Roman"/>
                <w:b w:val="0"/>
              </w:rPr>
              <w:t xml:space="preserve">Банки предлагают указать ссылки на конкретные структурные единицы Положения Банка России </w:t>
            </w:r>
            <w:r>
              <w:rPr>
                <w:rFonts w:ascii="Times New Roman" w:hAnsi="Times New Roman" w:cs="Times New Roman"/>
                <w:b w:val="0"/>
              </w:rPr>
              <w:br/>
            </w:r>
            <w:r w:rsidRPr="0085548A">
              <w:rPr>
                <w:rFonts w:ascii="Times New Roman" w:hAnsi="Times New Roman" w:cs="Times New Roman"/>
                <w:b w:val="0"/>
              </w:rPr>
              <w:t>от 13 января 2025 года</w:t>
            </w:r>
            <w:r>
              <w:rPr>
                <w:rFonts w:ascii="Times New Roman" w:hAnsi="Times New Roman" w:cs="Times New Roman"/>
                <w:b w:val="0"/>
              </w:rPr>
              <w:t xml:space="preserve"> № </w:t>
            </w:r>
            <w:r w:rsidRPr="0085548A">
              <w:rPr>
                <w:rFonts w:ascii="Times New Roman" w:hAnsi="Times New Roman" w:cs="Times New Roman"/>
                <w:b w:val="0"/>
              </w:rPr>
              <w:t xml:space="preserve">850-П </w:t>
            </w:r>
            <w:r w:rsidRPr="0085548A">
              <w:rPr>
                <w:rFonts w:ascii="Times New Roman" w:hAnsi="Times New Roman" w:cs="Times New Roman"/>
                <w:b w:val="0"/>
              </w:rPr>
              <w:lastRenderedPageBreak/>
              <w:t>«Об обязательных для кредитных организаций, иностранных банков, осуществляющих деятельность на территории Российской Федерации через свои филиалы, требованиях к операционной надежности при осуществлении банковской деятельности в целях обеспечения непрерывности оказания банковских услуг».</w:t>
            </w:r>
          </w:p>
          <w:p w14:paraId="116ECD4C" w14:textId="77777777" w:rsidR="0085548A" w:rsidRDefault="0085548A" w:rsidP="008554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Пояснение:</w:t>
            </w:r>
          </w:p>
          <w:p w14:paraId="56DCA370" w14:textId="2B8F83E7" w:rsidR="0085548A" w:rsidRPr="0085548A" w:rsidRDefault="0085548A" w:rsidP="008554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85548A">
              <w:rPr>
                <w:rFonts w:ascii="Times New Roman" w:hAnsi="Times New Roman" w:cs="Times New Roman"/>
                <w:b w:val="0"/>
              </w:rPr>
              <w:t>В целях исключения правовой неопределенности.</w:t>
            </w:r>
          </w:p>
        </w:tc>
        <w:tc>
          <w:tcPr>
            <w:tcW w:w="2268" w:type="dxa"/>
            <w:vAlign w:val="center"/>
          </w:tcPr>
          <w:p w14:paraId="6976E656" w14:textId="4D3A357E" w:rsidR="0085548A" w:rsidRDefault="0085548A" w:rsidP="008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банков России</w:t>
            </w:r>
          </w:p>
        </w:tc>
        <w:tc>
          <w:tcPr>
            <w:tcW w:w="1701" w:type="dxa"/>
            <w:vAlign w:val="center"/>
          </w:tcPr>
          <w:p w14:paraId="116F6B9A" w14:textId="0DA09FE5" w:rsidR="0085548A" w:rsidRPr="00AC1B81" w:rsidRDefault="00921090" w:rsidP="0085548A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>Даны пояснения</w:t>
            </w:r>
          </w:p>
        </w:tc>
        <w:tc>
          <w:tcPr>
            <w:tcW w:w="4217" w:type="dxa"/>
            <w:vAlign w:val="center"/>
          </w:tcPr>
          <w:p w14:paraId="7A7FBE2C" w14:textId="3EEF9328" w:rsidR="0085548A" w:rsidRDefault="00BB787E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4A6983">
              <w:rPr>
                <w:rFonts w:ascii="Times New Roman" w:hAnsi="Times New Roman" w:cs="Times New Roman"/>
                <w:b w:val="0"/>
              </w:rPr>
              <w:t xml:space="preserve">К показателям доступности СБП и непрерывности СБП будут применимы нормы </w:t>
            </w:r>
            <w:r w:rsidRPr="0085548A">
              <w:rPr>
                <w:rFonts w:ascii="Times New Roman" w:hAnsi="Times New Roman" w:cs="Times New Roman"/>
                <w:b w:val="0"/>
              </w:rPr>
              <w:t>Положения Банка России от 13 января 2025 года</w:t>
            </w:r>
            <w:r w:rsidR="008B67AF">
              <w:rPr>
                <w:rFonts w:ascii="Times New Roman" w:hAnsi="Times New Roman" w:cs="Times New Roman"/>
                <w:b w:val="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</w:rPr>
              <w:t xml:space="preserve">№ </w:t>
            </w:r>
            <w:r w:rsidRPr="0085548A">
              <w:rPr>
                <w:rFonts w:ascii="Times New Roman" w:hAnsi="Times New Roman" w:cs="Times New Roman"/>
                <w:b w:val="0"/>
              </w:rPr>
              <w:t xml:space="preserve">850-П «Об обязательных для кредитных </w:t>
            </w:r>
            <w:r w:rsidRPr="0085548A">
              <w:rPr>
                <w:rFonts w:ascii="Times New Roman" w:hAnsi="Times New Roman" w:cs="Times New Roman"/>
                <w:b w:val="0"/>
              </w:rPr>
              <w:lastRenderedPageBreak/>
              <w:t>организаций, иностранных банков, осуществляющих деятельность на территории Российской Федерации через свои филиалы, требованиях к операционной надежности при осуществлении банковской деятельности в целях обеспечения непрерывности оказания банковских услуг»</w:t>
            </w:r>
            <w:r>
              <w:rPr>
                <w:rFonts w:ascii="Times New Roman" w:hAnsi="Times New Roman" w:cs="Times New Roman"/>
                <w:b w:val="0"/>
              </w:rPr>
              <w:t xml:space="preserve"> (далее – Положение № 850-П)</w:t>
            </w:r>
            <w:r w:rsidRPr="004A6983">
              <w:rPr>
                <w:rFonts w:ascii="Times New Roman" w:hAnsi="Times New Roman" w:cs="Times New Roman"/>
                <w:b w:val="0"/>
              </w:rPr>
              <w:t xml:space="preserve"> в полном объеме, в связи с чем ссылки на конкретные структурные единицы данного Положения неприменимы.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A5270B" w:rsidRPr="00E00DF8">
              <w:rPr>
                <w:rFonts w:ascii="Times New Roman" w:hAnsi="Times New Roman" w:cs="Times New Roman"/>
                <w:b w:val="0"/>
              </w:rPr>
              <w:t>В</w:t>
            </w:r>
            <w:r w:rsidRPr="00E00DF8">
              <w:rPr>
                <w:rFonts w:ascii="Times New Roman" w:hAnsi="Times New Roman" w:cs="Times New Roman"/>
                <w:b w:val="0"/>
              </w:rPr>
              <w:t> </w:t>
            </w:r>
            <w:r w:rsidR="00A5270B" w:rsidRPr="00E00DF8">
              <w:rPr>
                <w:rFonts w:ascii="Times New Roman" w:hAnsi="Times New Roman" w:cs="Times New Roman"/>
                <w:b w:val="0"/>
              </w:rPr>
              <w:t xml:space="preserve">настоящее время </w:t>
            </w:r>
            <w:r w:rsidRPr="00E00DF8">
              <w:rPr>
                <w:rFonts w:ascii="Times New Roman" w:hAnsi="Times New Roman" w:cs="Times New Roman"/>
                <w:b w:val="0"/>
              </w:rPr>
              <w:t>П</w:t>
            </w:r>
            <w:r w:rsidR="00A5270B" w:rsidRPr="00E00DF8">
              <w:rPr>
                <w:rFonts w:ascii="Times New Roman" w:hAnsi="Times New Roman" w:cs="Times New Roman"/>
                <w:b w:val="0"/>
              </w:rPr>
              <w:t>оложени</w:t>
            </w:r>
            <w:r w:rsidRPr="00E00DF8">
              <w:rPr>
                <w:rFonts w:ascii="Times New Roman" w:hAnsi="Times New Roman" w:cs="Times New Roman"/>
                <w:b w:val="0"/>
              </w:rPr>
              <w:t>е</w:t>
            </w:r>
            <w:r w:rsidR="00A5270B" w:rsidRPr="00E00DF8">
              <w:rPr>
                <w:rFonts w:ascii="Times New Roman" w:hAnsi="Times New Roman" w:cs="Times New Roman"/>
                <w:b w:val="0"/>
              </w:rPr>
              <w:t xml:space="preserve"> Банка России № 850-П находится на</w:t>
            </w:r>
            <w:r w:rsidR="000C2504" w:rsidRPr="00E00DF8">
              <w:rPr>
                <w:rFonts w:ascii="Times New Roman" w:hAnsi="Times New Roman" w:cs="Times New Roman"/>
                <w:b w:val="0"/>
              </w:rPr>
              <w:t xml:space="preserve"> </w:t>
            </w:r>
            <w:r w:rsidR="00A5270B" w:rsidRPr="00E00DF8">
              <w:rPr>
                <w:rFonts w:ascii="Times New Roman" w:hAnsi="Times New Roman" w:cs="Times New Roman"/>
                <w:b w:val="0"/>
              </w:rPr>
              <w:t>регистрации в Министерстве юстиции Российской Федерации</w:t>
            </w:r>
            <w:r w:rsidR="000C2504" w:rsidRPr="00E00DF8">
              <w:rPr>
                <w:rFonts w:ascii="Times New Roman" w:hAnsi="Times New Roman" w:cs="Times New Roman"/>
                <w:b w:val="0"/>
              </w:rPr>
              <w:t>.</w:t>
            </w:r>
            <w:bookmarkStart w:id="0" w:name="_GoBack"/>
            <w:bookmarkEnd w:id="0"/>
          </w:p>
        </w:tc>
      </w:tr>
      <w:tr w:rsidR="0085548A" w:rsidRPr="00AB5211" w14:paraId="20210371" w14:textId="77777777" w:rsidTr="000C0D6C">
        <w:trPr>
          <w:jc w:val="center"/>
        </w:trPr>
        <w:tc>
          <w:tcPr>
            <w:tcW w:w="562" w:type="dxa"/>
            <w:vAlign w:val="center"/>
          </w:tcPr>
          <w:p w14:paraId="4D260262" w14:textId="4571BABB" w:rsidR="0085548A" w:rsidRDefault="0085548A" w:rsidP="0085548A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>3</w:t>
            </w:r>
          </w:p>
        </w:tc>
        <w:tc>
          <w:tcPr>
            <w:tcW w:w="2268" w:type="dxa"/>
            <w:vAlign w:val="center"/>
          </w:tcPr>
          <w:p w14:paraId="463638F3" w14:textId="2197605F" w:rsidR="0085548A" w:rsidRPr="002F0205" w:rsidRDefault="0085548A" w:rsidP="0085548A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  <w:lang w:bidi="ru-RU"/>
              </w:rPr>
              <w:t>Подпункт 1.4 пункта 1 Проекта</w:t>
            </w:r>
          </w:p>
        </w:tc>
        <w:tc>
          <w:tcPr>
            <w:tcW w:w="3544" w:type="dxa"/>
            <w:vAlign w:val="center"/>
          </w:tcPr>
          <w:p w14:paraId="66BE085F" w14:textId="77777777" w:rsidR="0085548A" w:rsidRPr="0085548A" w:rsidRDefault="0085548A" w:rsidP="008554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85548A">
              <w:rPr>
                <w:rFonts w:ascii="Times New Roman" w:hAnsi="Times New Roman" w:cs="Times New Roman"/>
                <w:b w:val="0"/>
              </w:rPr>
              <w:t xml:space="preserve">Предлагается уточнить и конкретизировать, о каких статистических данных идет речь в данной структурной единице Проекта, а также определить, какие «иные данные» могут быть использованы. </w:t>
            </w:r>
          </w:p>
          <w:p w14:paraId="798EE0E7" w14:textId="77777777" w:rsidR="0085548A" w:rsidRDefault="0085548A" w:rsidP="008554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85548A">
              <w:rPr>
                <w:rFonts w:ascii="Times New Roman" w:hAnsi="Times New Roman" w:cs="Times New Roman"/>
                <w:b w:val="0"/>
              </w:rPr>
              <w:t xml:space="preserve">В отношении «иных данных» предлагается установить перечень альтернативных источников данных или предусмотреть, что иной выбор должен быть обоснован и </w:t>
            </w:r>
            <w:r w:rsidRPr="0085548A">
              <w:rPr>
                <w:rFonts w:ascii="Times New Roman" w:hAnsi="Times New Roman" w:cs="Times New Roman"/>
                <w:b w:val="0"/>
              </w:rPr>
              <w:lastRenderedPageBreak/>
              <w:t>согласован.</w:t>
            </w:r>
          </w:p>
          <w:p w14:paraId="53630549" w14:textId="77777777" w:rsidR="0085548A" w:rsidRDefault="0085548A" w:rsidP="008554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6A7DCB">
              <w:rPr>
                <w:rFonts w:ascii="Times New Roman" w:hAnsi="Times New Roman" w:cs="Times New Roman"/>
                <w:b w:val="0"/>
              </w:rPr>
              <w:t>Пояснение:</w:t>
            </w:r>
          </w:p>
          <w:p w14:paraId="2FEF7A96" w14:textId="77777777" w:rsidR="0085548A" w:rsidRPr="0085548A" w:rsidRDefault="0085548A" w:rsidP="008554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85548A">
              <w:rPr>
                <w:rFonts w:ascii="Times New Roman" w:hAnsi="Times New Roman" w:cs="Times New Roman"/>
                <w:b w:val="0"/>
              </w:rPr>
              <w:t>Согласно редакции указанного пункта, сигнальные и контрольные значения для показателей, определенных в приложении 10 к Положению Банка России от 27 октября 2020 года № 738-П «О порядке обеспечения бесперебойности функционирования платежной системы Банка России», должны устанавливаться системно значимым участником СБП на основании статистических данных за период не менее двенадцати календарных месяцев, предшествующих дате определения сигнального и контрольного значений, и (или) иных данных, обосновывающих установление указанных значений (по выбору системно значимого участника СБП).</w:t>
            </w:r>
          </w:p>
          <w:p w14:paraId="2E53F86C" w14:textId="113EA715" w:rsidR="0085548A" w:rsidRPr="002F0205" w:rsidRDefault="0085548A" w:rsidP="008554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85548A">
              <w:rPr>
                <w:rFonts w:ascii="Times New Roman" w:hAnsi="Times New Roman" w:cs="Times New Roman"/>
                <w:b w:val="0"/>
              </w:rPr>
              <w:t>При этом из редакции указанного пункта не представляется возможным однозначно определить, о каких статистических данных идет речь.</w:t>
            </w:r>
          </w:p>
        </w:tc>
        <w:tc>
          <w:tcPr>
            <w:tcW w:w="2268" w:type="dxa"/>
            <w:vAlign w:val="center"/>
          </w:tcPr>
          <w:p w14:paraId="666E0D4A" w14:textId="77777777" w:rsidR="0085548A" w:rsidRDefault="0085548A" w:rsidP="008554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Ассоциация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банков России</w:t>
            </w:r>
          </w:p>
        </w:tc>
        <w:tc>
          <w:tcPr>
            <w:tcW w:w="1701" w:type="dxa"/>
            <w:vAlign w:val="center"/>
          </w:tcPr>
          <w:p w14:paraId="2700C9B8" w14:textId="099F5E05" w:rsidR="0085548A" w:rsidRPr="00F000A4" w:rsidRDefault="00921090" w:rsidP="0085548A">
            <w:pPr>
              <w:pStyle w:val="ConsPlusTitle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 w:val="0"/>
              </w:rPr>
              <w:t>Даны пояснения</w:t>
            </w:r>
          </w:p>
        </w:tc>
        <w:tc>
          <w:tcPr>
            <w:tcW w:w="4217" w:type="dxa"/>
            <w:vAlign w:val="center"/>
          </w:tcPr>
          <w:p w14:paraId="6F827D7A" w14:textId="77777777" w:rsidR="00E164F3" w:rsidRDefault="005B7F91" w:rsidP="00E164F3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5B7F91">
              <w:rPr>
                <w:rFonts w:ascii="Times New Roman" w:hAnsi="Times New Roman" w:cs="Times New Roman"/>
                <w:b w:val="0"/>
              </w:rPr>
              <w:t xml:space="preserve">Сигнальные и контрольные значения для показателей, </w:t>
            </w:r>
            <w:r>
              <w:rPr>
                <w:rFonts w:ascii="Times New Roman" w:hAnsi="Times New Roman" w:cs="Times New Roman"/>
                <w:b w:val="0"/>
              </w:rPr>
              <w:t>которые определен</w:t>
            </w:r>
            <w:r w:rsidRPr="005B7F91">
              <w:rPr>
                <w:rFonts w:ascii="Times New Roman" w:hAnsi="Times New Roman" w:cs="Times New Roman"/>
                <w:b w:val="0"/>
              </w:rPr>
              <w:t>ы в приложении 10 к Положению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="00921090" w:rsidRPr="006C3B53">
              <w:rPr>
                <w:rFonts w:ascii="Times New Roman" w:hAnsi="Times New Roman" w:cs="Times New Roman"/>
                <w:b w:val="0"/>
              </w:rPr>
              <w:t xml:space="preserve">Банка России </w:t>
            </w:r>
            <w:r>
              <w:rPr>
                <w:rFonts w:ascii="Times New Roman" w:hAnsi="Times New Roman" w:cs="Times New Roman"/>
                <w:b w:val="0"/>
              </w:rPr>
              <w:t>№ 738-П</w:t>
            </w:r>
            <w:r w:rsidRPr="005B7F91">
              <w:rPr>
                <w:rFonts w:ascii="Times New Roman" w:hAnsi="Times New Roman" w:cs="Times New Roman"/>
                <w:b w:val="0"/>
              </w:rPr>
              <w:t>, должны устанавливаться системно значимым участником СБП на основании статистических данных</w:t>
            </w:r>
            <w:r w:rsidR="00E164F3">
              <w:rPr>
                <w:rFonts w:ascii="Times New Roman" w:hAnsi="Times New Roman" w:cs="Times New Roman"/>
                <w:b w:val="0"/>
              </w:rPr>
              <w:t>:</w:t>
            </w:r>
          </w:p>
          <w:p w14:paraId="7C14AC0D" w14:textId="77777777" w:rsidR="00E164F3" w:rsidRDefault="00E164F3" w:rsidP="00E164F3">
            <w:pPr>
              <w:pStyle w:val="ConsPlusTitle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- о количестве исполненных системно значимым участником СБП распоряжений на перевод </w:t>
            </w:r>
            <w:r w:rsidRPr="005B7F91">
              <w:rPr>
                <w:rFonts w:ascii="Times New Roman" w:hAnsi="Times New Roman" w:cs="Times New Roman"/>
                <w:b w:val="0"/>
              </w:rPr>
              <w:t>денежных средств с использованием СБП</w:t>
            </w:r>
            <w:r>
              <w:rPr>
                <w:rFonts w:ascii="Times New Roman" w:hAnsi="Times New Roman" w:cs="Times New Roman"/>
                <w:b w:val="0"/>
              </w:rPr>
              <w:t>, инициированных клиентом данного участника СБП (в части показателя доступности СБП);</w:t>
            </w:r>
          </w:p>
          <w:p w14:paraId="40195CF1" w14:textId="54337296" w:rsidR="00E164F3" w:rsidRDefault="00E164F3" w:rsidP="00E164F3">
            <w:pPr>
              <w:pStyle w:val="ConsPlusTitle"/>
              <w:spacing w:line="276" w:lineRule="auto"/>
              <w:ind w:firstLine="708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lastRenderedPageBreak/>
              <w:t xml:space="preserve">- о </w:t>
            </w:r>
            <w:r w:rsidRPr="00E35D11">
              <w:rPr>
                <w:rFonts w:ascii="Times New Roman" w:hAnsi="Times New Roman" w:cs="Times New Roman"/>
                <w:b w:val="0"/>
              </w:rPr>
              <w:t>продолжительност</w:t>
            </w:r>
            <w:r>
              <w:rPr>
                <w:rFonts w:ascii="Times New Roman" w:hAnsi="Times New Roman" w:cs="Times New Roman"/>
                <w:b w:val="0"/>
              </w:rPr>
              <w:t>и</w:t>
            </w:r>
            <w:r w:rsidRPr="00E35D11">
              <w:rPr>
                <w:rFonts w:ascii="Times New Roman" w:hAnsi="Times New Roman" w:cs="Times New Roman"/>
                <w:b w:val="0"/>
              </w:rPr>
              <w:t xml:space="preserve"> времени работы (функционирования) системно значимого участника СБП</w:t>
            </w:r>
            <w:r>
              <w:rPr>
                <w:rFonts w:ascii="Times New Roman" w:hAnsi="Times New Roman" w:cs="Times New Roman"/>
                <w:b w:val="0"/>
              </w:rPr>
              <w:t xml:space="preserve"> при предоставлении своим клиентам услуги по перевод</w:t>
            </w:r>
            <w:r w:rsidR="00EB7A0E">
              <w:rPr>
                <w:rFonts w:ascii="Times New Roman" w:hAnsi="Times New Roman" w:cs="Times New Roman"/>
                <w:b w:val="0"/>
              </w:rPr>
              <w:t>у</w:t>
            </w:r>
            <w:r>
              <w:rPr>
                <w:rFonts w:ascii="Times New Roman" w:hAnsi="Times New Roman" w:cs="Times New Roman"/>
                <w:b w:val="0"/>
              </w:rPr>
              <w:t xml:space="preserve"> </w:t>
            </w:r>
            <w:r w:rsidRPr="005B7F91">
              <w:rPr>
                <w:rFonts w:ascii="Times New Roman" w:hAnsi="Times New Roman" w:cs="Times New Roman"/>
                <w:b w:val="0"/>
              </w:rPr>
              <w:t>денежных средств с использованием СБП</w:t>
            </w:r>
            <w:r>
              <w:rPr>
                <w:rFonts w:ascii="Times New Roman" w:hAnsi="Times New Roman" w:cs="Times New Roman"/>
                <w:b w:val="0"/>
              </w:rPr>
              <w:t xml:space="preserve"> (в части показателя непрерывности СБП).</w:t>
            </w:r>
          </w:p>
          <w:p w14:paraId="4153FB78" w14:textId="4D8952E9" w:rsidR="005B7F91" w:rsidRPr="0070719E" w:rsidRDefault="005B7F91" w:rsidP="0085548A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</w:p>
          <w:p w14:paraId="644758A8" w14:textId="34C52E6E" w:rsidR="00ED3539" w:rsidRPr="00A75916" w:rsidRDefault="003D7BE9" w:rsidP="003D7BE9">
            <w:pPr>
              <w:pStyle w:val="ConsPlusTitle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3D7BE9">
              <w:rPr>
                <w:rFonts w:ascii="Times New Roman" w:hAnsi="Times New Roman" w:cs="Times New Roman"/>
                <w:b w:val="0"/>
              </w:rPr>
              <w:t xml:space="preserve">Под иными данными (по выбору участника СБП) понимаются любые доступные </w:t>
            </w:r>
            <w:r w:rsidR="00820323" w:rsidRPr="005B7F91">
              <w:rPr>
                <w:rFonts w:ascii="Times New Roman" w:hAnsi="Times New Roman" w:cs="Times New Roman"/>
                <w:b w:val="0"/>
              </w:rPr>
              <w:t>системно значим</w:t>
            </w:r>
            <w:r w:rsidR="00820323">
              <w:rPr>
                <w:rFonts w:ascii="Times New Roman" w:hAnsi="Times New Roman" w:cs="Times New Roman"/>
                <w:b w:val="0"/>
              </w:rPr>
              <w:t xml:space="preserve">ому </w:t>
            </w:r>
            <w:r w:rsidRPr="003D7BE9">
              <w:rPr>
                <w:rFonts w:ascii="Times New Roman" w:hAnsi="Times New Roman" w:cs="Times New Roman"/>
                <w:b w:val="0"/>
              </w:rPr>
              <w:t>участнику СБП данные для принятия решения по установлению сигнальных и контрольных значений, в том числе экспертные оценки.</w:t>
            </w:r>
            <w:r w:rsidR="005B7F91">
              <w:rPr>
                <w:rFonts w:ascii="Times New Roman" w:hAnsi="Times New Roman" w:cs="Times New Roman"/>
                <w:b w:val="0"/>
              </w:rPr>
              <w:t xml:space="preserve"> </w:t>
            </w:r>
          </w:p>
        </w:tc>
      </w:tr>
    </w:tbl>
    <w:p w14:paraId="24ABFC62" w14:textId="77777777" w:rsidR="00693DA1" w:rsidRDefault="00693DA1"/>
    <w:sectPr w:rsidR="00693DA1" w:rsidSect="008B67AF">
      <w:footerReference w:type="default" r:id="rId9"/>
      <w:pgSz w:w="16838" w:h="11906" w:orient="landscape"/>
      <w:pgMar w:top="851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C2EEDC" w14:textId="77777777" w:rsidR="00600366" w:rsidRDefault="00600366" w:rsidP="00842A9F">
      <w:pPr>
        <w:spacing w:after="0" w:line="240" w:lineRule="auto"/>
      </w:pPr>
      <w:r>
        <w:separator/>
      </w:r>
    </w:p>
  </w:endnote>
  <w:endnote w:type="continuationSeparator" w:id="0">
    <w:p w14:paraId="3FC4CE75" w14:textId="77777777" w:rsidR="00600366" w:rsidRDefault="00600366" w:rsidP="00842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253549"/>
      <w:docPartObj>
        <w:docPartGallery w:val="Page Numbers (Bottom of Page)"/>
        <w:docPartUnique/>
      </w:docPartObj>
    </w:sdtPr>
    <w:sdtEndPr/>
    <w:sdtContent>
      <w:p w14:paraId="6A5C433D" w14:textId="3C01436B" w:rsidR="00585654" w:rsidRDefault="00585654">
        <w:pPr>
          <w:pStyle w:val="af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DF8">
          <w:rPr>
            <w:noProof/>
          </w:rPr>
          <w:t>2</w:t>
        </w:r>
        <w:r>
          <w:fldChar w:fldCharType="end"/>
        </w:r>
      </w:p>
    </w:sdtContent>
  </w:sdt>
  <w:p w14:paraId="55A247D1" w14:textId="77777777" w:rsidR="00585654" w:rsidRDefault="00585654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C8623D" w14:textId="77777777" w:rsidR="00600366" w:rsidRDefault="00600366" w:rsidP="00842A9F">
      <w:pPr>
        <w:spacing w:after="0" w:line="240" w:lineRule="auto"/>
      </w:pPr>
      <w:r>
        <w:separator/>
      </w:r>
    </w:p>
  </w:footnote>
  <w:footnote w:type="continuationSeparator" w:id="0">
    <w:p w14:paraId="435DA542" w14:textId="77777777" w:rsidR="00600366" w:rsidRDefault="00600366" w:rsidP="00842A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D6AC1"/>
    <w:multiLevelType w:val="hybridMultilevel"/>
    <w:tmpl w:val="7010B2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A9F"/>
    <w:rsid w:val="00002A31"/>
    <w:rsid w:val="00091FD1"/>
    <w:rsid w:val="000944A7"/>
    <w:rsid w:val="00094D49"/>
    <w:rsid w:val="000C0D6C"/>
    <w:rsid w:val="000C2504"/>
    <w:rsid w:val="000C3BC1"/>
    <w:rsid w:val="00107405"/>
    <w:rsid w:val="0011134C"/>
    <w:rsid w:val="00112EBD"/>
    <w:rsid w:val="00151C98"/>
    <w:rsid w:val="001603DD"/>
    <w:rsid w:val="00173D45"/>
    <w:rsid w:val="00197883"/>
    <w:rsid w:val="001B228D"/>
    <w:rsid w:val="001E7DC1"/>
    <w:rsid w:val="00215D8F"/>
    <w:rsid w:val="00252EA1"/>
    <w:rsid w:val="0027347A"/>
    <w:rsid w:val="002825DB"/>
    <w:rsid w:val="002854D6"/>
    <w:rsid w:val="002A33CB"/>
    <w:rsid w:val="002A4242"/>
    <w:rsid w:val="002A7585"/>
    <w:rsid w:val="002B67CC"/>
    <w:rsid w:val="002F0205"/>
    <w:rsid w:val="0034322E"/>
    <w:rsid w:val="00380516"/>
    <w:rsid w:val="00382227"/>
    <w:rsid w:val="003D7BE9"/>
    <w:rsid w:val="00471985"/>
    <w:rsid w:val="00475FD9"/>
    <w:rsid w:val="004934A1"/>
    <w:rsid w:val="00493BD7"/>
    <w:rsid w:val="004A37B0"/>
    <w:rsid w:val="004A6983"/>
    <w:rsid w:val="004B4C3C"/>
    <w:rsid w:val="004C4AFC"/>
    <w:rsid w:val="004E6FF1"/>
    <w:rsid w:val="00502B4A"/>
    <w:rsid w:val="005300B2"/>
    <w:rsid w:val="0053523B"/>
    <w:rsid w:val="00542579"/>
    <w:rsid w:val="00555831"/>
    <w:rsid w:val="0056416A"/>
    <w:rsid w:val="00585654"/>
    <w:rsid w:val="005B1011"/>
    <w:rsid w:val="005B7F91"/>
    <w:rsid w:val="005C4301"/>
    <w:rsid w:val="00600366"/>
    <w:rsid w:val="00602D5C"/>
    <w:rsid w:val="00646DFC"/>
    <w:rsid w:val="0064704F"/>
    <w:rsid w:val="00656AFE"/>
    <w:rsid w:val="00670543"/>
    <w:rsid w:val="0067095B"/>
    <w:rsid w:val="00681E10"/>
    <w:rsid w:val="00693DA1"/>
    <w:rsid w:val="006A05A9"/>
    <w:rsid w:val="006A7DCB"/>
    <w:rsid w:val="006C3B53"/>
    <w:rsid w:val="006D466E"/>
    <w:rsid w:val="006F559E"/>
    <w:rsid w:val="0070719E"/>
    <w:rsid w:val="00735C34"/>
    <w:rsid w:val="00791C17"/>
    <w:rsid w:val="0079345F"/>
    <w:rsid w:val="007C24C6"/>
    <w:rsid w:val="007C67EA"/>
    <w:rsid w:val="007F51B8"/>
    <w:rsid w:val="007F7EA7"/>
    <w:rsid w:val="008024C9"/>
    <w:rsid w:val="0080604E"/>
    <w:rsid w:val="0081722F"/>
    <w:rsid w:val="00820323"/>
    <w:rsid w:val="0082216C"/>
    <w:rsid w:val="00836CF9"/>
    <w:rsid w:val="00837045"/>
    <w:rsid w:val="008400B5"/>
    <w:rsid w:val="00842A9F"/>
    <w:rsid w:val="0084590C"/>
    <w:rsid w:val="0085548A"/>
    <w:rsid w:val="00861FC1"/>
    <w:rsid w:val="008658B1"/>
    <w:rsid w:val="00876858"/>
    <w:rsid w:val="008807E2"/>
    <w:rsid w:val="00890D0E"/>
    <w:rsid w:val="008A7EFA"/>
    <w:rsid w:val="008B1F66"/>
    <w:rsid w:val="008B67AF"/>
    <w:rsid w:val="008C17BF"/>
    <w:rsid w:val="008C53B1"/>
    <w:rsid w:val="008D209B"/>
    <w:rsid w:val="008E1516"/>
    <w:rsid w:val="009160A0"/>
    <w:rsid w:val="00921090"/>
    <w:rsid w:val="00933B17"/>
    <w:rsid w:val="009540C8"/>
    <w:rsid w:val="00970DB0"/>
    <w:rsid w:val="00986235"/>
    <w:rsid w:val="009B6B37"/>
    <w:rsid w:val="009C572B"/>
    <w:rsid w:val="00A070D0"/>
    <w:rsid w:val="00A150CA"/>
    <w:rsid w:val="00A5270B"/>
    <w:rsid w:val="00A53F6D"/>
    <w:rsid w:val="00A54970"/>
    <w:rsid w:val="00A6487E"/>
    <w:rsid w:val="00A75916"/>
    <w:rsid w:val="00AB65B1"/>
    <w:rsid w:val="00AC1B81"/>
    <w:rsid w:val="00AC7383"/>
    <w:rsid w:val="00B2121F"/>
    <w:rsid w:val="00B259CC"/>
    <w:rsid w:val="00B31DED"/>
    <w:rsid w:val="00B40164"/>
    <w:rsid w:val="00BA1BC3"/>
    <w:rsid w:val="00BB787E"/>
    <w:rsid w:val="00BF0C4C"/>
    <w:rsid w:val="00C2370A"/>
    <w:rsid w:val="00C2496B"/>
    <w:rsid w:val="00C75BDD"/>
    <w:rsid w:val="00C91C98"/>
    <w:rsid w:val="00CD4656"/>
    <w:rsid w:val="00CE02C2"/>
    <w:rsid w:val="00D132B2"/>
    <w:rsid w:val="00D26858"/>
    <w:rsid w:val="00D33C6A"/>
    <w:rsid w:val="00D43F1F"/>
    <w:rsid w:val="00D71052"/>
    <w:rsid w:val="00D7340E"/>
    <w:rsid w:val="00DA5887"/>
    <w:rsid w:val="00DD349E"/>
    <w:rsid w:val="00E00DF8"/>
    <w:rsid w:val="00E164F3"/>
    <w:rsid w:val="00E318A4"/>
    <w:rsid w:val="00E52CA9"/>
    <w:rsid w:val="00E6450D"/>
    <w:rsid w:val="00E67729"/>
    <w:rsid w:val="00EB7A0E"/>
    <w:rsid w:val="00EC0A3C"/>
    <w:rsid w:val="00ED2144"/>
    <w:rsid w:val="00ED3539"/>
    <w:rsid w:val="00F0686A"/>
    <w:rsid w:val="00F428DC"/>
    <w:rsid w:val="00F53AD6"/>
    <w:rsid w:val="00F65B40"/>
    <w:rsid w:val="00F838F8"/>
    <w:rsid w:val="00F95CDB"/>
    <w:rsid w:val="00FF0564"/>
    <w:rsid w:val="00FF7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CB0E5"/>
  <w15:chartTrackingRefBased/>
  <w15:docId w15:val="{C7F48D6F-04F9-423A-B66B-6A3376A68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48A"/>
    <w:pPr>
      <w:keepNext/>
      <w:keepLines/>
      <w:spacing w:before="480" w:after="200" w:line="360" w:lineRule="atLeast"/>
      <w:jc w:val="both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42A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842A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842A9F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842A9F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842A9F"/>
    <w:rPr>
      <w:vertAlign w:val="superscript"/>
    </w:rPr>
  </w:style>
  <w:style w:type="character" w:styleId="a7">
    <w:name w:val="Hyperlink"/>
    <w:basedOn w:val="a0"/>
    <w:uiPriority w:val="99"/>
    <w:unhideWhenUsed/>
    <w:rsid w:val="002F0205"/>
    <w:rPr>
      <w:color w:val="0563C1" w:themeColor="hyperlink"/>
      <w:u w:val="single"/>
    </w:rPr>
  </w:style>
  <w:style w:type="character" w:customStyle="1" w:styleId="2">
    <w:name w:val="Основной текст (2)_"/>
    <w:basedOn w:val="a0"/>
    <w:link w:val="20"/>
    <w:rsid w:val="0055583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Другое_"/>
    <w:basedOn w:val="a0"/>
    <w:link w:val="a9"/>
    <w:rsid w:val="0055583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55831"/>
    <w:pPr>
      <w:widowControl w:val="0"/>
      <w:shd w:val="clear" w:color="auto" w:fill="FFFFFF"/>
      <w:spacing w:after="6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Другое"/>
    <w:basedOn w:val="a"/>
    <w:link w:val="a8"/>
    <w:rsid w:val="00555831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933B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3B17"/>
    <w:rPr>
      <w:rFonts w:ascii="Segoe UI" w:hAnsi="Segoe UI" w:cs="Segoe UI"/>
      <w:sz w:val="18"/>
      <w:szCs w:val="18"/>
    </w:rPr>
  </w:style>
  <w:style w:type="character" w:styleId="ac">
    <w:name w:val="annotation reference"/>
    <w:basedOn w:val="a0"/>
    <w:unhideWhenUsed/>
    <w:rsid w:val="00970DB0"/>
    <w:rPr>
      <w:sz w:val="16"/>
      <w:szCs w:val="16"/>
    </w:rPr>
  </w:style>
  <w:style w:type="paragraph" w:styleId="ad">
    <w:name w:val="annotation text"/>
    <w:basedOn w:val="a"/>
    <w:link w:val="ae"/>
    <w:unhideWhenUsed/>
    <w:rsid w:val="00970DB0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970DB0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70DB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970DB0"/>
    <w:rPr>
      <w:b/>
      <w:bCs/>
      <w:sz w:val="20"/>
      <w:szCs w:val="20"/>
    </w:rPr>
  </w:style>
  <w:style w:type="paragraph" w:styleId="af1">
    <w:name w:val="Normal (Web)"/>
    <w:basedOn w:val="a"/>
    <w:uiPriority w:val="99"/>
    <w:semiHidden/>
    <w:unhideWhenUsed/>
    <w:rsid w:val="00970D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4322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548A"/>
    <w:rPr>
      <w:rFonts w:ascii="Arial" w:eastAsia="Arial" w:hAnsi="Arial" w:cs="Arial"/>
      <w:sz w:val="40"/>
      <w:szCs w:val="40"/>
      <w:lang w:eastAsia="ru-RU"/>
    </w:rPr>
  </w:style>
  <w:style w:type="paragraph" w:styleId="af2">
    <w:name w:val="header"/>
    <w:basedOn w:val="a"/>
    <w:link w:val="af3"/>
    <w:uiPriority w:val="99"/>
    <w:unhideWhenUsed/>
    <w:rsid w:val="0058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rsid w:val="00585654"/>
  </w:style>
  <w:style w:type="paragraph" w:styleId="af4">
    <w:name w:val="footer"/>
    <w:basedOn w:val="a"/>
    <w:link w:val="af5"/>
    <w:uiPriority w:val="99"/>
    <w:unhideWhenUsed/>
    <w:rsid w:val="005856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5856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6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7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5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1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4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44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75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0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56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6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17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8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ros@asro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299F94-6FF5-4B7D-9962-22397BAA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Банк России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Слепендяев Андрей Игоревич</dc:creator>
  <cp:keywords/>
  <dc:description/>
  <cp:lastModifiedBy>Слепендяев Андрей Игоревич</cp:lastModifiedBy>
  <cp:revision>9</cp:revision>
  <dcterms:created xsi:type="dcterms:W3CDTF">2025-03-27T15:10:00Z</dcterms:created>
  <dcterms:modified xsi:type="dcterms:W3CDTF">2025-04-02T09:15:00Z</dcterms:modified>
</cp:coreProperties>
</file>