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E5" w:rsidRPr="00A544E5" w:rsidRDefault="00A544E5" w:rsidP="00A544E5">
      <w:pPr>
        <w:pStyle w:val="a3"/>
        <w:rPr>
          <w:rFonts w:ascii="Franklin Gothic Medium" w:hAnsi="Franklin Gothic Medium"/>
          <w:sz w:val="24"/>
          <w:szCs w:val="24"/>
        </w:rPr>
      </w:pPr>
      <w:bookmarkStart w:id="0" w:name="_GoBack"/>
      <w:bookmarkEnd w:id="0"/>
      <w:r w:rsidRPr="00A544E5">
        <w:rPr>
          <w:rFonts w:ascii="Franklin Gothic Medium" w:hAnsi="Franklin Gothic Medium"/>
          <w:sz w:val="24"/>
          <w:szCs w:val="24"/>
        </w:rPr>
        <w:t>Добрый день!</w:t>
      </w:r>
    </w:p>
    <w:p w:rsidR="00A544E5" w:rsidRDefault="00A544E5" w:rsidP="00A544E5">
      <w:pPr>
        <w:pStyle w:val="a3"/>
        <w:rPr>
          <w:rFonts w:ascii="Franklin Gothic Medium" w:hAnsi="Franklin Gothic Medium"/>
          <w:sz w:val="24"/>
          <w:szCs w:val="24"/>
        </w:rPr>
      </w:pPr>
    </w:p>
    <w:p w:rsidR="00A544E5" w:rsidRDefault="00A544E5" w:rsidP="00A544E5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Тюменское региональное о</w:t>
      </w:r>
      <w:r w:rsidR="003A2297">
        <w:rPr>
          <w:rFonts w:ascii="Franklin Gothic Medium" w:hAnsi="Franklin Gothic Medium"/>
          <w:sz w:val="24"/>
          <w:szCs w:val="24"/>
        </w:rPr>
        <w:t>тделение</w:t>
      </w:r>
      <w:r>
        <w:rPr>
          <w:rFonts w:ascii="Franklin Gothic Medium" w:hAnsi="Franklin Gothic Medium"/>
          <w:sz w:val="24"/>
          <w:szCs w:val="24"/>
        </w:rPr>
        <w:t xml:space="preserve"> «Деловая Россия» объединяет предпринимателей</w:t>
      </w:r>
      <w:r w:rsidR="003A2297" w:rsidRPr="003A2297">
        <w:rPr>
          <w:rFonts w:ascii="Franklin Gothic Medium" w:hAnsi="Franklin Gothic Medium"/>
          <w:sz w:val="24"/>
          <w:szCs w:val="24"/>
        </w:rPr>
        <w:t xml:space="preserve"> </w:t>
      </w:r>
      <w:r>
        <w:rPr>
          <w:rFonts w:ascii="Franklin Gothic Medium" w:hAnsi="Franklin Gothic Medium"/>
          <w:sz w:val="24"/>
          <w:szCs w:val="24"/>
        </w:rPr>
        <w:t xml:space="preserve">с многолетним опытом ведения бизнеса. </w:t>
      </w:r>
      <w:r w:rsidR="003A2297">
        <w:rPr>
          <w:rFonts w:ascii="Franklin Gothic Medium" w:hAnsi="Franklin Gothic Medium"/>
          <w:sz w:val="24"/>
          <w:szCs w:val="24"/>
        </w:rPr>
        <w:t xml:space="preserve">Этот опыт позволяет дать качественную оценку взаимодействия бизнеса и кредитных организаций. </w:t>
      </w:r>
      <w:r w:rsidR="00DC103B">
        <w:rPr>
          <w:rFonts w:ascii="Franklin Gothic Medium" w:hAnsi="Franklin Gothic Medium"/>
          <w:sz w:val="24"/>
          <w:szCs w:val="24"/>
        </w:rPr>
        <w:t>В целом, х</w:t>
      </w:r>
      <w:r w:rsidR="003A2297">
        <w:rPr>
          <w:rFonts w:ascii="Franklin Gothic Medium" w:hAnsi="Franklin Gothic Medium"/>
          <w:sz w:val="24"/>
          <w:szCs w:val="24"/>
        </w:rPr>
        <w:t xml:space="preserve">арактер взаимоотношений изменился </w:t>
      </w:r>
      <w:r w:rsidR="00DC103B">
        <w:rPr>
          <w:rFonts w:ascii="Franklin Gothic Medium" w:hAnsi="Franklin Gothic Medium"/>
          <w:sz w:val="24"/>
          <w:szCs w:val="24"/>
        </w:rPr>
        <w:t>за</w:t>
      </w:r>
      <w:r w:rsidR="003A2297">
        <w:rPr>
          <w:rFonts w:ascii="Franklin Gothic Medium" w:hAnsi="Franklin Gothic Medium"/>
          <w:sz w:val="24"/>
          <w:szCs w:val="24"/>
        </w:rPr>
        <w:t xml:space="preserve"> последние годы.</w:t>
      </w:r>
    </w:p>
    <w:p w:rsidR="00DA6521" w:rsidRDefault="009C37F9" w:rsidP="003A2297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  <w:r w:rsidRPr="009C37F9">
        <w:rPr>
          <w:rFonts w:ascii="Franklin Gothic Medium" w:hAnsi="Franklin Gothic Medium"/>
          <w:b/>
          <w:sz w:val="24"/>
          <w:szCs w:val="24"/>
        </w:rPr>
        <w:t>1. О систематических запросах документов.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="00C0307B">
        <w:rPr>
          <w:rFonts w:ascii="Franklin Gothic Medium" w:hAnsi="Franklin Gothic Medium"/>
          <w:sz w:val="24"/>
          <w:szCs w:val="24"/>
        </w:rPr>
        <w:t xml:space="preserve">Одной из особенностей наших </w:t>
      </w:r>
      <w:r w:rsidR="001969D1">
        <w:rPr>
          <w:rFonts w:ascii="Franklin Gothic Medium" w:hAnsi="Franklin Gothic Medium"/>
          <w:sz w:val="24"/>
          <w:szCs w:val="24"/>
        </w:rPr>
        <w:t>дней</w:t>
      </w:r>
      <w:r w:rsidR="00C0307B">
        <w:rPr>
          <w:rFonts w:ascii="Franklin Gothic Medium" w:hAnsi="Franklin Gothic Medium"/>
          <w:sz w:val="24"/>
          <w:szCs w:val="24"/>
        </w:rPr>
        <w:t xml:space="preserve"> является регулярная блокировка счетов</w:t>
      </w:r>
      <w:r w:rsidR="00AB6C7D">
        <w:rPr>
          <w:rFonts w:ascii="Franklin Gothic Medium" w:hAnsi="Franklin Gothic Medium"/>
          <w:sz w:val="24"/>
          <w:szCs w:val="24"/>
        </w:rPr>
        <w:t xml:space="preserve"> с последующим</w:t>
      </w:r>
      <w:r w:rsidR="00C0307B">
        <w:rPr>
          <w:rFonts w:ascii="Franklin Gothic Medium" w:hAnsi="Franklin Gothic Medium"/>
          <w:sz w:val="24"/>
          <w:szCs w:val="24"/>
        </w:rPr>
        <w:t xml:space="preserve"> запрос</w:t>
      </w:r>
      <w:r w:rsidR="00AB6C7D">
        <w:rPr>
          <w:rFonts w:ascii="Franklin Gothic Medium" w:hAnsi="Franklin Gothic Medium"/>
          <w:sz w:val="24"/>
          <w:szCs w:val="24"/>
        </w:rPr>
        <w:t>ом</w:t>
      </w:r>
      <w:r w:rsidR="00C0307B">
        <w:rPr>
          <w:rFonts w:ascii="Franklin Gothic Medium" w:hAnsi="Franklin Gothic Medium"/>
          <w:sz w:val="24"/>
          <w:szCs w:val="24"/>
        </w:rPr>
        <w:t xml:space="preserve"> документов по </w:t>
      </w:r>
      <w:r w:rsidR="00DA6521">
        <w:rPr>
          <w:rFonts w:ascii="Franklin Gothic Medium" w:hAnsi="Franklin Gothic Medium"/>
          <w:sz w:val="24"/>
          <w:szCs w:val="24"/>
        </w:rPr>
        <w:t xml:space="preserve">хозяйственным </w:t>
      </w:r>
      <w:r w:rsidR="00C0307B">
        <w:rPr>
          <w:rFonts w:ascii="Franklin Gothic Medium" w:hAnsi="Franklin Gothic Medium"/>
          <w:sz w:val="24"/>
          <w:szCs w:val="24"/>
        </w:rPr>
        <w:t xml:space="preserve">операциям. </w:t>
      </w:r>
      <w:r w:rsidR="00A05B42">
        <w:rPr>
          <w:rFonts w:ascii="Franklin Gothic Medium" w:hAnsi="Franklin Gothic Medium"/>
          <w:sz w:val="24"/>
          <w:szCs w:val="24"/>
        </w:rPr>
        <w:t>Эти запросы носят регулярный характер, что приводит к повышенным трудовым и временным затратам</w:t>
      </w:r>
      <w:r w:rsidR="001810FF">
        <w:rPr>
          <w:rFonts w:ascii="Franklin Gothic Medium" w:hAnsi="Franklin Gothic Medium"/>
          <w:sz w:val="24"/>
          <w:szCs w:val="24"/>
        </w:rPr>
        <w:t xml:space="preserve">. </w:t>
      </w:r>
      <w:r w:rsidR="00DA6521" w:rsidRPr="00DA6521">
        <w:rPr>
          <w:rFonts w:ascii="Franklin Gothic Medium" w:hAnsi="Franklin Gothic Medium"/>
          <w:sz w:val="24"/>
          <w:szCs w:val="24"/>
        </w:rPr>
        <w:t xml:space="preserve">Особенно это касается обслуживания в крупных банках, где процесс контроля за сомнительными операциями автоматизирован. </w:t>
      </w:r>
      <w:r w:rsidR="001810FF">
        <w:rPr>
          <w:rFonts w:ascii="Franklin Gothic Medium" w:hAnsi="Franklin Gothic Medium"/>
          <w:sz w:val="24"/>
          <w:szCs w:val="24"/>
        </w:rPr>
        <w:t xml:space="preserve">Малый бизнес не располагает большим штатом сотрудников, бухгалтерия чаще всего находится на аутсорсинге. Таким образом на поступающие </w:t>
      </w:r>
      <w:r w:rsidR="00DA6521">
        <w:rPr>
          <w:rFonts w:ascii="Franklin Gothic Medium" w:hAnsi="Franklin Gothic Medium"/>
          <w:sz w:val="24"/>
          <w:szCs w:val="24"/>
        </w:rPr>
        <w:t xml:space="preserve">оперативные </w:t>
      </w:r>
      <w:r w:rsidR="001810FF">
        <w:rPr>
          <w:rFonts w:ascii="Franklin Gothic Medium" w:hAnsi="Franklin Gothic Medium"/>
          <w:sz w:val="24"/>
          <w:szCs w:val="24"/>
        </w:rPr>
        <w:t xml:space="preserve">запросы должны реагировать сами бизнесмены-руководители, что </w:t>
      </w:r>
      <w:r w:rsidR="00DE364B">
        <w:rPr>
          <w:rFonts w:ascii="Franklin Gothic Medium" w:hAnsi="Franklin Gothic Medium"/>
          <w:sz w:val="24"/>
          <w:szCs w:val="24"/>
        </w:rPr>
        <w:t xml:space="preserve">тормозит </w:t>
      </w:r>
      <w:r w:rsidR="00DE364B" w:rsidRPr="00DE364B">
        <w:rPr>
          <w:rFonts w:ascii="Franklin Gothic Medium" w:hAnsi="Franklin Gothic Medium"/>
          <w:sz w:val="24"/>
          <w:szCs w:val="24"/>
        </w:rPr>
        <w:t>рабоч</w:t>
      </w:r>
      <w:r w:rsidR="00DE364B">
        <w:rPr>
          <w:rFonts w:ascii="Franklin Gothic Medium" w:hAnsi="Franklin Gothic Medium"/>
          <w:sz w:val="24"/>
          <w:szCs w:val="24"/>
        </w:rPr>
        <w:t>ий</w:t>
      </w:r>
      <w:r w:rsidR="00DE364B" w:rsidRPr="00DE364B">
        <w:rPr>
          <w:rFonts w:ascii="Franklin Gothic Medium" w:hAnsi="Franklin Gothic Medium"/>
          <w:sz w:val="24"/>
          <w:szCs w:val="24"/>
        </w:rPr>
        <w:t xml:space="preserve"> процесс</w:t>
      </w:r>
      <w:r w:rsidR="00DE364B">
        <w:rPr>
          <w:rFonts w:ascii="Franklin Gothic Medium" w:hAnsi="Franklin Gothic Medium"/>
          <w:sz w:val="24"/>
          <w:szCs w:val="24"/>
        </w:rPr>
        <w:t xml:space="preserve"> и</w:t>
      </w:r>
      <w:r w:rsidR="00DE364B" w:rsidRPr="00DE364B">
        <w:rPr>
          <w:rFonts w:ascii="Franklin Gothic Medium" w:hAnsi="Franklin Gothic Medium"/>
          <w:sz w:val="24"/>
          <w:szCs w:val="24"/>
        </w:rPr>
        <w:t xml:space="preserve"> </w:t>
      </w:r>
      <w:r w:rsidR="001810FF">
        <w:rPr>
          <w:rFonts w:ascii="Franklin Gothic Medium" w:hAnsi="Franklin Gothic Medium"/>
          <w:sz w:val="24"/>
          <w:szCs w:val="24"/>
        </w:rPr>
        <w:t xml:space="preserve">сказывается на </w:t>
      </w:r>
      <w:r w:rsidR="00DA6521">
        <w:rPr>
          <w:rFonts w:ascii="Franklin Gothic Medium" w:hAnsi="Franklin Gothic Medium"/>
          <w:sz w:val="24"/>
          <w:szCs w:val="24"/>
        </w:rPr>
        <w:t>ведении бизнеса</w:t>
      </w:r>
      <w:r w:rsidR="001810FF">
        <w:rPr>
          <w:rFonts w:ascii="Franklin Gothic Medium" w:hAnsi="Franklin Gothic Medium"/>
          <w:sz w:val="24"/>
          <w:szCs w:val="24"/>
        </w:rPr>
        <w:t xml:space="preserve">. </w:t>
      </w:r>
      <w:r w:rsidR="00C810DC">
        <w:rPr>
          <w:rFonts w:ascii="Franklin Gothic Medium" w:hAnsi="Franklin Gothic Medium"/>
          <w:sz w:val="24"/>
          <w:szCs w:val="24"/>
        </w:rPr>
        <w:t>А в</w:t>
      </w:r>
      <w:r w:rsidR="00C810DC" w:rsidRPr="00C810DC">
        <w:rPr>
          <w:rFonts w:ascii="Franklin Gothic Medium" w:hAnsi="Franklin Gothic Medium"/>
          <w:sz w:val="24"/>
          <w:szCs w:val="24"/>
        </w:rPr>
        <w:t xml:space="preserve"> случае блокировки валютн</w:t>
      </w:r>
      <w:r w:rsidR="00C810DC">
        <w:rPr>
          <w:rFonts w:ascii="Franklin Gothic Medium" w:hAnsi="Franklin Gothic Medium"/>
          <w:sz w:val="24"/>
          <w:szCs w:val="24"/>
        </w:rPr>
        <w:t>ых</w:t>
      </w:r>
      <w:r w:rsidR="00C810DC" w:rsidRPr="00C810DC">
        <w:rPr>
          <w:rFonts w:ascii="Franklin Gothic Medium" w:hAnsi="Franklin Gothic Medium"/>
          <w:sz w:val="24"/>
          <w:szCs w:val="24"/>
        </w:rPr>
        <w:t xml:space="preserve"> платеж</w:t>
      </w:r>
      <w:r w:rsidR="00C810DC">
        <w:rPr>
          <w:rFonts w:ascii="Franklin Gothic Medium" w:hAnsi="Franklin Gothic Medium"/>
          <w:sz w:val="24"/>
          <w:szCs w:val="24"/>
        </w:rPr>
        <w:t>ей</w:t>
      </w:r>
      <w:r w:rsidR="00C810DC" w:rsidRPr="00C810DC">
        <w:rPr>
          <w:rFonts w:ascii="Franklin Gothic Medium" w:hAnsi="Franklin Gothic Medium"/>
          <w:sz w:val="24"/>
          <w:szCs w:val="24"/>
        </w:rPr>
        <w:t xml:space="preserve">, </w:t>
      </w:r>
      <w:r w:rsidR="00C810DC">
        <w:rPr>
          <w:rFonts w:ascii="Franklin Gothic Medium" w:hAnsi="Franklin Gothic Medium"/>
          <w:sz w:val="24"/>
          <w:szCs w:val="24"/>
        </w:rPr>
        <w:t>это приводит еще и к курсовым потерям</w:t>
      </w:r>
      <w:r w:rsidR="00C810DC" w:rsidRPr="00C810DC">
        <w:rPr>
          <w:rFonts w:ascii="Franklin Gothic Medium" w:hAnsi="Franklin Gothic Medium"/>
          <w:sz w:val="24"/>
          <w:szCs w:val="24"/>
        </w:rPr>
        <w:t>.</w:t>
      </w:r>
    </w:p>
    <w:p w:rsidR="00A05B42" w:rsidRDefault="00DA6521" w:rsidP="003A2297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Проводя работу с запросами, поступающими из </w:t>
      </w:r>
      <w:r w:rsidR="00C810DC">
        <w:rPr>
          <w:rFonts w:ascii="Franklin Gothic Medium" w:hAnsi="Franklin Gothic Medium"/>
          <w:sz w:val="24"/>
          <w:szCs w:val="24"/>
        </w:rPr>
        <w:t xml:space="preserve">крупных федеральных </w:t>
      </w:r>
      <w:r>
        <w:rPr>
          <w:rFonts w:ascii="Franklin Gothic Medium" w:hAnsi="Franklin Gothic Medium"/>
          <w:sz w:val="24"/>
          <w:szCs w:val="24"/>
        </w:rPr>
        <w:t>банков</w:t>
      </w:r>
      <w:r w:rsidR="009C37F9">
        <w:rPr>
          <w:rFonts w:ascii="Franklin Gothic Medium" w:hAnsi="Franklin Gothic Medium"/>
          <w:sz w:val="24"/>
          <w:szCs w:val="24"/>
        </w:rPr>
        <w:t xml:space="preserve"> </w:t>
      </w:r>
      <w:r>
        <w:rPr>
          <w:rFonts w:ascii="Franklin Gothic Medium" w:hAnsi="Franklin Gothic Medium"/>
          <w:sz w:val="24"/>
          <w:szCs w:val="24"/>
        </w:rPr>
        <w:t xml:space="preserve">мы сталкиваемся с отсутствием качественной обратной связи. </w:t>
      </w:r>
      <w:r w:rsidR="009C37F9">
        <w:rPr>
          <w:rFonts w:ascii="Franklin Gothic Medium" w:hAnsi="Franklin Gothic Medium"/>
          <w:sz w:val="24"/>
          <w:szCs w:val="24"/>
        </w:rPr>
        <w:t>Специалисты, принимающие решения о разблокировке счетов находятся в головном офисе, а и</w:t>
      </w:r>
      <w:r>
        <w:rPr>
          <w:rFonts w:ascii="Franklin Gothic Medium" w:hAnsi="Franklin Gothic Medium"/>
          <w:sz w:val="24"/>
          <w:szCs w:val="24"/>
        </w:rPr>
        <w:t>меющиеся с</w:t>
      </w:r>
      <w:r w:rsidR="00477E6A">
        <w:rPr>
          <w:rFonts w:ascii="Franklin Gothic Medium" w:hAnsi="Franklin Gothic Medium"/>
          <w:sz w:val="24"/>
          <w:szCs w:val="24"/>
        </w:rPr>
        <w:t xml:space="preserve">пециалисты на местах не </w:t>
      </w:r>
      <w:r w:rsidR="009C37F9">
        <w:rPr>
          <w:rFonts w:ascii="Franklin Gothic Medium" w:hAnsi="Franklin Gothic Medium"/>
          <w:sz w:val="24"/>
          <w:szCs w:val="24"/>
        </w:rPr>
        <w:t xml:space="preserve">уполномочены давать какие-либо комментарии по данным </w:t>
      </w:r>
      <w:r w:rsidR="00477E6A">
        <w:rPr>
          <w:rFonts w:ascii="Franklin Gothic Medium" w:hAnsi="Franklin Gothic Medium"/>
          <w:sz w:val="24"/>
          <w:szCs w:val="24"/>
        </w:rPr>
        <w:t>вопроса</w:t>
      </w:r>
      <w:r w:rsidR="009C37F9">
        <w:rPr>
          <w:rFonts w:ascii="Franklin Gothic Medium" w:hAnsi="Franklin Gothic Medium"/>
          <w:sz w:val="24"/>
          <w:szCs w:val="24"/>
        </w:rPr>
        <w:t>м</w:t>
      </w:r>
      <w:r w:rsidR="00477E6A">
        <w:rPr>
          <w:rFonts w:ascii="Franklin Gothic Medium" w:hAnsi="Franklin Gothic Medium"/>
          <w:sz w:val="24"/>
          <w:szCs w:val="24"/>
        </w:rPr>
        <w:t xml:space="preserve">. </w:t>
      </w:r>
      <w:r w:rsidR="00624A91">
        <w:rPr>
          <w:rFonts w:ascii="Franklin Gothic Medium" w:hAnsi="Franklin Gothic Medium"/>
          <w:sz w:val="24"/>
          <w:szCs w:val="24"/>
        </w:rPr>
        <w:t xml:space="preserve">По указанным на сайтах и в договорах каналам связи очень сложно достучаться. </w:t>
      </w:r>
      <w:r w:rsidR="001810FF">
        <w:rPr>
          <w:rFonts w:ascii="Franklin Gothic Medium" w:hAnsi="Franklin Gothic Medium"/>
          <w:sz w:val="24"/>
          <w:szCs w:val="24"/>
        </w:rPr>
        <w:t xml:space="preserve">В связи с </w:t>
      </w:r>
      <w:r w:rsidR="006E61F3">
        <w:rPr>
          <w:rFonts w:ascii="Franklin Gothic Medium" w:hAnsi="Franklin Gothic Medium"/>
          <w:sz w:val="24"/>
          <w:szCs w:val="24"/>
        </w:rPr>
        <w:t xml:space="preserve">чем </w:t>
      </w:r>
      <w:r>
        <w:rPr>
          <w:rFonts w:ascii="Franklin Gothic Medium" w:hAnsi="Franklin Gothic Medium"/>
          <w:sz w:val="24"/>
          <w:szCs w:val="24"/>
        </w:rPr>
        <w:t xml:space="preserve">ответы нами </w:t>
      </w:r>
      <w:r w:rsidR="001810FF">
        <w:rPr>
          <w:rFonts w:ascii="Franklin Gothic Medium" w:hAnsi="Franklin Gothic Medium"/>
          <w:sz w:val="24"/>
          <w:szCs w:val="24"/>
        </w:rPr>
        <w:t xml:space="preserve">формируются не до конца понимая цель </w:t>
      </w:r>
      <w:r>
        <w:rPr>
          <w:rFonts w:ascii="Franklin Gothic Medium" w:hAnsi="Franklin Gothic Medium"/>
          <w:sz w:val="24"/>
          <w:szCs w:val="24"/>
        </w:rPr>
        <w:t xml:space="preserve">и характер </w:t>
      </w:r>
      <w:r w:rsidR="001810FF">
        <w:rPr>
          <w:rFonts w:ascii="Franklin Gothic Medium" w:hAnsi="Franklin Gothic Medium"/>
          <w:sz w:val="24"/>
          <w:szCs w:val="24"/>
        </w:rPr>
        <w:t>запрос</w:t>
      </w:r>
      <w:r>
        <w:rPr>
          <w:rFonts w:ascii="Franklin Gothic Medium" w:hAnsi="Franklin Gothic Medium"/>
          <w:sz w:val="24"/>
          <w:szCs w:val="24"/>
        </w:rPr>
        <w:t xml:space="preserve">ов, что </w:t>
      </w:r>
      <w:r w:rsidR="001810FF">
        <w:rPr>
          <w:rFonts w:ascii="Franklin Gothic Medium" w:hAnsi="Franklin Gothic Medium"/>
          <w:sz w:val="24"/>
          <w:szCs w:val="24"/>
        </w:rPr>
        <w:t>приводит к дополнительным вопросам со стороны кредитных организаций и д</w:t>
      </w:r>
      <w:r>
        <w:rPr>
          <w:rFonts w:ascii="Franklin Gothic Medium" w:hAnsi="Franklin Gothic Medium"/>
          <w:sz w:val="24"/>
          <w:szCs w:val="24"/>
        </w:rPr>
        <w:t>ополнительному сбору документов</w:t>
      </w:r>
      <w:r w:rsidR="009C37F9">
        <w:rPr>
          <w:rFonts w:ascii="Franklin Gothic Medium" w:hAnsi="Franklin Gothic Medium"/>
          <w:sz w:val="24"/>
          <w:szCs w:val="24"/>
        </w:rPr>
        <w:t>, а значит и к потере времени</w:t>
      </w:r>
      <w:r>
        <w:rPr>
          <w:rFonts w:ascii="Franklin Gothic Medium" w:hAnsi="Franklin Gothic Medium"/>
          <w:sz w:val="24"/>
          <w:szCs w:val="24"/>
        </w:rPr>
        <w:t>. Если же мы не в полной мере удовлетворим</w:t>
      </w:r>
      <w:r w:rsidR="00C21D63">
        <w:rPr>
          <w:rFonts w:ascii="Franklin Gothic Medium" w:hAnsi="Franklin Gothic Medium"/>
          <w:sz w:val="24"/>
          <w:szCs w:val="24"/>
        </w:rPr>
        <w:t xml:space="preserve"> проявленный</w:t>
      </w:r>
      <w:r>
        <w:rPr>
          <w:rFonts w:ascii="Franklin Gothic Medium" w:hAnsi="Franklin Gothic Medium"/>
          <w:sz w:val="24"/>
          <w:szCs w:val="24"/>
        </w:rPr>
        <w:t xml:space="preserve"> интерес </w:t>
      </w:r>
      <w:r w:rsidR="00C21D63">
        <w:rPr>
          <w:rFonts w:ascii="Franklin Gothic Medium" w:hAnsi="Franklin Gothic Medium"/>
          <w:sz w:val="24"/>
          <w:szCs w:val="24"/>
        </w:rPr>
        <w:t xml:space="preserve">со стороны кредитной организации, есть риск </w:t>
      </w:r>
      <w:r w:rsidR="001810FF">
        <w:rPr>
          <w:rFonts w:ascii="Franklin Gothic Medium" w:hAnsi="Franklin Gothic Medium"/>
          <w:sz w:val="24"/>
          <w:szCs w:val="24"/>
        </w:rPr>
        <w:t>односторонне</w:t>
      </w:r>
      <w:r w:rsidR="00C21D63">
        <w:rPr>
          <w:rFonts w:ascii="Franklin Gothic Medium" w:hAnsi="Franklin Gothic Medium"/>
          <w:sz w:val="24"/>
          <w:szCs w:val="24"/>
        </w:rPr>
        <w:t>го</w:t>
      </w:r>
      <w:r w:rsidR="001810FF">
        <w:rPr>
          <w:rFonts w:ascii="Franklin Gothic Medium" w:hAnsi="Franklin Gothic Medium"/>
          <w:sz w:val="24"/>
          <w:szCs w:val="24"/>
        </w:rPr>
        <w:t xml:space="preserve"> расторжени</w:t>
      </w:r>
      <w:r w:rsidR="00C21D63">
        <w:rPr>
          <w:rFonts w:ascii="Franklin Gothic Medium" w:hAnsi="Franklin Gothic Medium"/>
          <w:sz w:val="24"/>
          <w:szCs w:val="24"/>
        </w:rPr>
        <w:t>я</w:t>
      </w:r>
      <w:r w:rsidR="001810FF">
        <w:rPr>
          <w:rFonts w:ascii="Franklin Gothic Medium" w:hAnsi="Franklin Gothic Medium"/>
          <w:sz w:val="24"/>
          <w:szCs w:val="24"/>
        </w:rPr>
        <w:t xml:space="preserve"> договора банковского счета.</w:t>
      </w:r>
    </w:p>
    <w:p w:rsidR="009C37F9" w:rsidRDefault="009C37F9" w:rsidP="003A2297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  <w:r w:rsidRPr="009C37F9">
        <w:rPr>
          <w:rFonts w:ascii="Franklin Gothic Medium" w:hAnsi="Franklin Gothic Medium"/>
          <w:sz w:val="24"/>
          <w:szCs w:val="24"/>
          <w:u w:val="single"/>
        </w:rPr>
        <w:t xml:space="preserve">Предлагаем </w:t>
      </w:r>
      <w:r w:rsidRPr="009C37F9">
        <w:rPr>
          <w:rFonts w:ascii="Franklin Gothic Medium" w:hAnsi="Franklin Gothic Medium"/>
          <w:sz w:val="24"/>
          <w:szCs w:val="24"/>
        </w:rPr>
        <w:t>направлять запросы в компании до процедуры блокировки счета</w:t>
      </w:r>
      <w:r>
        <w:rPr>
          <w:rFonts w:ascii="Franklin Gothic Medium" w:hAnsi="Franklin Gothic Medium"/>
          <w:sz w:val="24"/>
          <w:szCs w:val="24"/>
        </w:rPr>
        <w:t>, предоставляя необходимое и разумное время для подготовки ответов на запросы</w:t>
      </w:r>
      <w:r w:rsidRPr="009C37F9">
        <w:rPr>
          <w:rFonts w:ascii="Franklin Gothic Medium" w:hAnsi="Franklin Gothic Medium"/>
          <w:sz w:val="24"/>
          <w:szCs w:val="24"/>
        </w:rPr>
        <w:t xml:space="preserve">. Если документы представлены своевременно и в полном объеме, тогда деятельность должна вестись в обычном режиме. </w:t>
      </w:r>
    </w:p>
    <w:p w:rsidR="009C37F9" w:rsidRDefault="009C37F9" w:rsidP="003A2297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</w:p>
    <w:p w:rsidR="00C21D63" w:rsidRDefault="009C37F9" w:rsidP="003A2297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2. О блокировке счетов</w:t>
      </w:r>
      <w:r w:rsidRPr="009C37F9">
        <w:rPr>
          <w:rFonts w:ascii="Franklin Gothic Medium" w:hAnsi="Franklin Gothic Medium"/>
          <w:b/>
          <w:sz w:val="24"/>
          <w:szCs w:val="24"/>
        </w:rPr>
        <w:t>.</w:t>
      </w:r>
      <w:r>
        <w:rPr>
          <w:rFonts w:ascii="Franklin Gothic Medium" w:hAnsi="Franklin Gothic Medium"/>
          <w:b/>
          <w:sz w:val="24"/>
          <w:szCs w:val="24"/>
        </w:rPr>
        <w:t xml:space="preserve"> </w:t>
      </w:r>
      <w:r w:rsidR="003A2297" w:rsidRPr="003A2297">
        <w:rPr>
          <w:rFonts w:ascii="Franklin Gothic Medium" w:hAnsi="Franklin Gothic Medium"/>
          <w:sz w:val="24"/>
          <w:szCs w:val="24"/>
        </w:rPr>
        <w:t xml:space="preserve">Организация «Деловая Россия» подсчитала, что </w:t>
      </w:r>
      <w:r w:rsidR="003A2297">
        <w:rPr>
          <w:rFonts w:ascii="Franklin Gothic Medium" w:hAnsi="Franklin Gothic Medium"/>
          <w:sz w:val="24"/>
          <w:szCs w:val="24"/>
        </w:rPr>
        <w:t xml:space="preserve">в 2017 году </w:t>
      </w:r>
      <w:r w:rsidR="003A2297" w:rsidRPr="003A2297">
        <w:rPr>
          <w:rFonts w:ascii="Franklin Gothic Medium" w:hAnsi="Franklin Gothic Medium"/>
          <w:sz w:val="24"/>
          <w:szCs w:val="24"/>
        </w:rPr>
        <w:t>в стране банки</w:t>
      </w:r>
      <w:r w:rsidR="003A2297">
        <w:rPr>
          <w:rFonts w:ascii="Franklin Gothic Medium" w:hAnsi="Franklin Gothic Medium"/>
          <w:sz w:val="24"/>
          <w:szCs w:val="24"/>
        </w:rPr>
        <w:t xml:space="preserve"> в рамках реализации Федерального Закона № 115-ФЗ, </w:t>
      </w:r>
      <w:r w:rsidR="003A2297" w:rsidRPr="003A2297">
        <w:rPr>
          <w:rFonts w:ascii="Franklin Gothic Medium" w:hAnsi="Franklin Gothic Medium"/>
          <w:sz w:val="24"/>
          <w:szCs w:val="24"/>
        </w:rPr>
        <w:t xml:space="preserve">заблокировали не меньше полумиллиона счетов. То есть 500 тысяч компаний и предпринимателей перестали </w:t>
      </w:r>
      <w:r>
        <w:rPr>
          <w:rFonts w:ascii="Franklin Gothic Medium" w:hAnsi="Franklin Gothic Medium"/>
          <w:sz w:val="24"/>
          <w:szCs w:val="24"/>
        </w:rPr>
        <w:t xml:space="preserve">на какое-то время </w:t>
      </w:r>
      <w:r w:rsidR="003A2297" w:rsidRPr="003A2297">
        <w:rPr>
          <w:rFonts w:ascii="Franklin Gothic Medium" w:hAnsi="Franklin Gothic Medium"/>
          <w:sz w:val="24"/>
          <w:szCs w:val="24"/>
        </w:rPr>
        <w:t>совершать и принимать платежи, не смогли нормально вести свой бизнес.</w:t>
      </w:r>
      <w:r w:rsidR="003A2297">
        <w:rPr>
          <w:rFonts w:ascii="Franklin Gothic Medium" w:hAnsi="Franklin Gothic Medium"/>
          <w:sz w:val="24"/>
          <w:szCs w:val="24"/>
        </w:rPr>
        <w:t xml:space="preserve"> </w:t>
      </w:r>
      <w:r w:rsidR="00A41E43">
        <w:rPr>
          <w:rFonts w:ascii="Franklin Gothic Medium" w:hAnsi="Franklin Gothic Medium"/>
          <w:sz w:val="24"/>
          <w:szCs w:val="24"/>
        </w:rPr>
        <w:t xml:space="preserve">Думаю, что по итогам 2018 года картина </w:t>
      </w:r>
      <w:r w:rsidR="00C21D63">
        <w:rPr>
          <w:rFonts w:ascii="Franklin Gothic Medium" w:hAnsi="Franklin Gothic Medium"/>
          <w:sz w:val="24"/>
          <w:szCs w:val="24"/>
        </w:rPr>
        <w:t>если и изменилась, то не в пользу бизнеса</w:t>
      </w:r>
      <w:r w:rsidR="00A41E43">
        <w:rPr>
          <w:rFonts w:ascii="Franklin Gothic Medium" w:hAnsi="Franklin Gothic Medium"/>
          <w:sz w:val="24"/>
          <w:szCs w:val="24"/>
        </w:rPr>
        <w:t xml:space="preserve">. </w:t>
      </w:r>
    </w:p>
    <w:p w:rsidR="003A2297" w:rsidRPr="003A2297" w:rsidRDefault="00374179" w:rsidP="003A2297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Под </w:t>
      </w:r>
      <w:r w:rsidR="003A2297" w:rsidRPr="003A2297">
        <w:rPr>
          <w:rFonts w:ascii="Franklin Gothic Medium" w:hAnsi="Franklin Gothic Medium"/>
          <w:sz w:val="24"/>
          <w:szCs w:val="24"/>
        </w:rPr>
        <w:t>признаки</w:t>
      </w:r>
      <w:r>
        <w:rPr>
          <w:rFonts w:ascii="Franklin Gothic Medium" w:hAnsi="Franklin Gothic Medium"/>
          <w:sz w:val="24"/>
          <w:szCs w:val="24"/>
        </w:rPr>
        <w:t xml:space="preserve"> сомнительности</w:t>
      </w:r>
      <w:r w:rsidR="003A2297" w:rsidRPr="003A2297">
        <w:rPr>
          <w:rFonts w:ascii="Franklin Gothic Medium" w:hAnsi="Franklin Gothic Medium"/>
          <w:sz w:val="24"/>
          <w:szCs w:val="24"/>
        </w:rPr>
        <w:t>, на основании которых банки могут</w:t>
      </w:r>
      <w:r>
        <w:rPr>
          <w:rFonts w:ascii="Franklin Gothic Medium" w:hAnsi="Franklin Gothic Medium"/>
          <w:sz w:val="24"/>
          <w:szCs w:val="24"/>
        </w:rPr>
        <w:t xml:space="preserve"> заблокировать проведение платежей подпадают</w:t>
      </w:r>
      <w:r w:rsidR="003A2297" w:rsidRPr="003A2297">
        <w:rPr>
          <w:rFonts w:ascii="Franklin Gothic Medium" w:hAnsi="Franklin Gothic Medium"/>
          <w:sz w:val="24"/>
          <w:szCs w:val="24"/>
        </w:rPr>
        <w:t>:</w:t>
      </w:r>
    </w:p>
    <w:p w:rsidR="003A2297" w:rsidRPr="003A2297" w:rsidRDefault="003A2297" w:rsidP="003A2297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  <w:r w:rsidRPr="003A2297">
        <w:rPr>
          <w:rFonts w:ascii="Franklin Gothic Medium" w:hAnsi="Franklin Gothic Medium"/>
          <w:sz w:val="24"/>
          <w:szCs w:val="24"/>
        </w:rPr>
        <w:t>уплата налогов в размере меньше 0,9% оборота по расчетному счету, операции, направленные на минимизацию налоговой нагрузки;</w:t>
      </w:r>
    </w:p>
    <w:p w:rsidR="003A2297" w:rsidRPr="003A2297" w:rsidRDefault="003A2297" w:rsidP="003A2297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  <w:r w:rsidRPr="003A2297">
        <w:rPr>
          <w:rFonts w:ascii="Franklin Gothic Medium" w:hAnsi="Franklin Gothic Medium"/>
          <w:sz w:val="24"/>
          <w:szCs w:val="24"/>
        </w:rPr>
        <w:t>со счета не происходит выплата заработной платы</w:t>
      </w:r>
      <w:r w:rsidR="00C21D63">
        <w:rPr>
          <w:rFonts w:ascii="Franklin Gothic Medium" w:hAnsi="Franklin Gothic Medium"/>
          <w:sz w:val="24"/>
          <w:szCs w:val="24"/>
        </w:rPr>
        <w:t xml:space="preserve"> или объем выплат заработной платы не существенен</w:t>
      </w:r>
      <w:r w:rsidRPr="003A2297">
        <w:rPr>
          <w:rFonts w:ascii="Franklin Gothic Medium" w:hAnsi="Franklin Gothic Medium"/>
          <w:sz w:val="24"/>
          <w:szCs w:val="24"/>
        </w:rPr>
        <w:t>;</w:t>
      </w:r>
    </w:p>
    <w:p w:rsidR="003A2297" w:rsidRPr="003A2297" w:rsidRDefault="003A2297" w:rsidP="003A2297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  <w:r w:rsidRPr="003A2297">
        <w:rPr>
          <w:rFonts w:ascii="Franklin Gothic Medium" w:hAnsi="Franklin Gothic Medium"/>
          <w:sz w:val="24"/>
          <w:szCs w:val="24"/>
        </w:rPr>
        <w:t>остатки по счету не сравнимы с оборотом;</w:t>
      </w:r>
    </w:p>
    <w:p w:rsidR="003A2297" w:rsidRPr="003A2297" w:rsidRDefault="003A2297" w:rsidP="003A2297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  <w:r w:rsidRPr="003A2297">
        <w:rPr>
          <w:rFonts w:ascii="Franklin Gothic Medium" w:hAnsi="Franklin Gothic Medium"/>
          <w:sz w:val="24"/>
          <w:szCs w:val="24"/>
        </w:rPr>
        <w:t>существует противоречие между основаниями платежей, затратами и видами деятельности организации;</w:t>
      </w:r>
    </w:p>
    <w:p w:rsidR="003A2297" w:rsidRPr="003A2297" w:rsidRDefault="003A2297" w:rsidP="003A2297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  <w:r w:rsidRPr="003A2297">
        <w:rPr>
          <w:rFonts w:ascii="Franklin Gothic Medium" w:hAnsi="Franklin Gothic Medium"/>
          <w:sz w:val="24"/>
          <w:szCs w:val="24"/>
        </w:rPr>
        <w:t>отсутствуют платежи в рамках хозяйственной деятельности клиента (арендные платежи, коммунальные услуги и прочие);</w:t>
      </w:r>
    </w:p>
    <w:p w:rsidR="003A2297" w:rsidRPr="003A2297" w:rsidRDefault="003A2297" w:rsidP="003A2297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  <w:r w:rsidRPr="003A2297">
        <w:rPr>
          <w:rFonts w:ascii="Franklin Gothic Medium" w:hAnsi="Franklin Gothic Medium"/>
          <w:sz w:val="24"/>
          <w:szCs w:val="24"/>
        </w:rPr>
        <w:t>с даты создания юридического лица прошло менее 2 лет;</w:t>
      </w:r>
    </w:p>
    <w:p w:rsidR="003A2297" w:rsidRPr="003A2297" w:rsidRDefault="003A2297" w:rsidP="003A2297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  <w:r w:rsidRPr="003A2297">
        <w:rPr>
          <w:rFonts w:ascii="Franklin Gothic Medium" w:hAnsi="Franklin Gothic Medium"/>
          <w:sz w:val="24"/>
          <w:szCs w:val="24"/>
        </w:rPr>
        <w:t>регулярное снятие наличных денежных средств, как правило, в сумме, не превышающей 600 тысяч рублей и с использованием корпоративных банковских карт.</w:t>
      </w:r>
    </w:p>
    <w:p w:rsidR="00480A4F" w:rsidRDefault="003A2297" w:rsidP="00480A4F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  <w:r w:rsidRPr="003A2297">
        <w:rPr>
          <w:rFonts w:ascii="Franklin Gothic Medium" w:hAnsi="Franklin Gothic Medium"/>
          <w:sz w:val="24"/>
          <w:szCs w:val="24"/>
        </w:rPr>
        <w:lastRenderedPageBreak/>
        <w:t xml:space="preserve">То есть, как видно, избежать хоть одного из перечисленных </w:t>
      </w:r>
      <w:r w:rsidR="00AB6C7D">
        <w:rPr>
          <w:rFonts w:ascii="Franklin Gothic Medium" w:hAnsi="Franklin Gothic Medium"/>
          <w:sz w:val="24"/>
          <w:szCs w:val="24"/>
        </w:rPr>
        <w:t>требований</w:t>
      </w:r>
      <w:r w:rsidRPr="003A2297">
        <w:rPr>
          <w:rFonts w:ascii="Franklin Gothic Medium" w:hAnsi="Franklin Gothic Medium"/>
          <w:sz w:val="24"/>
          <w:szCs w:val="24"/>
        </w:rPr>
        <w:t xml:space="preserve"> довольно сложно. Поэтому риск быть заблокированным есть практически у всех предпринимателей.</w:t>
      </w:r>
      <w:r w:rsidR="00374179">
        <w:rPr>
          <w:rFonts w:ascii="Franklin Gothic Medium" w:hAnsi="Franklin Gothic Medium"/>
          <w:sz w:val="24"/>
          <w:szCs w:val="24"/>
        </w:rPr>
        <w:t xml:space="preserve"> </w:t>
      </w:r>
      <w:r w:rsidR="00DF2A27">
        <w:rPr>
          <w:rFonts w:ascii="Franklin Gothic Medium" w:hAnsi="Franklin Gothic Medium"/>
          <w:sz w:val="24"/>
          <w:szCs w:val="24"/>
        </w:rPr>
        <w:t>Для каждого</w:t>
      </w:r>
      <w:r w:rsidR="00374179" w:rsidRPr="00374179">
        <w:rPr>
          <w:rFonts w:ascii="Franklin Gothic Medium" w:hAnsi="Franklin Gothic Medium"/>
          <w:sz w:val="24"/>
          <w:szCs w:val="24"/>
        </w:rPr>
        <w:t xml:space="preserve"> </w:t>
      </w:r>
      <w:r w:rsidR="00C810DC">
        <w:rPr>
          <w:rFonts w:ascii="Franklin Gothic Medium" w:hAnsi="Franklin Gothic Medium"/>
          <w:sz w:val="24"/>
          <w:szCs w:val="24"/>
        </w:rPr>
        <w:t>бизнесмена</w:t>
      </w:r>
      <w:r w:rsidR="00374179" w:rsidRPr="00374179">
        <w:rPr>
          <w:rFonts w:ascii="Franklin Gothic Medium" w:hAnsi="Franklin Gothic Medium"/>
          <w:sz w:val="24"/>
          <w:szCs w:val="24"/>
        </w:rPr>
        <w:t xml:space="preserve"> важна скорость </w:t>
      </w:r>
      <w:r w:rsidR="00C810DC">
        <w:rPr>
          <w:rFonts w:ascii="Franklin Gothic Medium" w:hAnsi="Franklin Gothic Medium"/>
          <w:sz w:val="24"/>
          <w:szCs w:val="24"/>
        </w:rPr>
        <w:t>проведения платежей</w:t>
      </w:r>
      <w:r w:rsidR="00374179" w:rsidRPr="00374179">
        <w:rPr>
          <w:rFonts w:ascii="Franklin Gothic Medium" w:hAnsi="Franklin Gothic Medium"/>
          <w:sz w:val="24"/>
          <w:szCs w:val="24"/>
        </w:rPr>
        <w:t xml:space="preserve">, </w:t>
      </w:r>
      <w:r w:rsidR="00DF2A27">
        <w:rPr>
          <w:rFonts w:ascii="Franklin Gothic Medium" w:hAnsi="Franklin Gothic Medium"/>
          <w:sz w:val="24"/>
          <w:szCs w:val="24"/>
        </w:rPr>
        <w:t xml:space="preserve">но </w:t>
      </w:r>
      <w:r w:rsidR="00374179">
        <w:rPr>
          <w:rFonts w:ascii="Franklin Gothic Medium" w:hAnsi="Franklin Gothic Medium"/>
          <w:sz w:val="24"/>
          <w:szCs w:val="24"/>
        </w:rPr>
        <w:t>проявле</w:t>
      </w:r>
      <w:r w:rsidR="00DF2A27">
        <w:rPr>
          <w:rFonts w:ascii="Franklin Gothic Medium" w:hAnsi="Franklin Gothic Medium"/>
          <w:sz w:val="24"/>
          <w:szCs w:val="24"/>
        </w:rPr>
        <w:t>ние</w:t>
      </w:r>
      <w:r w:rsidR="00374179">
        <w:rPr>
          <w:rFonts w:ascii="Franklin Gothic Medium" w:hAnsi="Franklin Gothic Medium"/>
          <w:sz w:val="24"/>
          <w:szCs w:val="24"/>
        </w:rPr>
        <w:t xml:space="preserve"> поспешност</w:t>
      </w:r>
      <w:r w:rsidR="00DF2A27">
        <w:rPr>
          <w:rFonts w:ascii="Franklin Gothic Medium" w:hAnsi="Franklin Gothic Medium"/>
          <w:sz w:val="24"/>
          <w:szCs w:val="24"/>
        </w:rPr>
        <w:t>и</w:t>
      </w:r>
      <w:r w:rsidR="00374179">
        <w:rPr>
          <w:rFonts w:ascii="Franklin Gothic Medium" w:hAnsi="Franklin Gothic Medium"/>
          <w:sz w:val="24"/>
          <w:szCs w:val="24"/>
        </w:rPr>
        <w:t xml:space="preserve"> в расчетах</w:t>
      </w:r>
      <w:r w:rsidR="00DF2A27">
        <w:rPr>
          <w:rFonts w:ascii="Franklin Gothic Medium" w:hAnsi="Franklin Gothic Medium"/>
          <w:sz w:val="24"/>
          <w:szCs w:val="24"/>
        </w:rPr>
        <w:t xml:space="preserve"> тоже может послужить основанием для включения в разряд подозрительных</w:t>
      </w:r>
      <w:r w:rsidR="00374179" w:rsidRPr="00374179">
        <w:rPr>
          <w:rFonts w:ascii="Franklin Gothic Medium" w:hAnsi="Franklin Gothic Medium"/>
          <w:sz w:val="24"/>
          <w:szCs w:val="24"/>
        </w:rPr>
        <w:t>.</w:t>
      </w:r>
      <w:r w:rsidR="00334492">
        <w:rPr>
          <w:rFonts w:ascii="Franklin Gothic Medium" w:hAnsi="Franklin Gothic Medium"/>
          <w:sz w:val="24"/>
          <w:szCs w:val="24"/>
        </w:rPr>
        <w:t xml:space="preserve"> </w:t>
      </w:r>
      <w:r w:rsidR="00480A4F">
        <w:rPr>
          <w:rFonts w:ascii="Franklin Gothic Medium" w:hAnsi="Franklin Gothic Medium"/>
          <w:sz w:val="24"/>
          <w:szCs w:val="24"/>
        </w:rPr>
        <w:t>Мы полностью поддерживаем деятельность, направленную на борьбу с организациями теневой экономики и с фирмами – однодневками. Но при этом часто страдают реально-действующие предприятия, вед</w:t>
      </w:r>
      <w:r w:rsidR="0003775A">
        <w:rPr>
          <w:rFonts w:ascii="Franklin Gothic Medium" w:hAnsi="Franklin Gothic Medium"/>
          <w:sz w:val="24"/>
          <w:szCs w:val="24"/>
        </w:rPr>
        <w:t>у</w:t>
      </w:r>
      <w:r w:rsidR="00480A4F">
        <w:rPr>
          <w:rFonts w:ascii="Franklin Gothic Medium" w:hAnsi="Franklin Gothic Medium"/>
          <w:sz w:val="24"/>
          <w:szCs w:val="24"/>
        </w:rPr>
        <w:t>щие обычную хозяйственную деятельность.</w:t>
      </w:r>
    </w:p>
    <w:p w:rsidR="00680B9E" w:rsidRDefault="00DF2A27" w:rsidP="00680B9E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  <w:r w:rsidRPr="009C37F9">
        <w:rPr>
          <w:rFonts w:ascii="Franklin Gothic Medium" w:hAnsi="Franklin Gothic Medium"/>
          <w:sz w:val="24"/>
          <w:szCs w:val="24"/>
          <w:u w:val="single"/>
        </w:rPr>
        <w:t>Предлагаем</w:t>
      </w:r>
      <w:r>
        <w:rPr>
          <w:rFonts w:ascii="Franklin Gothic Medium" w:hAnsi="Franklin Gothic Medium"/>
          <w:sz w:val="24"/>
          <w:szCs w:val="24"/>
        </w:rPr>
        <w:t xml:space="preserve"> единожды систематизировать критерии сомнительных операций, сделать их понятными и общедоступными. </w:t>
      </w:r>
    </w:p>
    <w:p w:rsidR="00DF2A27" w:rsidRDefault="00680B9E" w:rsidP="00680B9E">
      <w:pPr>
        <w:pStyle w:val="a3"/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ab/>
      </w:r>
    </w:p>
    <w:p w:rsidR="0009780A" w:rsidRPr="0009780A" w:rsidRDefault="00ED40B6" w:rsidP="00DF2A27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3.</w:t>
      </w:r>
      <w:r w:rsidR="009C37F9">
        <w:rPr>
          <w:rFonts w:ascii="Franklin Gothic Medium" w:hAnsi="Franklin Gothic Medium"/>
          <w:b/>
          <w:sz w:val="24"/>
          <w:szCs w:val="24"/>
        </w:rPr>
        <w:t xml:space="preserve"> О доступности заемных ресурсов</w:t>
      </w:r>
      <w:r w:rsidR="009C37F9" w:rsidRPr="009C37F9">
        <w:rPr>
          <w:rFonts w:ascii="Franklin Gothic Medium" w:hAnsi="Franklin Gothic Medium"/>
          <w:b/>
          <w:sz w:val="24"/>
          <w:szCs w:val="24"/>
        </w:rPr>
        <w:t>.</w:t>
      </w:r>
      <w:r w:rsidR="009C37F9">
        <w:rPr>
          <w:rFonts w:ascii="Franklin Gothic Medium" w:hAnsi="Franklin Gothic Medium"/>
          <w:b/>
          <w:sz w:val="24"/>
          <w:szCs w:val="24"/>
        </w:rPr>
        <w:t xml:space="preserve"> </w:t>
      </w:r>
      <w:r w:rsidR="0009780A">
        <w:rPr>
          <w:rFonts w:ascii="Franklin Gothic Medium" w:hAnsi="Franklin Gothic Medium"/>
          <w:sz w:val="24"/>
          <w:szCs w:val="24"/>
        </w:rPr>
        <w:t xml:space="preserve">В вопросах развития предприятий малого и среднего бизнеса очень важным аспектом является доступность кредитных ресурсов. Так складывается ситуация на рынке, что в федеральных банках есть возможность получить кредиты по более низким ставкам и на более длительные сроки, </w:t>
      </w:r>
      <w:r w:rsidR="00D202FC">
        <w:rPr>
          <w:rFonts w:ascii="Franklin Gothic Medium" w:hAnsi="Franklin Gothic Medium"/>
          <w:sz w:val="24"/>
          <w:szCs w:val="24"/>
        </w:rPr>
        <w:t xml:space="preserve">в сравнении с </w:t>
      </w:r>
      <w:r w:rsidR="0009780A">
        <w:rPr>
          <w:rFonts w:ascii="Franklin Gothic Medium" w:hAnsi="Franklin Gothic Medium"/>
          <w:sz w:val="24"/>
          <w:szCs w:val="24"/>
        </w:rPr>
        <w:t>региональны</w:t>
      </w:r>
      <w:r w:rsidR="00D202FC">
        <w:rPr>
          <w:rFonts w:ascii="Franklin Gothic Medium" w:hAnsi="Franklin Gothic Medium"/>
          <w:sz w:val="24"/>
          <w:szCs w:val="24"/>
        </w:rPr>
        <w:t>ми</w:t>
      </w:r>
      <w:r w:rsidR="0009780A">
        <w:rPr>
          <w:rFonts w:ascii="Franklin Gothic Medium" w:hAnsi="Franklin Gothic Medium"/>
          <w:sz w:val="24"/>
          <w:szCs w:val="24"/>
        </w:rPr>
        <w:t xml:space="preserve">. </w:t>
      </w:r>
      <w:r w:rsidR="00194D2A">
        <w:rPr>
          <w:rFonts w:ascii="Franklin Gothic Medium" w:hAnsi="Franklin Gothic Medium"/>
          <w:sz w:val="24"/>
          <w:szCs w:val="24"/>
        </w:rPr>
        <w:t xml:space="preserve">Крупные финансовые институты чаще региональных входят в список банковских структур, </w:t>
      </w:r>
      <w:r w:rsidR="00015CB4">
        <w:rPr>
          <w:rFonts w:ascii="Franklin Gothic Medium" w:hAnsi="Franklin Gothic Medium"/>
          <w:sz w:val="24"/>
          <w:szCs w:val="24"/>
        </w:rPr>
        <w:t xml:space="preserve">которые </w:t>
      </w:r>
      <w:r w:rsidR="00194D2A">
        <w:rPr>
          <w:rFonts w:ascii="Franklin Gothic Medium" w:hAnsi="Franklin Gothic Medium"/>
          <w:sz w:val="24"/>
          <w:szCs w:val="24"/>
        </w:rPr>
        <w:t>реализую</w:t>
      </w:r>
      <w:r w:rsidR="00015CB4">
        <w:rPr>
          <w:rFonts w:ascii="Franklin Gothic Medium" w:hAnsi="Franklin Gothic Medium"/>
          <w:sz w:val="24"/>
          <w:szCs w:val="24"/>
        </w:rPr>
        <w:t>т</w:t>
      </w:r>
      <w:r w:rsidR="00194D2A">
        <w:rPr>
          <w:rFonts w:ascii="Franklin Gothic Medium" w:hAnsi="Franklin Gothic Medium"/>
          <w:sz w:val="24"/>
          <w:szCs w:val="24"/>
        </w:rPr>
        <w:t xml:space="preserve"> те или иные государственные программы</w:t>
      </w:r>
      <w:r w:rsidR="00015CB4">
        <w:rPr>
          <w:rFonts w:ascii="Franklin Gothic Medium" w:hAnsi="Franklin Gothic Medium"/>
          <w:sz w:val="24"/>
          <w:szCs w:val="24"/>
        </w:rPr>
        <w:t>, особенно это характерно для отраслевых программ</w:t>
      </w:r>
      <w:r w:rsidR="00D202FC">
        <w:rPr>
          <w:rFonts w:ascii="Franklin Gothic Medium" w:hAnsi="Franklin Gothic Medium"/>
          <w:sz w:val="24"/>
          <w:szCs w:val="24"/>
        </w:rPr>
        <w:t xml:space="preserve"> (например, программа по льготному кредитованию сельхоз предприятий)</w:t>
      </w:r>
      <w:r w:rsidR="00194D2A">
        <w:rPr>
          <w:rFonts w:ascii="Franklin Gothic Medium" w:hAnsi="Franklin Gothic Medium"/>
          <w:sz w:val="24"/>
          <w:szCs w:val="24"/>
        </w:rPr>
        <w:t xml:space="preserve">. </w:t>
      </w:r>
      <w:r w:rsidR="0009780A">
        <w:rPr>
          <w:rFonts w:ascii="Franklin Gothic Medium" w:hAnsi="Franklin Gothic Medium"/>
          <w:sz w:val="24"/>
          <w:szCs w:val="24"/>
        </w:rPr>
        <w:t xml:space="preserve">Но, </w:t>
      </w:r>
      <w:r w:rsidR="00015CB4">
        <w:rPr>
          <w:rFonts w:ascii="Franklin Gothic Medium" w:hAnsi="Franklin Gothic Medium"/>
          <w:sz w:val="24"/>
          <w:szCs w:val="24"/>
        </w:rPr>
        <w:t xml:space="preserve">особенностью обращения в федеральные банки является то, что </w:t>
      </w:r>
      <w:r w:rsidR="0009780A">
        <w:rPr>
          <w:rFonts w:ascii="Franklin Gothic Medium" w:hAnsi="Franklin Gothic Medium"/>
          <w:sz w:val="24"/>
          <w:szCs w:val="24"/>
        </w:rPr>
        <w:t>процедура от момента подачи заявки до момента получения кредита очень растянута во времени</w:t>
      </w:r>
      <w:r w:rsidR="00F37556">
        <w:rPr>
          <w:rFonts w:ascii="Franklin Gothic Medium" w:hAnsi="Franklin Gothic Medium"/>
          <w:sz w:val="24"/>
          <w:szCs w:val="24"/>
        </w:rPr>
        <w:t xml:space="preserve"> и</w:t>
      </w:r>
      <w:r w:rsidR="0009780A">
        <w:rPr>
          <w:rFonts w:ascii="Franklin Gothic Medium" w:hAnsi="Franklin Gothic Medium"/>
          <w:sz w:val="24"/>
          <w:szCs w:val="24"/>
        </w:rPr>
        <w:t xml:space="preserve"> стандартизирована</w:t>
      </w:r>
      <w:r w:rsidR="00F37556">
        <w:rPr>
          <w:rFonts w:ascii="Franklin Gothic Medium" w:hAnsi="Franklin Gothic Medium"/>
          <w:sz w:val="24"/>
          <w:szCs w:val="24"/>
        </w:rPr>
        <w:t>. Стандартизированный подход</w:t>
      </w:r>
      <w:r w:rsidR="0009780A">
        <w:rPr>
          <w:rFonts w:ascii="Franklin Gothic Medium" w:hAnsi="Franklin Gothic Medium"/>
          <w:sz w:val="24"/>
          <w:szCs w:val="24"/>
        </w:rPr>
        <w:t xml:space="preserve"> не учитывает особенности деятельности того или иного предприятия</w:t>
      </w:r>
      <w:r w:rsidR="00F37556">
        <w:rPr>
          <w:rFonts w:ascii="Franklin Gothic Medium" w:hAnsi="Franklin Gothic Medium"/>
          <w:sz w:val="24"/>
          <w:szCs w:val="24"/>
        </w:rPr>
        <w:t xml:space="preserve"> и </w:t>
      </w:r>
      <w:r w:rsidR="00F155CB">
        <w:rPr>
          <w:rFonts w:ascii="Franklin Gothic Medium" w:hAnsi="Franklin Gothic Medium"/>
          <w:sz w:val="24"/>
          <w:szCs w:val="24"/>
        </w:rPr>
        <w:t xml:space="preserve">осложняет возможность направления пояснений и аргументов в пользу наших компаний, что повышает вероятность отказа в кредитовании. Реалии малого и среднего предпринимательства таковы, что нет времени на прохождение длительных </w:t>
      </w:r>
      <w:r w:rsidR="00015CB4">
        <w:rPr>
          <w:rFonts w:ascii="Franklin Gothic Medium" w:hAnsi="Franklin Gothic Medium"/>
          <w:sz w:val="24"/>
          <w:szCs w:val="24"/>
        </w:rPr>
        <w:t xml:space="preserve">банковских </w:t>
      </w:r>
      <w:r w:rsidR="00F155CB">
        <w:rPr>
          <w:rFonts w:ascii="Franklin Gothic Medium" w:hAnsi="Franklin Gothic Medium"/>
          <w:sz w:val="24"/>
          <w:szCs w:val="24"/>
        </w:rPr>
        <w:t xml:space="preserve">процедур финансовой оценки, поскольку нужны </w:t>
      </w:r>
      <w:r w:rsidR="00015CB4">
        <w:rPr>
          <w:rFonts w:ascii="Franklin Gothic Medium" w:hAnsi="Franklin Gothic Medium"/>
          <w:sz w:val="24"/>
          <w:szCs w:val="24"/>
        </w:rPr>
        <w:t>деньги здесь и сейчас</w:t>
      </w:r>
      <w:r w:rsidR="00F155CB">
        <w:rPr>
          <w:rFonts w:ascii="Franklin Gothic Medium" w:hAnsi="Franklin Gothic Medium"/>
          <w:sz w:val="24"/>
          <w:szCs w:val="24"/>
        </w:rPr>
        <w:t xml:space="preserve">. В такой ситуации могли бы выручать региональные банки. Однако, </w:t>
      </w:r>
      <w:r w:rsidR="00AB6C7D">
        <w:rPr>
          <w:rFonts w:ascii="Franklin Gothic Medium" w:hAnsi="Franklin Gothic Medium"/>
          <w:sz w:val="24"/>
          <w:szCs w:val="24"/>
        </w:rPr>
        <w:t xml:space="preserve">как уже говорила ранее, не все Банки участвуют в государственных программах. Кроме того, </w:t>
      </w:r>
      <w:r w:rsidR="00F155CB">
        <w:rPr>
          <w:rFonts w:ascii="Franklin Gothic Medium" w:hAnsi="Franklin Gothic Medium"/>
          <w:sz w:val="24"/>
          <w:szCs w:val="24"/>
        </w:rPr>
        <w:t>о</w:t>
      </w:r>
      <w:r w:rsidR="00F155CB" w:rsidRPr="00F155CB">
        <w:rPr>
          <w:rFonts w:ascii="Franklin Gothic Medium" w:hAnsi="Franklin Gothic Medium"/>
          <w:sz w:val="24"/>
          <w:szCs w:val="24"/>
        </w:rPr>
        <w:t xml:space="preserve">бращения в региональные кредитные организации часто сдерживает тот факт, что ранее все имущество уже было заложено в федеральном банке. Получить согласие на последующий залог в крупном Банке просто нереально. Кроме того, </w:t>
      </w:r>
      <w:r w:rsidR="00AB6C7D">
        <w:rPr>
          <w:rFonts w:ascii="Franklin Gothic Medium" w:hAnsi="Franklin Gothic Medium"/>
          <w:sz w:val="24"/>
          <w:szCs w:val="24"/>
        </w:rPr>
        <w:t xml:space="preserve">часто мы </w:t>
      </w:r>
      <w:r w:rsidR="00F155CB" w:rsidRPr="00F155CB">
        <w:rPr>
          <w:rFonts w:ascii="Franklin Gothic Medium" w:hAnsi="Franklin Gothic Medium"/>
          <w:sz w:val="24"/>
          <w:szCs w:val="24"/>
        </w:rPr>
        <w:t xml:space="preserve">ограничены кредитными договорами в возможности </w:t>
      </w:r>
      <w:r w:rsidR="00F155CB">
        <w:rPr>
          <w:rFonts w:ascii="Franklin Gothic Medium" w:hAnsi="Franklin Gothic Medium"/>
          <w:sz w:val="24"/>
          <w:szCs w:val="24"/>
        </w:rPr>
        <w:t xml:space="preserve">обслуживания </w:t>
      </w:r>
      <w:r w:rsidR="00F155CB" w:rsidRPr="00F155CB">
        <w:rPr>
          <w:rFonts w:ascii="Franklin Gothic Medium" w:hAnsi="Franklin Gothic Medium"/>
          <w:sz w:val="24"/>
          <w:szCs w:val="24"/>
        </w:rPr>
        <w:t>расчетного счета</w:t>
      </w:r>
      <w:r w:rsidR="00F155CB">
        <w:rPr>
          <w:rFonts w:ascii="Franklin Gothic Medium" w:hAnsi="Franklin Gothic Medium"/>
          <w:sz w:val="24"/>
          <w:szCs w:val="24"/>
        </w:rPr>
        <w:t xml:space="preserve"> в иных кредитных организациях</w:t>
      </w:r>
      <w:r w:rsidR="00F155CB" w:rsidRPr="00F155CB">
        <w:rPr>
          <w:rFonts w:ascii="Franklin Gothic Medium" w:hAnsi="Franklin Gothic Medium"/>
          <w:sz w:val="24"/>
          <w:szCs w:val="24"/>
        </w:rPr>
        <w:t xml:space="preserve">. </w:t>
      </w:r>
    </w:p>
    <w:p w:rsidR="0009780A" w:rsidRPr="00194D2A" w:rsidRDefault="00F155CB" w:rsidP="00DF2A27">
      <w:pPr>
        <w:pStyle w:val="a3"/>
        <w:ind w:firstLine="708"/>
        <w:jc w:val="both"/>
        <w:rPr>
          <w:rFonts w:ascii="Franklin Gothic Medium" w:hAnsi="Franklin Gothic Medium"/>
          <w:b/>
          <w:sz w:val="24"/>
          <w:szCs w:val="24"/>
        </w:rPr>
      </w:pPr>
      <w:r w:rsidRPr="009C37F9">
        <w:rPr>
          <w:rFonts w:ascii="Franklin Gothic Medium" w:hAnsi="Franklin Gothic Medium"/>
          <w:sz w:val="24"/>
          <w:szCs w:val="24"/>
          <w:u w:val="single"/>
        </w:rPr>
        <w:t>Предлагаем</w:t>
      </w:r>
      <w:r w:rsidR="00194D2A">
        <w:rPr>
          <w:rFonts w:ascii="Franklin Gothic Medium" w:hAnsi="Franklin Gothic Medium"/>
          <w:sz w:val="24"/>
          <w:szCs w:val="24"/>
        </w:rPr>
        <w:t xml:space="preserve"> стимулировать развитие государственных программ по предоставлению недорогих ресурсов субъектам малого и среднего бизнеса, при этом обеспечить равный доступ к участию в данных программах всем кредитным организациям. Для этого следует разработать гибкие критерии отбора,</w:t>
      </w:r>
      <w:r w:rsidR="00AB6C7D">
        <w:rPr>
          <w:rFonts w:ascii="Franklin Gothic Medium" w:hAnsi="Franklin Gothic Medium"/>
          <w:sz w:val="24"/>
          <w:szCs w:val="24"/>
        </w:rPr>
        <w:t xml:space="preserve"> которые учитывают специфику деятельности банка в конкретном регионе: какие организации обслуживает, какие отрасли охватывает и т.д.</w:t>
      </w:r>
      <w:r w:rsidR="00194D2A">
        <w:rPr>
          <w:rFonts w:ascii="Franklin Gothic Medium" w:hAnsi="Franklin Gothic Medium"/>
          <w:sz w:val="24"/>
          <w:szCs w:val="24"/>
        </w:rPr>
        <w:t xml:space="preserve"> </w:t>
      </w:r>
    </w:p>
    <w:p w:rsidR="00470448" w:rsidRDefault="00470448" w:rsidP="00470448">
      <w:pPr>
        <w:pStyle w:val="a3"/>
        <w:jc w:val="both"/>
        <w:rPr>
          <w:rFonts w:ascii="Franklin Gothic Medium" w:hAnsi="Franklin Gothic Medium"/>
          <w:sz w:val="24"/>
          <w:szCs w:val="24"/>
        </w:rPr>
      </w:pPr>
    </w:p>
    <w:p w:rsidR="00194D2A" w:rsidRDefault="00ED40B6" w:rsidP="00470448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4</w:t>
      </w:r>
      <w:r w:rsidR="00194D2A">
        <w:rPr>
          <w:rFonts w:ascii="Franklin Gothic Medium" w:hAnsi="Franklin Gothic Medium"/>
          <w:b/>
          <w:sz w:val="24"/>
          <w:szCs w:val="24"/>
        </w:rPr>
        <w:t>. О залоговой стоимости имущества</w:t>
      </w:r>
      <w:r w:rsidR="00194D2A" w:rsidRPr="009C37F9">
        <w:rPr>
          <w:rFonts w:ascii="Franklin Gothic Medium" w:hAnsi="Franklin Gothic Medium"/>
          <w:b/>
          <w:sz w:val="24"/>
          <w:szCs w:val="24"/>
        </w:rPr>
        <w:t>.</w:t>
      </w:r>
      <w:r w:rsidR="00194D2A">
        <w:rPr>
          <w:rFonts w:ascii="Franklin Gothic Medium" w:hAnsi="Franklin Gothic Medium"/>
          <w:b/>
          <w:sz w:val="24"/>
          <w:szCs w:val="24"/>
        </w:rPr>
        <w:t xml:space="preserve"> </w:t>
      </w:r>
      <w:r w:rsidR="000C0020">
        <w:rPr>
          <w:rFonts w:ascii="Franklin Gothic Medium" w:hAnsi="Franklin Gothic Medium"/>
          <w:sz w:val="24"/>
          <w:szCs w:val="24"/>
        </w:rPr>
        <w:t xml:space="preserve">Немало разногласий с кредитными организациями возникает при определении залоговой стоимости имущества. </w:t>
      </w:r>
      <w:r w:rsidR="00A041FF">
        <w:rPr>
          <w:rFonts w:ascii="Franklin Gothic Medium" w:hAnsi="Franklin Gothic Medium"/>
          <w:sz w:val="24"/>
          <w:szCs w:val="24"/>
        </w:rPr>
        <w:t>Работая с</w:t>
      </w:r>
      <w:r w:rsidR="000C0020">
        <w:rPr>
          <w:rFonts w:ascii="Franklin Gothic Medium" w:hAnsi="Franklin Gothic Medium"/>
          <w:sz w:val="24"/>
          <w:szCs w:val="24"/>
        </w:rPr>
        <w:t xml:space="preserve"> федеральны</w:t>
      </w:r>
      <w:r w:rsidR="00A041FF">
        <w:rPr>
          <w:rFonts w:ascii="Franklin Gothic Medium" w:hAnsi="Franklin Gothic Medium"/>
          <w:sz w:val="24"/>
          <w:szCs w:val="24"/>
        </w:rPr>
        <w:t>ми</w:t>
      </w:r>
      <w:r w:rsidR="000C0020">
        <w:rPr>
          <w:rFonts w:ascii="Franklin Gothic Medium" w:hAnsi="Franklin Gothic Medium"/>
          <w:sz w:val="24"/>
          <w:szCs w:val="24"/>
        </w:rPr>
        <w:t xml:space="preserve"> банк</w:t>
      </w:r>
      <w:r w:rsidR="00A041FF">
        <w:rPr>
          <w:rFonts w:ascii="Franklin Gothic Medium" w:hAnsi="Franklin Gothic Medium"/>
          <w:sz w:val="24"/>
          <w:szCs w:val="24"/>
        </w:rPr>
        <w:t>ами</w:t>
      </w:r>
      <w:r w:rsidR="000C0020">
        <w:rPr>
          <w:rFonts w:ascii="Franklin Gothic Medium" w:hAnsi="Franklin Gothic Medium"/>
          <w:sz w:val="24"/>
          <w:szCs w:val="24"/>
        </w:rPr>
        <w:t xml:space="preserve">, мы вынуждены обращаться в аккредитованные оценочные компании для определения рыночной стоимости закладываемого имущества. Перечень оценочных организаций ограничен и, в силу непонятных причин, в нем зачастую отсутствуют региональные оценщики, которые понимают и учитывают специфику конкретного региона. Оспорить итоги оценки, практически невозможно. Мало того, кредитные организации при формировании залоговой стоимости применяют </w:t>
      </w:r>
      <w:r w:rsidR="00C64A52" w:rsidRPr="00C64A52">
        <w:rPr>
          <w:rFonts w:ascii="Franklin Gothic Medium" w:hAnsi="Franklin Gothic Medium"/>
          <w:sz w:val="24"/>
          <w:szCs w:val="24"/>
        </w:rPr>
        <w:t>коэффициент</w:t>
      </w:r>
      <w:r w:rsidR="000C0020">
        <w:rPr>
          <w:rFonts w:ascii="Franklin Gothic Medium" w:hAnsi="Franklin Gothic Medium"/>
          <w:sz w:val="24"/>
          <w:szCs w:val="24"/>
        </w:rPr>
        <w:t>ы от</w:t>
      </w:r>
      <w:r w:rsidR="00C64A52" w:rsidRPr="00C64A52">
        <w:rPr>
          <w:rFonts w:ascii="Franklin Gothic Medium" w:hAnsi="Franklin Gothic Medium"/>
          <w:sz w:val="24"/>
          <w:szCs w:val="24"/>
        </w:rPr>
        <w:t xml:space="preserve"> </w:t>
      </w:r>
      <w:r w:rsidR="000C0020">
        <w:rPr>
          <w:rFonts w:ascii="Franklin Gothic Medium" w:hAnsi="Franklin Gothic Medium"/>
          <w:sz w:val="24"/>
          <w:szCs w:val="24"/>
        </w:rPr>
        <w:t>0,</w:t>
      </w:r>
      <w:r w:rsidR="00C64A52" w:rsidRPr="00C64A52">
        <w:rPr>
          <w:rFonts w:ascii="Franklin Gothic Medium" w:hAnsi="Franklin Gothic Medium"/>
          <w:sz w:val="24"/>
          <w:szCs w:val="24"/>
        </w:rPr>
        <w:t xml:space="preserve">5 </w:t>
      </w:r>
      <w:r w:rsidR="000C0020">
        <w:rPr>
          <w:rFonts w:ascii="Franklin Gothic Medium" w:hAnsi="Franklin Gothic Medium"/>
          <w:sz w:val="24"/>
          <w:szCs w:val="24"/>
        </w:rPr>
        <w:t>до</w:t>
      </w:r>
      <w:r w:rsidR="00C64A52" w:rsidRPr="00C64A52">
        <w:rPr>
          <w:rFonts w:ascii="Franklin Gothic Medium" w:hAnsi="Franklin Gothic Medium"/>
          <w:sz w:val="24"/>
          <w:szCs w:val="24"/>
        </w:rPr>
        <w:t xml:space="preserve"> 0,7 </w:t>
      </w:r>
      <w:r w:rsidR="00C64A52">
        <w:rPr>
          <w:rFonts w:ascii="Franklin Gothic Medium" w:hAnsi="Franklin Gothic Medium"/>
          <w:sz w:val="24"/>
          <w:szCs w:val="24"/>
        </w:rPr>
        <w:t>от</w:t>
      </w:r>
      <w:r w:rsidR="00C64A52" w:rsidRPr="00C64A52">
        <w:rPr>
          <w:rFonts w:ascii="Franklin Gothic Medium" w:hAnsi="Franklin Gothic Medium"/>
          <w:sz w:val="24"/>
          <w:szCs w:val="24"/>
        </w:rPr>
        <w:t xml:space="preserve"> рын</w:t>
      </w:r>
      <w:r w:rsidR="000C0020">
        <w:rPr>
          <w:rFonts w:ascii="Franklin Gothic Medium" w:hAnsi="Franklin Gothic Medium"/>
          <w:sz w:val="24"/>
          <w:szCs w:val="24"/>
        </w:rPr>
        <w:t>ка</w:t>
      </w:r>
      <w:r w:rsidR="00C64A52" w:rsidRPr="00C64A52">
        <w:rPr>
          <w:rFonts w:ascii="Franklin Gothic Medium" w:hAnsi="Franklin Gothic Medium"/>
          <w:sz w:val="24"/>
          <w:szCs w:val="24"/>
        </w:rPr>
        <w:t xml:space="preserve">. </w:t>
      </w:r>
      <w:r w:rsidR="007030BD">
        <w:rPr>
          <w:rFonts w:ascii="Franklin Gothic Medium" w:hAnsi="Franklin Gothic Medium"/>
          <w:sz w:val="24"/>
          <w:szCs w:val="24"/>
        </w:rPr>
        <w:t xml:space="preserve">Позиция Банков такова, что пониженный коэффициент позволяет уложиться </w:t>
      </w:r>
      <w:r w:rsidR="00C64A52" w:rsidRPr="00C64A52">
        <w:rPr>
          <w:rFonts w:ascii="Franklin Gothic Medium" w:hAnsi="Franklin Gothic Medium"/>
          <w:sz w:val="24"/>
          <w:szCs w:val="24"/>
        </w:rPr>
        <w:t xml:space="preserve">в </w:t>
      </w:r>
      <w:r w:rsidR="00AB6C7D">
        <w:rPr>
          <w:rFonts w:ascii="Franklin Gothic Medium" w:hAnsi="Franklin Gothic Medium"/>
          <w:sz w:val="24"/>
          <w:szCs w:val="24"/>
        </w:rPr>
        <w:t xml:space="preserve">какие-то </w:t>
      </w:r>
      <w:r w:rsidR="00C64A52" w:rsidRPr="00C64A52">
        <w:rPr>
          <w:rFonts w:ascii="Franklin Gothic Medium" w:hAnsi="Franklin Gothic Medium"/>
          <w:sz w:val="24"/>
          <w:szCs w:val="24"/>
        </w:rPr>
        <w:t>270 дней при реализации залогов</w:t>
      </w:r>
      <w:r w:rsidR="007030BD">
        <w:rPr>
          <w:rFonts w:ascii="Franklin Gothic Medium" w:hAnsi="Franklin Gothic Medium"/>
          <w:sz w:val="24"/>
          <w:szCs w:val="24"/>
        </w:rPr>
        <w:t>.</w:t>
      </w:r>
      <w:r w:rsidR="00C64A52" w:rsidRPr="00C64A52">
        <w:rPr>
          <w:rFonts w:ascii="Franklin Gothic Medium" w:hAnsi="Franklin Gothic Medium"/>
          <w:sz w:val="24"/>
          <w:szCs w:val="24"/>
        </w:rPr>
        <w:t xml:space="preserve"> </w:t>
      </w:r>
      <w:r w:rsidR="000C0020">
        <w:rPr>
          <w:rFonts w:ascii="Franklin Gothic Medium" w:hAnsi="Franklin Gothic Medium"/>
          <w:sz w:val="24"/>
          <w:szCs w:val="24"/>
        </w:rPr>
        <w:t xml:space="preserve">Такой подход оказывает </w:t>
      </w:r>
      <w:r w:rsidR="00DE364B">
        <w:rPr>
          <w:rFonts w:ascii="Franklin Gothic Medium" w:hAnsi="Franklin Gothic Medium"/>
          <w:sz w:val="24"/>
          <w:szCs w:val="24"/>
        </w:rPr>
        <w:t xml:space="preserve">негативное </w:t>
      </w:r>
      <w:r w:rsidR="000C0020">
        <w:rPr>
          <w:rFonts w:ascii="Franklin Gothic Medium" w:hAnsi="Franklin Gothic Medium"/>
          <w:sz w:val="24"/>
          <w:szCs w:val="24"/>
        </w:rPr>
        <w:t>влияние</w:t>
      </w:r>
      <w:r w:rsidR="00C810DC">
        <w:rPr>
          <w:rFonts w:ascii="Franklin Gothic Medium" w:hAnsi="Franklin Gothic Medium"/>
          <w:sz w:val="24"/>
          <w:szCs w:val="24"/>
        </w:rPr>
        <w:t xml:space="preserve">: снижаются </w:t>
      </w:r>
      <w:r w:rsidR="000C0020">
        <w:rPr>
          <w:rFonts w:ascii="Franklin Gothic Medium" w:hAnsi="Franklin Gothic Medium"/>
          <w:sz w:val="24"/>
          <w:szCs w:val="24"/>
        </w:rPr>
        <w:t>объемы привлечен</w:t>
      </w:r>
      <w:r w:rsidR="00C810DC">
        <w:rPr>
          <w:rFonts w:ascii="Franklin Gothic Medium" w:hAnsi="Franklin Gothic Medium"/>
          <w:sz w:val="24"/>
          <w:szCs w:val="24"/>
        </w:rPr>
        <w:t>ных</w:t>
      </w:r>
      <w:r w:rsidR="000C0020">
        <w:rPr>
          <w:rFonts w:ascii="Franklin Gothic Medium" w:hAnsi="Franklin Gothic Medium"/>
          <w:sz w:val="24"/>
          <w:szCs w:val="24"/>
        </w:rPr>
        <w:t xml:space="preserve"> средств</w:t>
      </w:r>
      <w:r w:rsidR="005D57CF">
        <w:rPr>
          <w:rFonts w:ascii="Franklin Gothic Medium" w:hAnsi="Franklin Gothic Medium"/>
          <w:sz w:val="24"/>
          <w:szCs w:val="24"/>
        </w:rPr>
        <w:t xml:space="preserve"> предприятиями, теряется </w:t>
      </w:r>
      <w:proofErr w:type="spellStart"/>
      <w:r w:rsidR="005D57CF">
        <w:rPr>
          <w:rFonts w:ascii="Franklin Gothic Medium" w:hAnsi="Franklin Gothic Medium"/>
          <w:sz w:val="24"/>
          <w:szCs w:val="24"/>
        </w:rPr>
        <w:t>оборотка</w:t>
      </w:r>
      <w:proofErr w:type="spellEnd"/>
      <w:r w:rsidR="005D57CF">
        <w:rPr>
          <w:rFonts w:ascii="Franklin Gothic Medium" w:hAnsi="Franklin Gothic Medium"/>
          <w:sz w:val="24"/>
          <w:szCs w:val="24"/>
        </w:rPr>
        <w:t xml:space="preserve">. </w:t>
      </w:r>
    </w:p>
    <w:p w:rsidR="00941C9C" w:rsidRDefault="00194D2A" w:rsidP="00470448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  <w:r w:rsidRPr="00194D2A">
        <w:rPr>
          <w:rFonts w:ascii="Franklin Gothic Medium" w:hAnsi="Franklin Gothic Medium"/>
          <w:sz w:val="24"/>
          <w:szCs w:val="24"/>
          <w:u w:val="single"/>
        </w:rPr>
        <w:lastRenderedPageBreak/>
        <w:t>П</w:t>
      </w:r>
      <w:r w:rsidR="005D57CF" w:rsidRPr="00194D2A">
        <w:rPr>
          <w:rFonts w:ascii="Franklin Gothic Medium" w:hAnsi="Franklin Gothic Medium"/>
          <w:sz w:val="24"/>
          <w:szCs w:val="24"/>
          <w:u w:val="single"/>
        </w:rPr>
        <w:t>редлагаем</w:t>
      </w:r>
      <w:r w:rsidR="005D57CF">
        <w:rPr>
          <w:rFonts w:ascii="Franklin Gothic Medium" w:hAnsi="Franklin Gothic Medium"/>
          <w:sz w:val="24"/>
          <w:szCs w:val="24"/>
        </w:rPr>
        <w:t xml:space="preserve"> обеспечить возможность привлечения к оценке имущества независимые региональные организации. </w:t>
      </w:r>
      <w:r>
        <w:rPr>
          <w:rFonts w:ascii="Franklin Gothic Medium" w:hAnsi="Franklin Gothic Medium"/>
          <w:sz w:val="24"/>
          <w:szCs w:val="24"/>
        </w:rPr>
        <w:t>Считаем, что банки могут при принятии имущества в залог не занижать его стоимость в разы (в два раза), поскольку б</w:t>
      </w:r>
      <w:r w:rsidR="005D57CF">
        <w:rPr>
          <w:rFonts w:ascii="Franklin Gothic Medium" w:hAnsi="Franklin Gothic Medium"/>
          <w:sz w:val="24"/>
          <w:szCs w:val="24"/>
        </w:rPr>
        <w:t xml:space="preserve">анки и бизнес должны находиться в равных договорных условиях, которые отражают текущие реалии рынка, а не </w:t>
      </w:r>
      <w:r w:rsidR="00AB6C7D">
        <w:rPr>
          <w:rFonts w:ascii="Franklin Gothic Medium" w:hAnsi="Franklin Gothic Medium"/>
          <w:sz w:val="24"/>
          <w:szCs w:val="24"/>
        </w:rPr>
        <w:t>пере</w:t>
      </w:r>
      <w:r w:rsidR="005D57CF">
        <w:rPr>
          <w:rFonts w:ascii="Franklin Gothic Medium" w:hAnsi="Franklin Gothic Medium"/>
          <w:sz w:val="24"/>
          <w:szCs w:val="24"/>
        </w:rPr>
        <w:t xml:space="preserve">страховку на </w:t>
      </w:r>
      <w:r w:rsidR="00C810DC">
        <w:rPr>
          <w:rFonts w:ascii="Franklin Gothic Medium" w:hAnsi="Franklin Gothic Medium"/>
          <w:sz w:val="24"/>
          <w:szCs w:val="24"/>
        </w:rPr>
        <w:t xml:space="preserve">неопределенное </w:t>
      </w:r>
      <w:r w:rsidR="005D57CF">
        <w:rPr>
          <w:rFonts w:ascii="Franklin Gothic Medium" w:hAnsi="Franklin Gothic Medium"/>
          <w:sz w:val="24"/>
          <w:szCs w:val="24"/>
        </w:rPr>
        <w:t xml:space="preserve">будущее. Мы согласны с тем фактом, что реальная рыночная цена залога должна покрывать тело кредита и проценты за определенный период времени, допустим, за </w:t>
      </w:r>
      <w:r>
        <w:rPr>
          <w:rFonts w:ascii="Franklin Gothic Medium" w:hAnsi="Franklin Gothic Medium"/>
          <w:sz w:val="24"/>
          <w:szCs w:val="24"/>
        </w:rPr>
        <w:t xml:space="preserve">два </w:t>
      </w:r>
      <w:r w:rsidR="005D57CF">
        <w:rPr>
          <w:rFonts w:ascii="Franklin Gothic Medium" w:hAnsi="Franklin Gothic Medium"/>
          <w:sz w:val="24"/>
          <w:szCs w:val="24"/>
        </w:rPr>
        <w:t>год</w:t>
      </w:r>
      <w:r>
        <w:rPr>
          <w:rFonts w:ascii="Franklin Gothic Medium" w:hAnsi="Franklin Gothic Medium"/>
          <w:sz w:val="24"/>
          <w:szCs w:val="24"/>
        </w:rPr>
        <w:t>а</w:t>
      </w:r>
      <w:r w:rsidR="005D57CF">
        <w:rPr>
          <w:rFonts w:ascii="Franklin Gothic Medium" w:hAnsi="Franklin Gothic Medium"/>
          <w:sz w:val="24"/>
          <w:szCs w:val="24"/>
        </w:rPr>
        <w:t>.</w:t>
      </w:r>
    </w:p>
    <w:p w:rsidR="00194D2A" w:rsidRDefault="00194D2A" w:rsidP="00470448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</w:p>
    <w:p w:rsidR="00194D2A" w:rsidRDefault="00ED40B6" w:rsidP="005D57CF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5</w:t>
      </w:r>
      <w:r w:rsidR="00194D2A">
        <w:rPr>
          <w:rFonts w:ascii="Franklin Gothic Medium" w:hAnsi="Franklin Gothic Medium"/>
          <w:b/>
          <w:sz w:val="24"/>
          <w:szCs w:val="24"/>
        </w:rPr>
        <w:t>. О процедуре реализации имущества.</w:t>
      </w:r>
      <w:r w:rsidR="00194D2A">
        <w:rPr>
          <w:rFonts w:ascii="Franklin Gothic Medium" w:hAnsi="Franklin Gothic Medium"/>
          <w:sz w:val="24"/>
          <w:szCs w:val="24"/>
        </w:rPr>
        <w:t xml:space="preserve"> Обозначенный мною</w:t>
      </w:r>
      <w:r w:rsidR="005D57CF">
        <w:rPr>
          <w:rFonts w:ascii="Franklin Gothic Medium" w:hAnsi="Franklin Gothic Medium"/>
          <w:sz w:val="24"/>
          <w:szCs w:val="24"/>
        </w:rPr>
        <w:t xml:space="preserve"> подход к оценке имущества находит свое негативное отражение и в случае реализации залога. </w:t>
      </w:r>
      <w:r w:rsidR="00941C9C">
        <w:rPr>
          <w:rFonts w:ascii="Franklin Gothic Medium" w:hAnsi="Franklin Gothic Medium"/>
          <w:sz w:val="24"/>
          <w:szCs w:val="24"/>
        </w:rPr>
        <w:t xml:space="preserve">Процедура реализации заложенного имущества, на которое судом обращено взыскание, отличается отсутствием прозрачности. </w:t>
      </w:r>
      <w:r w:rsidR="00061E83">
        <w:rPr>
          <w:rFonts w:ascii="Franklin Gothic Medium" w:hAnsi="Franklin Gothic Medium"/>
          <w:sz w:val="24"/>
          <w:szCs w:val="24"/>
        </w:rPr>
        <w:t>В</w:t>
      </w:r>
      <w:r w:rsidR="00941C9C">
        <w:rPr>
          <w:rFonts w:ascii="Franklin Gothic Medium" w:hAnsi="Franklin Gothic Medium"/>
          <w:sz w:val="24"/>
          <w:szCs w:val="24"/>
        </w:rPr>
        <w:t>сю работу по организации торгов, в том числе по приему заявок на участие в торгах и подведению итогов, осуществляет специализированная организация, которая заключила договор с</w:t>
      </w:r>
      <w:r w:rsidR="00194D2A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="00194D2A">
        <w:rPr>
          <w:rFonts w:ascii="Franklin Gothic Medium" w:hAnsi="Franklin Gothic Medium"/>
          <w:sz w:val="24"/>
          <w:szCs w:val="24"/>
        </w:rPr>
        <w:t>Росимуществом</w:t>
      </w:r>
      <w:proofErr w:type="spellEnd"/>
      <w:r w:rsidR="00941C9C">
        <w:rPr>
          <w:rFonts w:ascii="Franklin Gothic Medium" w:hAnsi="Franklin Gothic Medium"/>
          <w:sz w:val="24"/>
          <w:szCs w:val="24"/>
        </w:rPr>
        <w:t xml:space="preserve">. </w:t>
      </w:r>
      <w:r w:rsidR="00290F38">
        <w:rPr>
          <w:rFonts w:ascii="Franklin Gothic Medium" w:hAnsi="Franklin Gothic Medium"/>
          <w:sz w:val="24"/>
          <w:szCs w:val="24"/>
        </w:rPr>
        <w:t xml:space="preserve"> </w:t>
      </w:r>
      <w:r w:rsidR="00061E83">
        <w:rPr>
          <w:rFonts w:ascii="Franklin Gothic Medium" w:hAnsi="Franklin Gothic Medium"/>
          <w:sz w:val="24"/>
          <w:szCs w:val="24"/>
        </w:rPr>
        <w:t>Информация о реализуемом имуществе</w:t>
      </w:r>
      <w:r w:rsidR="00AB5ED6">
        <w:rPr>
          <w:rFonts w:ascii="Franklin Gothic Medium" w:hAnsi="Franklin Gothic Medium"/>
          <w:sz w:val="24"/>
          <w:szCs w:val="24"/>
        </w:rPr>
        <w:t xml:space="preserve"> размещается на сайтах в хаотичном режиме, что значительно усложняет поиск необходимого </w:t>
      </w:r>
      <w:r w:rsidR="007030BD">
        <w:rPr>
          <w:rFonts w:ascii="Franklin Gothic Medium" w:hAnsi="Franklin Gothic Medium"/>
          <w:sz w:val="24"/>
          <w:szCs w:val="24"/>
        </w:rPr>
        <w:t>объекта</w:t>
      </w:r>
      <w:r w:rsidR="00AB5ED6">
        <w:rPr>
          <w:rFonts w:ascii="Franklin Gothic Medium" w:hAnsi="Franklin Gothic Medium"/>
          <w:sz w:val="24"/>
          <w:szCs w:val="24"/>
        </w:rPr>
        <w:t xml:space="preserve">. </w:t>
      </w:r>
      <w:r w:rsidR="004E08D1">
        <w:rPr>
          <w:rFonts w:ascii="Franklin Gothic Medium" w:hAnsi="Franklin Gothic Medium"/>
          <w:sz w:val="24"/>
          <w:szCs w:val="24"/>
        </w:rPr>
        <w:t xml:space="preserve">Между тем, есть заинтересованные конторы, видимо имеющие отношения </w:t>
      </w:r>
      <w:r w:rsidR="007030BD">
        <w:rPr>
          <w:rFonts w:ascii="Franklin Gothic Medium" w:hAnsi="Franklin Gothic Medium"/>
          <w:sz w:val="24"/>
          <w:szCs w:val="24"/>
        </w:rPr>
        <w:t>к</w:t>
      </w:r>
      <w:r w:rsidR="004E08D1">
        <w:rPr>
          <w:rFonts w:ascii="Franklin Gothic Medium" w:hAnsi="Franklin Gothic Medium"/>
          <w:sz w:val="24"/>
          <w:szCs w:val="24"/>
        </w:rPr>
        <w:t xml:space="preserve"> специализированным организациям, которые владеют полной информацией об объектах, выставленных на торги. Поскольку подача заявок на участие в аукционах осуществляется в «ручном режиме», через конверты, открывается пространство для разного рода манипуляций и злоупотреблений при подведении итогов. Т.е. имеет место человеческий фактор со всеми вытекающими последствиями. Отсутствие</w:t>
      </w:r>
      <w:r w:rsidR="00197D3A">
        <w:rPr>
          <w:rFonts w:ascii="Franklin Gothic Medium" w:hAnsi="Franklin Gothic Medium"/>
          <w:sz w:val="24"/>
          <w:szCs w:val="24"/>
        </w:rPr>
        <w:t xml:space="preserve"> прозрачности позволяет неким заинтересованным структурам получать имущество по ценам, </w:t>
      </w:r>
      <w:r w:rsidR="007030BD">
        <w:rPr>
          <w:rFonts w:ascii="Franklin Gothic Medium" w:hAnsi="Franklin Gothic Medium"/>
          <w:sz w:val="24"/>
          <w:szCs w:val="24"/>
        </w:rPr>
        <w:t xml:space="preserve">значительно </w:t>
      </w:r>
      <w:r w:rsidR="00197D3A">
        <w:rPr>
          <w:rFonts w:ascii="Franklin Gothic Medium" w:hAnsi="Franklin Gothic Medium"/>
          <w:sz w:val="24"/>
          <w:szCs w:val="24"/>
        </w:rPr>
        <w:t>ниже рыночных</w:t>
      </w:r>
      <w:r w:rsidR="00DF51AE">
        <w:rPr>
          <w:rFonts w:ascii="Franklin Gothic Medium" w:hAnsi="Franklin Gothic Medium"/>
          <w:sz w:val="24"/>
          <w:szCs w:val="24"/>
        </w:rPr>
        <w:t>, а собственники при этом остаются с долгами и без имущества</w:t>
      </w:r>
      <w:r w:rsidR="00197D3A">
        <w:rPr>
          <w:rFonts w:ascii="Franklin Gothic Medium" w:hAnsi="Franklin Gothic Medium"/>
          <w:sz w:val="24"/>
          <w:szCs w:val="24"/>
        </w:rPr>
        <w:t xml:space="preserve">. </w:t>
      </w:r>
    </w:p>
    <w:p w:rsidR="00941C9C" w:rsidRDefault="00197D3A" w:rsidP="005D57CF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  <w:r w:rsidRPr="00194D2A">
        <w:rPr>
          <w:rFonts w:ascii="Franklin Gothic Medium" w:hAnsi="Franklin Gothic Medium"/>
          <w:sz w:val="24"/>
          <w:szCs w:val="24"/>
          <w:u w:val="single"/>
        </w:rPr>
        <w:t>Предлагаем</w:t>
      </w:r>
      <w:r>
        <w:rPr>
          <w:rFonts w:ascii="Franklin Gothic Medium" w:hAnsi="Franklin Gothic Medium"/>
          <w:sz w:val="24"/>
          <w:szCs w:val="24"/>
        </w:rPr>
        <w:t xml:space="preserve"> организовать ведение единой федеральной (или как минимум в рамках одного федерального округа) электронной площадки по </w:t>
      </w:r>
      <w:r w:rsidR="00DF51AE">
        <w:rPr>
          <w:rFonts w:ascii="Franklin Gothic Medium" w:hAnsi="Franklin Gothic Medium"/>
          <w:sz w:val="24"/>
          <w:szCs w:val="24"/>
        </w:rPr>
        <w:t>проведению</w:t>
      </w:r>
      <w:r>
        <w:rPr>
          <w:rFonts w:ascii="Franklin Gothic Medium" w:hAnsi="Franklin Gothic Medium"/>
          <w:sz w:val="24"/>
          <w:szCs w:val="24"/>
        </w:rPr>
        <w:t xml:space="preserve"> торгов</w:t>
      </w:r>
      <w:r w:rsidR="00DF51AE">
        <w:rPr>
          <w:rFonts w:ascii="Franklin Gothic Medium" w:hAnsi="Franklin Gothic Medium"/>
          <w:sz w:val="24"/>
          <w:szCs w:val="24"/>
        </w:rPr>
        <w:t>, с целью реализации</w:t>
      </w:r>
      <w:r>
        <w:rPr>
          <w:rFonts w:ascii="Franklin Gothic Medium" w:hAnsi="Franklin Gothic Medium"/>
          <w:sz w:val="24"/>
          <w:szCs w:val="24"/>
        </w:rPr>
        <w:t xml:space="preserve"> имущества</w:t>
      </w:r>
      <w:r w:rsidR="00DF51AE">
        <w:rPr>
          <w:rFonts w:ascii="Franklin Gothic Medium" w:hAnsi="Franklin Gothic Medium"/>
          <w:sz w:val="24"/>
          <w:szCs w:val="24"/>
        </w:rPr>
        <w:t xml:space="preserve"> должников по исполнительным производствам,</w:t>
      </w:r>
      <w:r>
        <w:rPr>
          <w:rFonts w:ascii="Franklin Gothic Medium" w:hAnsi="Franklin Gothic Medium"/>
          <w:sz w:val="24"/>
          <w:szCs w:val="24"/>
        </w:rPr>
        <w:t xml:space="preserve"> что позволит принимать участие в торгах </w:t>
      </w:r>
      <w:proofErr w:type="spellStart"/>
      <w:r w:rsidR="007030BD">
        <w:rPr>
          <w:rFonts w:ascii="Franklin Gothic Medium" w:hAnsi="Franklin Gothic Medium"/>
          <w:sz w:val="24"/>
          <w:szCs w:val="24"/>
        </w:rPr>
        <w:t>бО</w:t>
      </w:r>
      <w:r>
        <w:rPr>
          <w:rFonts w:ascii="Franklin Gothic Medium" w:hAnsi="Franklin Gothic Medium"/>
          <w:sz w:val="24"/>
          <w:szCs w:val="24"/>
        </w:rPr>
        <w:t>льшего</w:t>
      </w:r>
      <w:proofErr w:type="spellEnd"/>
      <w:r>
        <w:rPr>
          <w:rFonts w:ascii="Franklin Gothic Medium" w:hAnsi="Franklin Gothic Medium"/>
          <w:sz w:val="24"/>
          <w:szCs w:val="24"/>
        </w:rPr>
        <w:t xml:space="preserve"> количества независимых организаций из разных регионов и </w:t>
      </w:r>
      <w:r w:rsidR="007030BD">
        <w:rPr>
          <w:rFonts w:ascii="Franklin Gothic Medium" w:hAnsi="Franklin Gothic Medium"/>
          <w:sz w:val="24"/>
          <w:szCs w:val="24"/>
        </w:rPr>
        <w:t xml:space="preserve">увеличит вероятность продажи </w:t>
      </w:r>
      <w:r w:rsidR="00DF51AE">
        <w:rPr>
          <w:rFonts w:ascii="Franklin Gothic Medium" w:hAnsi="Franklin Gothic Medium"/>
          <w:sz w:val="24"/>
          <w:szCs w:val="24"/>
        </w:rPr>
        <w:t>объектов</w:t>
      </w:r>
      <w:r w:rsidR="007030BD">
        <w:rPr>
          <w:rFonts w:ascii="Franklin Gothic Medium" w:hAnsi="Franklin Gothic Medium"/>
          <w:sz w:val="24"/>
          <w:szCs w:val="24"/>
        </w:rPr>
        <w:t xml:space="preserve"> по рыночным ценам.</w:t>
      </w:r>
      <w:r>
        <w:rPr>
          <w:rFonts w:ascii="Franklin Gothic Medium" w:hAnsi="Franklin Gothic Medium"/>
          <w:sz w:val="24"/>
          <w:szCs w:val="24"/>
        </w:rPr>
        <w:t xml:space="preserve"> </w:t>
      </w:r>
    </w:p>
    <w:p w:rsidR="006D407D" w:rsidRPr="00C64A52" w:rsidRDefault="006D407D" w:rsidP="00C64A52">
      <w:pPr>
        <w:pStyle w:val="a3"/>
        <w:jc w:val="both"/>
        <w:rPr>
          <w:rFonts w:ascii="Franklin Gothic Medium" w:hAnsi="Franklin Gothic Medium"/>
          <w:sz w:val="24"/>
          <w:szCs w:val="24"/>
        </w:rPr>
      </w:pPr>
    </w:p>
    <w:p w:rsidR="00775CC5" w:rsidRDefault="00775CC5" w:rsidP="00680B9E">
      <w:pPr>
        <w:pStyle w:val="a3"/>
        <w:jc w:val="both"/>
        <w:rPr>
          <w:rFonts w:ascii="Franklin Gothic Medium" w:hAnsi="Franklin Gothic Medium"/>
          <w:sz w:val="24"/>
          <w:szCs w:val="24"/>
        </w:rPr>
      </w:pPr>
    </w:p>
    <w:p w:rsidR="00477E6A" w:rsidRDefault="00477E6A" w:rsidP="00680B9E">
      <w:pPr>
        <w:pStyle w:val="a3"/>
        <w:jc w:val="both"/>
        <w:rPr>
          <w:rFonts w:ascii="Franklin Gothic Medium" w:hAnsi="Franklin Gothic Medium"/>
          <w:sz w:val="24"/>
          <w:szCs w:val="24"/>
        </w:rPr>
      </w:pPr>
    </w:p>
    <w:p w:rsidR="00477E6A" w:rsidRDefault="00477E6A" w:rsidP="00680B9E">
      <w:pPr>
        <w:pStyle w:val="a3"/>
        <w:jc w:val="both"/>
        <w:rPr>
          <w:rFonts w:ascii="Franklin Gothic Medium" w:hAnsi="Franklin Gothic Medium"/>
          <w:sz w:val="24"/>
          <w:szCs w:val="24"/>
        </w:rPr>
      </w:pPr>
    </w:p>
    <w:p w:rsidR="00334492" w:rsidRDefault="00334492" w:rsidP="00680B9E">
      <w:pPr>
        <w:pStyle w:val="a3"/>
        <w:jc w:val="both"/>
        <w:rPr>
          <w:rFonts w:ascii="Franklin Gothic Medium" w:hAnsi="Franklin Gothic Medium"/>
          <w:sz w:val="24"/>
          <w:szCs w:val="24"/>
        </w:rPr>
      </w:pPr>
    </w:p>
    <w:p w:rsidR="00680B9E" w:rsidRPr="00A544E5" w:rsidRDefault="00680B9E" w:rsidP="003A2297">
      <w:pPr>
        <w:pStyle w:val="a3"/>
        <w:ind w:firstLine="708"/>
        <w:jc w:val="both"/>
        <w:rPr>
          <w:rFonts w:ascii="Franklin Gothic Medium" w:hAnsi="Franklin Gothic Medium"/>
          <w:sz w:val="24"/>
          <w:szCs w:val="24"/>
        </w:rPr>
      </w:pPr>
    </w:p>
    <w:p w:rsidR="00A544E5" w:rsidRPr="00A544E5" w:rsidRDefault="00A544E5" w:rsidP="00A544E5">
      <w:pPr>
        <w:pStyle w:val="a3"/>
        <w:rPr>
          <w:rFonts w:ascii="Franklin Gothic Medium" w:hAnsi="Franklin Gothic Medium"/>
          <w:sz w:val="24"/>
          <w:szCs w:val="24"/>
        </w:rPr>
      </w:pPr>
    </w:p>
    <w:p w:rsidR="00A544E5" w:rsidRPr="00A544E5" w:rsidRDefault="00A544E5" w:rsidP="00A544E5">
      <w:pPr>
        <w:pStyle w:val="a3"/>
        <w:rPr>
          <w:rFonts w:ascii="Franklin Gothic Medium" w:hAnsi="Franklin Gothic Medium"/>
          <w:sz w:val="24"/>
          <w:szCs w:val="24"/>
        </w:rPr>
      </w:pPr>
    </w:p>
    <w:p w:rsidR="00A544E5" w:rsidRPr="00A544E5" w:rsidRDefault="00A544E5" w:rsidP="00A544E5">
      <w:pPr>
        <w:pStyle w:val="a3"/>
        <w:rPr>
          <w:rFonts w:ascii="Franklin Gothic Medium" w:hAnsi="Franklin Gothic Medium"/>
          <w:sz w:val="24"/>
          <w:szCs w:val="24"/>
        </w:rPr>
      </w:pPr>
    </w:p>
    <w:sectPr w:rsidR="00A544E5" w:rsidRPr="00A544E5" w:rsidSect="00A5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E5"/>
    <w:rsid w:val="00015CB4"/>
    <w:rsid w:val="0003775A"/>
    <w:rsid w:val="00045F10"/>
    <w:rsid w:val="00061E83"/>
    <w:rsid w:val="0009780A"/>
    <w:rsid w:val="000C0020"/>
    <w:rsid w:val="00170E4D"/>
    <w:rsid w:val="001810FF"/>
    <w:rsid w:val="00194D2A"/>
    <w:rsid w:val="001969D1"/>
    <w:rsid w:val="00197D3A"/>
    <w:rsid w:val="001B3F04"/>
    <w:rsid w:val="00290F38"/>
    <w:rsid w:val="002E1D4A"/>
    <w:rsid w:val="00321671"/>
    <w:rsid w:val="00334492"/>
    <w:rsid w:val="00374179"/>
    <w:rsid w:val="003A2297"/>
    <w:rsid w:val="003C2B1E"/>
    <w:rsid w:val="00470448"/>
    <w:rsid w:val="00477E6A"/>
    <w:rsid w:val="00480A4F"/>
    <w:rsid w:val="004D4BBA"/>
    <w:rsid w:val="004E08D1"/>
    <w:rsid w:val="004F0ADF"/>
    <w:rsid w:val="00585FE1"/>
    <w:rsid w:val="005D57CF"/>
    <w:rsid w:val="00624A91"/>
    <w:rsid w:val="00680B9E"/>
    <w:rsid w:val="006D407D"/>
    <w:rsid w:val="006E61F3"/>
    <w:rsid w:val="006F7FD6"/>
    <w:rsid w:val="007030BD"/>
    <w:rsid w:val="00775CC5"/>
    <w:rsid w:val="007D6B67"/>
    <w:rsid w:val="00941C9C"/>
    <w:rsid w:val="009C37F9"/>
    <w:rsid w:val="00A041FF"/>
    <w:rsid w:val="00A05B42"/>
    <w:rsid w:val="00A41E43"/>
    <w:rsid w:val="00A544E5"/>
    <w:rsid w:val="00A650B2"/>
    <w:rsid w:val="00AB5ED6"/>
    <w:rsid w:val="00AB6C7D"/>
    <w:rsid w:val="00B82401"/>
    <w:rsid w:val="00C0307B"/>
    <w:rsid w:val="00C21D63"/>
    <w:rsid w:val="00C64A52"/>
    <w:rsid w:val="00C810DC"/>
    <w:rsid w:val="00C94586"/>
    <w:rsid w:val="00CD723E"/>
    <w:rsid w:val="00D202FC"/>
    <w:rsid w:val="00DA6521"/>
    <w:rsid w:val="00DC103B"/>
    <w:rsid w:val="00DE364B"/>
    <w:rsid w:val="00DF2A27"/>
    <w:rsid w:val="00DF51AE"/>
    <w:rsid w:val="00EA15C2"/>
    <w:rsid w:val="00ED40B6"/>
    <w:rsid w:val="00F155CB"/>
    <w:rsid w:val="00F37556"/>
    <w:rsid w:val="00F8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4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544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0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4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544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Расковалов Александр Сергеевич</dc:creator>
  <cp:lastModifiedBy>Ганиев Р.Р.</cp:lastModifiedBy>
  <cp:revision>2</cp:revision>
  <cp:lastPrinted>2019-02-19T12:52:00Z</cp:lastPrinted>
  <dcterms:created xsi:type="dcterms:W3CDTF">2019-02-27T05:30:00Z</dcterms:created>
  <dcterms:modified xsi:type="dcterms:W3CDTF">2019-02-27T05:30:00Z</dcterms:modified>
</cp:coreProperties>
</file>