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C6" w:rsidRDefault="009A0DCB">
      <w:r>
        <w:t xml:space="preserve"> </w:t>
      </w:r>
    </w:p>
    <w:tbl>
      <w:tblPr>
        <w:tblW w:w="1044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8"/>
        <w:gridCol w:w="7612"/>
      </w:tblGrid>
      <w:tr w:rsidR="002E36C6" w:rsidTr="008E33FD">
        <w:trPr>
          <w:trHeight w:val="1110"/>
        </w:trPr>
        <w:tc>
          <w:tcPr>
            <w:tcW w:w="2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6C6" w:rsidRDefault="008E33FD">
            <w:pPr>
              <w:pStyle w:val="Standard"/>
            </w:pPr>
            <w:r>
              <w:rPr>
                <w:noProof/>
              </w:rPr>
              <w:drawing>
                <wp:inline distT="0" distB="0" distL="0" distR="0">
                  <wp:extent cx="1724025" cy="723900"/>
                  <wp:effectExtent l="19050" t="0" r="9525" b="0"/>
                  <wp:docPr id="10" name="Рисунок 10" descr="C:\Users\Евгений\Desktop\as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Евгений\Desktop\as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6C6" w:rsidRPr="008E33FD" w:rsidRDefault="00BF7372" w:rsidP="008E33FD">
            <w:pPr>
              <w:spacing w:line="200" w:lineRule="atLeast"/>
              <w:rPr>
                <w:rFonts w:ascii="Arial" w:hAnsi="Arial" w:cs="Arial"/>
                <w:b/>
                <w:bCs/>
                <w:color w:val="0066CC"/>
                <w:sz w:val="36"/>
                <w:szCs w:val="36"/>
              </w:rPr>
            </w:pPr>
            <w:r w:rsidRPr="008E33FD">
              <w:rPr>
                <w:rFonts w:ascii="Arial" w:hAnsi="Arial" w:cs="Arial"/>
                <w:b/>
                <w:bCs/>
                <w:color w:val="0066CC"/>
                <w:sz w:val="36"/>
                <w:szCs w:val="36"/>
              </w:rPr>
              <w:t>Первый межрегиональный финансово - инвестиционный форум</w:t>
            </w:r>
          </w:p>
          <w:p w:rsidR="008E33FD" w:rsidRDefault="008E33FD" w:rsidP="008E33FD">
            <w:pPr>
              <w:spacing w:line="200" w:lineRule="atLeast"/>
              <w:ind w:left="-2457" w:firstLine="2457"/>
              <w:jc w:val="center"/>
            </w:pPr>
          </w:p>
        </w:tc>
      </w:tr>
      <w:tr w:rsidR="008E33FD" w:rsidTr="008E33FD">
        <w:trPr>
          <w:trHeight w:val="1110"/>
        </w:trPr>
        <w:tc>
          <w:tcPr>
            <w:tcW w:w="1044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3FD" w:rsidRDefault="008E33FD" w:rsidP="008E33FD">
            <w:pPr>
              <w:spacing w:line="200" w:lineRule="atLeast"/>
              <w:rPr>
                <w:rFonts w:ascii="Arial" w:hAnsi="Arial" w:cs="Arial"/>
                <w:b/>
                <w:bCs/>
                <w:color w:val="0066CC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0" cy="752475"/>
                  <wp:effectExtent l="19050" t="0" r="0" b="0"/>
                  <wp:docPr id="9" name="Рисунок 9" descr="http://www.asros.ru/public/elfinder/files/events/Events2015/kis6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sros.ru/public/elfinder/files/events/Events2015/kis6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6C6" w:rsidRDefault="00BF7372">
      <w:pPr>
        <w:pStyle w:val="Style1"/>
        <w:widowControl/>
        <w:spacing w:before="53"/>
        <w:ind w:firstLine="0"/>
        <w:jc w:val="center"/>
      </w:pPr>
      <w:r>
        <w:rPr>
          <w:rStyle w:val="FontStyle11"/>
          <w:rFonts w:ascii="Arial" w:hAnsi="Arial"/>
        </w:rPr>
        <w:t>1</w:t>
      </w:r>
      <w:r w:rsidRPr="00C0488F">
        <w:rPr>
          <w:rStyle w:val="FontStyle11"/>
          <w:rFonts w:ascii="Arial" w:hAnsi="Arial"/>
        </w:rPr>
        <w:t>5</w:t>
      </w:r>
      <w:r>
        <w:rPr>
          <w:rStyle w:val="FontStyle11"/>
          <w:rFonts w:ascii="Arial" w:hAnsi="Arial"/>
        </w:rPr>
        <w:t>-17 октября 201</w:t>
      </w:r>
      <w:r w:rsidRPr="00C0488F">
        <w:rPr>
          <w:rStyle w:val="FontStyle11"/>
          <w:rFonts w:ascii="Arial" w:hAnsi="Arial"/>
        </w:rPr>
        <w:t>5</w:t>
      </w:r>
      <w:r>
        <w:rPr>
          <w:rStyle w:val="FontStyle11"/>
          <w:rFonts w:ascii="Arial" w:hAnsi="Arial"/>
        </w:rPr>
        <w:t xml:space="preserve"> года                                                             г. Кисловодск, Ставропольский край</w:t>
      </w:r>
    </w:p>
    <w:p w:rsidR="002E36C6" w:rsidRDefault="002E36C6">
      <w:pPr>
        <w:spacing w:line="200" w:lineRule="atLeast"/>
        <w:jc w:val="center"/>
      </w:pPr>
    </w:p>
    <w:p w:rsidR="002E36C6" w:rsidRDefault="00BF7372">
      <w:pPr>
        <w:spacing w:line="200" w:lineRule="atLeast"/>
        <w:jc w:val="center"/>
      </w:pPr>
      <w:r>
        <w:rPr>
          <w:rStyle w:val="FontStyle11"/>
          <w:rFonts w:ascii="Arial" w:hAnsi="Arial" w:cs="Arial"/>
          <w:sz w:val="32"/>
          <w:szCs w:val="32"/>
          <w:u w:val="single"/>
        </w:rPr>
        <w:t>ПРОГРАММА</w:t>
      </w:r>
    </w:p>
    <w:p w:rsidR="002E36C6" w:rsidRDefault="002E36C6">
      <w:pPr>
        <w:spacing w:line="200" w:lineRule="atLeast"/>
        <w:jc w:val="center"/>
      </w:pPr>
    </w:p>
    <w:p w:rsidR="002E36C6" w:rsidRDefault="00BF7372">
      <w:pPr>
        <w:tabs>
          <w:tab w:val="center" w:pos="567"/>
        </w:tabs>
        <w:spacing w:before="60" w:after="60"/>
        <w:jc w:val="both"/>
      </w:pPr>
      <w:r>
        <w:rPr>
          <w:rFonts w:ascii="Arial" w:hAnsi="Arial" w:cs="Arial"/>
          <w:b/>
          <w:u w:val="single"/>
        </w:rPr>
        <w:t xml:space="preserve">15 октября 2015 г. </w:t>
      </w:r>
      <w:r>
        <w:rPr>
          <w:rFonts w:ascii="Arial" w:hAnsi="Arial" w:cs="Arial"/>
          <w:b/>
        </w:rPr>
        <w:t>Встреча, и размещение участников Форума в отеле</w:t>
      </w:r>
    </w:p>
    <w:p w:rsidR="002E36C6" w:rsidRDefault="00BF7372">
      <w:pPr>
        <w:tabs>
          <w:tab w:val="center" w:pos="567"/>
        </w:tabs>
        <w:spacing w:before="60" w:after="60"/>
        <w:jc w:val="both"/>
      </w:pPr>
      <w:r>
        <w:rPr>
          <w:rFonts w:ascii="Arial" w:hAnsi="Arial" w:cs="Arial"/>
          <w:b/>
        </w:rPr>
        <w:t>19.00 - 2</w:t>
      </w:r>
      <w:r w:rsidR="00DB121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.00 Приветственный коктейль</w:t>
      </w:r>
      <w:r w:rsidR="00DB121D">
        <w:rPr>
          <w:rFonts w:ascii="Arial" w:hAnsi="Arial" w:cs="Arial"/>
          <w:b/>
        </w:rPr>
        <w:t xml:space="preserve"> и ужин</w:t>
      </w:r>
    </w:p>
    <w:p w:rsidR="002E36C6" w:rsidRDefault="00BF7372">
      <w:pPr>
        <w:tabs>
          <w:tab w:val="left" w:pos="540"/>
        </w:tabs>
        <w:spacing w:before="60" w:after="60"/>
        <w:jc w:val="both"/>
      </w:pPr>
      <w:r>
        <w:rPr>
          <w:rFonts w:ascii="Arial" w:hAnsi="Arial" w:cs="Arial"/>
          <w:b/>
          <w:u w:val="single"/>
        </w:rPr>
        <w:t>16 октября 2015 года</w:t>
      </w:r>
    </w:p>
    <w:p w:rsidR="002E36C6" w:rsidRDefault="00BF7372">
      <w:pPr>
        <w:tabs>
          <w:tab w:val="center" w:pos="567"/>
        </w:tabs>
        <w:spacing w:before="60" w:after="60"/>
        <w:jc w:val="both"/>
      </w:pPr>
      <w:r>
        <w:rPr>
          <w:rStyle w:val="FontStyle11"/>
          <w:rFonts w:ascii="Arial" w:hAnsi="Arial" w:cs="Arial"/>
          <w:sz w:val="24"/>
          <w:szCs w:val="24"/>
        </w:rPr>
        <w:t xml:space="preserve">09.30 - 10.00 </w:t>
      </w:r>
      <w:r w:rsidR="00DB121D">
        <w:rPr>
          <w:rStyle w:val="FontStyle11"/>
          <w:rFonts w:ascii="Arial" w:hAnsi="Arial" w:cs="Arial"/>
          <w:sz w:val="24"/>
          <w:szCs w:val="24"/>
        </w:rPr>
        <w:t>Регистрация</w:t>
      </w:r>
    </w:p>
    <w:p w:rsidR="002E36C6" w:rsidRDefault="00BF7372">
      <w:pPr>
        <w:tabs>
          <w:tab w:val="center" w:pos="567"/>
        </w:tabs>
        <w:spacing w:before="60" w:after="60"/>
        <w:jc w:val="both"/>
      </w:pPr>
      <w:r>
        <w:rPr>
          <w:rStyle w:val="FontStyle11"/>
          <w:rFonts w:ascii="Arial" w:hAnsi="Arial" w:cs="Arial"/>
          <w:sz w:val="24"/>
          <w:szCs w:val="24"/>
          <w:u w:val="single"/>
        </w:rPr>
        <w:t>10.00 – 10.15 Торжественное открытие Форума</w:t>
      </w:r>
    </w:p>
    <w:p w:rsidR="002E36C6" w:rsidRDefault="00BF7372">
      <w:pPr>
        <w:pStyle w:val="Style2"/>
        <w:widowControl/>
        <w:tabs>
          <w:tab w:val="left" w:pos="2933"/>
        </w:tabs>
        <w:spacing w:before="60" w:after="60" w:line="240" w:lineRule="auto"/>
        <w:ind w:left="142" w:hanging="142"/>
        <w:jc w:val="left"/>
        <w:rPr>
          <w:rStyle w:val="FontStyle11"/>
          <w:rFonts w:ascii="Arial" w:hAnsi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  <w:u w:val="single"/>
        </w:rPr>
        <w:t>10.15 - 11.45 Первая сессия</w:t>
      </w: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>
        <w:rPr>
          <w:rStyle w:val="FontStyle11"/>
          <w:rFonts w:ascii="Arial" w:hAnsi="Arial"/>
          <w:sz w:val="24"/>
          <w:szCs w:val="24"/>
        </w:rPr>
        <w:t xml:space="preserve"> «Новые возможности для инвестирования и экономического развития юга России»</w:t>
      </w:r>
    </w:p>
    <w:p w:rsidR="00083FA3" w:rsidRPr="00083FA3" w:rsidRDefault="00083FA3" w:rsidP="00083FA3">
      <w:pPr>
        <w:pStyle w:val="Style2"/>
        <w:widowControl/>
        <w:tabs>
          <w:tab w:val="left" w:pos="2933"/>
        </w:tabs>
        <w:spacing w:before="60" w:after="60"/>
        <w:ind w:left="142" w:hanging="142"/>
        <w:rPr>
          <w:b/>
        </w:rPr>
      </w:pPr>
      <w:r w:rsidRPr="00083FA3">
        <w:rPr>
          <w:rStyle w:val="FontStyle11"/>
          <w:rFonts w:ascii="Arial" w:hAnsi="Arial" w:cs="Arial"/>
          <w:sz w:val="24"/>
          <w:szCs w:val="24"/>
        </w:rPr>
        <w:t>Ведущий Аксаков А.</w:t>
      </w: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083FA3">
        <w:rPr>
          <w:rStyle w:val="FontStyle11"/>
          <w:rFonts w:ascii="Arial" w:hAnsi="Arial" w:cs="Arial"/>
          <w:sz w:val="24"/>
          <w:szCs w:val="24"/>
        </w:rPr>
        <w:t>Г</w:t>
      </w:r>
      <w:r>
        <w:rPr>
          <w:rStyle w:val="FontStyle11"/>
          <w:rFonts w:ascii="Arial" w:hAnsi="Arial" w:cs="Arial"/>
          <w:sz w:val="24"/>
          <w:szCs w:val="24"/>
        </w:rPr>
        <w:t>.-</w:t>
      </w:r>
      <w:r w:rsidRPr="00083FA3">
        <w:t xml:space="preserve"> </w:t>
      </w:r>
      <w:r w:rsidRPr="00083FA3">
        <w:rPr>
          <w:rStyle w:val="FontStyle11"/>
          <w:rFonts w:ascii="Arial" w:hAnsi="Arial" w:cs="Arial"/>
          <w:b w:val="0"/>
          <w:sz w:val="24"/>
          <w:szCs w:val="24"/>
        </w:rPr>
        <w:t>Президент Ассоциации «Россия», председатель Комитета ГД ФС РФ по экономической политике, инновационному развитию и предпринимательству;</w:t>
      </w:r>
    </w:p>
    <w:p w:rsidR="002E36C6" w:rsidRDefault="00BF7372">
      <w:pPr>
        <w:pStyle w:val="Style3"/>
        <w:widowControl/>
        <w:spacing w:before="53"/>
        <w:ind w:left="720"/>
      </w:pPr>
      <w:r>
        <w:rPr>
          <w:rStyle w:val="FontStyle11"/>
          <w:rFonts w:ascii="Arial" w:hAnsi="Arial"/>
          <w:sz w:val="24"/>
          <w:szCs w:val="24"/>
        </w:rPr>
        <w:t>Темы для обсуждения:</w:t>
      </w:r>
    </w:p>
    <w:p w:rsidR="002E36C6" w:rsidRDefault="00BF7372">
      <w:pPr>
        <w:pStyle w:val="Style4"/>
        <w:numPr>
          <w:ilvl w:val="0"/>
          <w:numId w:val="1"/>
        </w:numPr>
      </w:pPr>
      <w:r>
        <w:rPr>
          <w:rStyle w:val="FontStyle12"/>
          <w:rFonts w:ascii="Arial" w:hAnsi="Arial"/>
          <w:i/>
          <w:iCs/>
          <w:sz w:val="22"/>
          <w:szCs w:val="22"/>
        </w:rPr>
        <w:t>Стратегические направления устойчивого экономического развития регионов юга России;</w:t>
      </w:r>
    </w:p>
    <w:p w:rsidR="002E36C6" w:rsidRDefault="00BF7372">
      <w:pPr>
        <w:pStyle w:val="Style4"/>
        <w:numPr>
          <w:ilvl w:val="0"/>
          <w:numId w:val="1"/>
        </w:numPr>
      </w:pPr>
      <w:r>
        <w:rPr>
          <w:rStyle w:val="FontStyle12"/>
          <w:rFonts w:ascii="Arial" w:hAnsi="Arial"/>
          <w:i/>
          <w:iCs/>
          <w:sz w:val="22"/>
          <w:szCs w:val="22"/>
        </w:rPr>
        <w:t>Северный Кавказ как инвестиционная площадка России. Перспективы  привлечения инвестиций;</w:t>
      </w:r>
    </w:p>
    <w:p w:rsidR="002E36C6" w:rsidRDefault="00BF7372">
      <w:pPr>
        <w:pStyle w:val="Style4"/>
        <w:numPr>
          <w:ilvl w:val="0"/>
          <w:numId w:val="1"/>
        </w:numPr>
      </w:pPr>
      <w:r>
        <w:rPr>
          <w:rStyle w:val="FontStyle12"/>
          <w:rFonts w:ascii="Arial" w:hAnsi="Arial"/>
          <w:i/>
          <w:iCs/>
          <w:sz w:val="22"/>
          <w:szCs w:val="22"/>
        </w:rPr>
        <w:t>Правовые основы механизмов и инструментов активизации кредитного и инвестиционного процесса в регионах юга России;</w:t>
      </w:r>
    </w:p>
    <w:p w:rsidR="002E36C6" w:rsidRPr="00847BEC" w:rsidRDefault="00BF7372">
      <w:pPr>
        <w:pStyle w:val="Style4"/>
        <w:numPr>
          <w:ilvl w:val="0"/>
          <w:numId w:val="1"/>
        </w:numPr>
        <w:rPr>
          <w:rStyle w:val="FontStyle12"/>
          <w:sz w:val="24"/>
          <w:szCs w:val="24"/>
        </w:rPr>
      </w:pPr>
      <w:r>
        <w:rPr>
          <w:rStyle w:val="FontStyle12"/>
          <w:rFonts w:ascii="Arial" w:hAnsi="Arial"/>
          <w:i/>
          <w:iCs/>
          <w:sz w:val="22"/>
          <w:szCs w:val="22"/>
        </w:rPr>
        <w:t>Роль госу</w:t>
      </w:r>
      <w:r w:rsidR="00386F28">
        <w:rPr>
          <w:rStyle w:val="FontStyle12"/>
          <w:rFonts w:ascii="Arial" w:hAnsi="Arial"/>
          <w:i/>
          <w:iCs/>
          <w:sz w:val="22"/>
          <w:szCs w:val="22"/>
        </w:rPr>
        <w:t>д</w:t>
      </w:r>
      <w:r>
        <w:rPr>
          <w:rStyle w:val="FontStyle12"/>
          <w:rFonts w:ascii="Arial" w:hAnsi="Arial"/>
          <w:i/>
          <w:iCs/>
          <w:sz w:val="22"/>
          <w:szCs w:val="22"/>
        </w:rPr>
        <w:t>арственного регулирования в активизации кредитных отношений.</w:t>
      </w:r>
    </w:p>
    <w:p w:rsidR="00847BEC" w:rsidRDefault="00847BEC" w:rsidP="00847BEC">
      <w:pPr>
        <w:pStyle w:val="Style4"/>
        <w:numPr>
          <w:ilvl w:val="0"/>
          <w:numId w:val="1"/>
        </w:numPr>
      </w:pPr>
      <w:r>
        <w:t>К участию в сессии приглашены:</w:t>
      </w:r>
    </w:p>
    <w:p w:rsidR="002E36C6" w:rsidRDefault="00BF7372">
      <w:pPr>
        <w:pStyle w:val="Standard"/>
        <w:tabs>
          <w:tab w:val="left" w:pos="709"/>
        </w:tabs>
        <w:spacing w:before="60" w:after="60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К участию в сессии приглашены:</w:t>
      </w:r>
    </w:p>
    <w:tbl>
      <w:tblPr>
        <w:tblW w:w="1065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7"/>
        <w:gridCol w:w="8153"/>
      </w:tblGrid>
      <w:tr w:rsidR="002E36C6" w:rsidTr="002241A6">
        <w:tc>
          <w:tcPr>
            <w:tcW w:w="2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D79" w:rsidRPr="009D0D79" w:rsidRDefault="00DB121D" w:rsidP="009D0D79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rStyle w:val="StrongEmphasis"/>
                <w:bCs w:val="0"/>
                <w:i/>
                <w:sz w:val="22"/>
                <w:szCs w:val="22"/>
              </w:rPr>
            </w:pPr>
            <w:r w:rsidRPr="009D0D79">
              <w:rPr>
                <w:rStyle w:val="StrongEmphasis"/>
                <w:bCs w:val="0"/>
                <w:i/>
                <w:sz w:val="22"/>
                <w:szCs w:val="22"/>
              </w:rPr>
              <w:t>Золотарёв</w:t>
            </w:r>
            <w:r w:rsidR="009D0D79" w:rsidRPr="009D0D79">
              <w:rPr>
                <w:rStyle w:val="StrongEmphasis"/>
                <w:bCs w:val="0"/>
                <w:i/>
                <w:sz w:val="22"/>
                <w:szCs w:val="22"/>
              </w:rPr>
              <w:t xml:space="preserve"> Александр </w:t>
            </w:r>
          </w:p>
          <w:p w:rsidR="002E36C6" w:rsidRDefault="009D0D79" w:rsidP="009D0D79">
            <w:pPr>
              <w:pStyle w:val="Standard"/>
              <w:tabs>
                <w:tab w:val="left" w:pos="709"/>
              </w:tabs>
              <w:snapToGrid w:val="0"/>
              <w:spacing w:line="240" w:lineRule="atLeast"/>
            </w:pPr>
            <w:r w:rsidRPr="009D0D79">
              <w:rPr>
                <w:rStyle w:val="StrongEmphasis"/>
                <w:bCs w:val="0"/>
                <w:i/>
                <w:sz w:val="22"/>
                <w:szCs w:val="22"/>
              </w:rPr>
              <w:t>Евгеньевич</w:t>
            </w:r>
          </w:p>
        </w:tc>
        <w:tc>
          <w:tcPr>
            <w:tcW w:w="81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C6" w:rsidRDefault="00BF7372" w:rsidP="00DB121D">
            <w:pPr>
              <w:pStyle w:val="Standard"/>
              <w:tabs>
                <w:tab w:val="left" w:pos="709"/>
              </w:tabs>
              <w:snapToGrid w:val="0"/>
              <w:spacing w:before="60" w:after="60"/>
            </w:pP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 xml:space="preserve">- </w:t>
            </w:r>
            <w:r w:rsidR="00DB121D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Заместитель Председателя Правительства</w:t>
            </w:r>
            <w:r>
              <w:rPr>
                <w:rStyle w:val="StrongEmphasis"/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 xml:space="preserve"> Ставропольского края</w:t>
            </w:r>
            <w:r w:rsidRPr="00DB121D">
              <w:rPr>
                <w:rStyle w:val="StrongEmphasis"/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;</w:t>
            </w:r>
          </w:p>
        </w:tc>
      </w:tr>
      <w:tr w:rsidR="002E36C6" w:rsidTr="002241A6">
        <w:tc>
          <w:tcPr>
            <w:tcW w:w="2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C6" w:rsidRPr="009D0D79" w:rsidRDefault="00BF7372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Style w:val="StrongEmphasis"/>
                <w:bCs w:val="0"/>
                <w:i/>
                <w:sz w:val="22"/>
                <w:szCs w:val="22"/>
              </w:rPr>
            </w:pPr>
            <w:r w:rsidRPr="009D0D79">
              <w:rPr>
                <w:rStyle w:val="StrongEmphasis"/>
                <w:bCs w:val="0"/>
                <w:i/>
                <w:sz w:val="22"/>
                <w:szCs w:val="22"/>
              </w:rPr>
              <w:t>Аксаков</w:t>
            </w:r>
            <w:r w:rsidR="009D0D79" w:rsidRPr="009D0D79">
              <w:rPr>
                <w:rStyle w:val="StrongEmphasis"/>
                <w:bCs w:val="0"/>
                <w:i/>
                <w:sz w:val="22"/>
                <w:szCs w:val="22"/>
              </w:rPr>
              <w:t xml:space="preserve"> Анатолий</w:t>
            </w:r>
          </w:p>
          <w:p w:rsidR="009D0D79" w:rsidRDefault="009D0D79">
            <w:pPr>
              <w:pStyle w:val="Standard"/>
              <w:tabs>
                <w:tab w:val="left" w:pos="709"/>
              </w:tabs>
              <w:snapToGrid w:val="0"/>
              <w:spacing w:before="60" w:after="60"/>
            </w:pPr>
            <w:r w:rsidRPr="009D0D79">
              <w:rPr>
                <w:rStyle w:val="StrongEmphasis"/>
                <w:bCs w:val="0"/>
                <w:i/>
                <w:sz w:val="22"/>
                <w:szCs w:val="22"/>
              </w:rPr>
              <w:t>Геннадьевич</w:t>
            </w:r>
          </w:p>
        </w:tc>
        <w:tc>
          <w:tcPr>
            <w:tcW w:w="81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C6" w:rsidRDefault="00BF7372">
            <w:pPr>
              <w:pStyle w:val="Standard"/>
              <w:tabs>
                <w:tab w:val="left" w:pos="709"/>
              </w:tabs>
              <w:snapToGrid w:val="0"/>
              <w:spacing w:before="60" w:after="60"/>
            </w:pP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- Президент Ассоциации «Россия», председатель  Комитета ГД ФС РФ по</w:t>
            </w: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br/>
              <w:t xml:space="preserve">  экономической политике, инновационному развитию и предпринимател</w:t>
            </w: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ь</w:t>
            </w: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ству;</w:t>
            </w:r>
          </w:p>
        </w:tc>
      </w:tr>
      <w:tr w:rsidR="00D44CB8" w:rsidTr="002241A6">
        <w:tc>
          <w:tcPr>
            <w:tcW w:w="2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CB8" w:rsidRPr="00D44CB8" w:rsidRDefault="00D44CB8" w:rsidP="00D44CB8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Style w:val="StrongEmphasis"/>
                <w:bCs w:val="0"/>
                <w:i/>
                <w:sz w:val="22"/>
                <w:szCs w:val="22"/>
              </w:rPr>
            </w:pPr>
            <w:proofErr w:type="spellStart"/>
            <w:r w:rsidRPr="00D44CB8">
              <w:rPr>
                <w:rStyle w:val="StrongEmphasis"/>
                <w:bCs w:val="0"/>
                <w:i/>
                <w:sz w:val="22"/>
                <w:szCs w:val="22"/>
              </w:rPr>
              <w:t>Зике</w:t>
            </w:r>
            <w:proofErr w:type="spellEnd"/>
            <w:r w:rsidRPr="00D44CB8">
              <w:rPr>
                <w:rStyle w:val="StrongEmphasis"/>
                <w:bCs w:val="0"/>
                <w:i/>
                <w:sz w:val="22"/>
                <w:szCs w:val="22"/>
              </w:rPr>
              <w:t xml:space="preserve"> Регина</w:t>
            </w:r>
          </w:p>
          <w:p w:rsidR="00D44CB8" w:rsidRPr="009D0D79" w:rsidRDefault="00D44CB8" w:rsidP="00D44CB8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Style w:val="StrongEmphasis"/>
                <w:bCs w:val="0"/>
                <w:i/>
                <w:sz w:val="22"/>
                <w:szCs w:val="22"/>
              </w:rPr>
            </w:pPr>
            <w:r w:rsidRPr="00D44CB8">
              <w:rPr>
                <w:rStyle w:val="StrongEmphasis"/>
                <w:bCs w:val="0"/>
                <w:i/>
                <w:sz w:val="22"/>
                <w:szCs w:val="22"/>
              </w:rPr>
              <w:t>Владимировна</w:t>
            </w:r>
          </w:p>
        </w:tc>
        <w:tc>
          <w:tcPr>
            <w:tcW w:w="81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CB8" w:rsidRDefault="00D44CB8" w:rsidP="009D0D79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</w:pPr>
            <w:r w:rsidRPr="00D44CB8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- Заместитель начальника Южного ГУ Банка России;</w:t>
            </w:r>
          </w:p>
        </w:tc>
      </w:tr>
      <w:tr w:rsidR="002E36C6" w:rsidTr="002241A6">
        <w:tc>
          <w:tcPr>
            <w:tcW w:w="2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C6" w:rsidRDefault="002E36C6" w:rsidP="009D0D79">
            <w:pPr>
              <w:pStyle w:val="Standard"/>
              <w:tabs>
                <w:tab w:val="left" w:pos="709"/>
              </w:tabs>
              <w:snapToGrid w:val="0"/>
              <w:spacing w:before="60" w:after="60"/>
            </w:pPr>
          </w:p>
        </w:tc>
        <w:tc>
          <w:tcPr>
            <w:tcW w:w="81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C6" w:rsidRDefault="002E36C6" w:rsidP="009D0D79">
            <w:pPr>
              <w:pStyle w:val="Standard"/>
              <w:tabs>
                <w:tab w:val="left" w:pos="709"/>
              </w:tabs>
              <w:snapToGrid w:val="0"/>
              <w:spacing w:before="60" w:after="60"/>
            </w:pPr>
          </w:p>
        </w:tc>
      </w:tr>
      <w:tr w:rsidR="002E36C6" w:rsidTr="002241A6">
        <w:tc>
          <w:tcPr>
            <w:tcW w:w="2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C6" w:rsidRPr="009D0D79" w:rsidRDefault="00CF7DC2" w:rsidP="009D0D79">
            <w:pPr>
              <w:pStyle w:val="Standard"/>
              <w:tabs>
                <w:tab w:val="left" w:pos="709"/>
              </w:tabs>
              <w:snapToGrid w:val="0"/>
              <w:rPr>
                <w:b/>
                <w:i/>
                <w:sz w:val="24"/>
                <w:szCs w:val="24"/>
              </w:rPr>
            </w:pPr>
            <w:r w:rsidRPr="009D0D79">
              <w:rPr>
                <w:b/>
                <w:i/>
                <w:sz w:val="24"/>
                <w:szCs w:val="24"/>
              </w:rPr>
              <w:t>Славинский</w:t>
            </w:r>
            <w:r w:rsidR="009D0D79" w:rsidRPr="009D0D79">
              <w:rPr>
                <w:b/>
                <w:i/>
                <w:sz w:val="24"/>
                <w:szCs w:val="24"/>
              </w:rPr>
              <w:t xml:space="preserve"> Игорь</w:t>
            </w:r>
          </w:p>
          <w:p w:rsidR="009D0D79" w:rsidRPr="009F16F6" w:rsidRDefault="009D0D79" w:rsidP="009D0D79">
            <w:pPr>
              <w:pStyle w:val="Standard"/>
              <w:tabs>
                <w:tab w:val="left" w:pos="709"/>
              </w:tabs>
              <w:snapToGrid w:val="0"/>
              <w:rPr>
                <w:sz w:val="24"/>
                <w:szCs w:val="24"/>
              </w:rPr>
            </w:pPr>
            <w:r w:rsidRPr="009D0D79">
              <w:rPr>
                <w:b/>
                <w:i/>
                <w:sz w:val="24"/>
                <w:szCs w:val="24"/>
              </w:rPr>
              <w:t>Анатольевич</w:t>
            </w:r>
          </w:p>
        </w:tc>
        <w:tc>
          <w:tcPr>
            <w:tcW w:w="81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C6" w:rsidRDefault="00DB121D" w:rsidP="00024862">
            <w:pPr>
              <w:pStyle w:val="Standard"/>
              <w:tabs>
                <w:tab w:val="left" w:pos="709"/>
              </w:tabs>
              <w:snapToGrid w:val="0"/>
              <w:spacing w:before="60" w:after="60"/>
            </w:pP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 xml:space="preserve">- </w:t>
            </w:r>
            <w:r w:rsidR="00BF7372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 xml:space="preserve"> </w:t>
            </w:r>
            <w:r w:rsidR="00CF4AB2" w:rsidRPr="00CF4AB2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Руководитель Департамента по финансовому и фондовому рынку Кра</w:t>
            </w:r>
            <w:r w:rsidR="00CF4AB2" w:rsidRPr="00CF4AB2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с</w:t>
            </w:r>
            <w:r w:rsidR="00CF4AB2" w:rsidRPr="00CF4AB2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нодарского края</w:t>
            </w:r>
            <w:r w:rsidR="00BF7372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;</w:t>
            </w:r>
          </w:p>
        </w:tc>
      </w:tr>
      <w:tr w:rsidR="002E36C6" w:rsidTr="002241A6">
        <w:tc>
          <w:tcPr>
            <w:tcW w:w="2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C6" w:rsidRDefault="002E36C6">
            <w:pPr>
              <w:pStyle w:val="Standard"/>
              <w:tabs>
                <w:tab w:val="left" w:pos="709"/>
              </w:tabs>
              <w:snapToGrid w:val="0"/>
              <w:spacing w:before="60" w:after="60"/>
            </w:pPr>
          </w:p>
        </w:tc>
        <w:tc>
          <w:tcPr>
            <w:tcW w:w="81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C6" w:rsidRDefault="002E36C6">
            <w:pPr>
              <w:pStyle w:val="Standard"/>
              <w:tabs>
                <w:tab w:val="left" w:pos="709"/>
              </w:tabs>
              <w:snapToGrid w:val="0"/>
              <w:spacing w:before="60" w:after="60"/>
            </w:pPr>
          </w:p>
        </w:tc>
      </w:tr>
    </w:tbl>
    <w:p w:rsidR="002E36C6" w:rsidRDefault="00BF7372">
      <w:pPr>
        <w:tabs>
          <w:tab w:val="left" w:pos="46"/>
          <w:tab w:val="left" w:pos="1126"/>
        </w:tabs>
        <w:spacing w:before="60" w:after="60" w:line="220" w:lineRule="atLeast"/>
        <w:jc w:val="both"/>
      </w:pPr>
      <w:r>
        <w:rPr>
          <w:rStyle w:val="FontStyle12"/>
          <w:rFonts w:ascii="Arial" w:hAnsi="Arial" w:cs="Arial"/>
          <w:sz w:val="22"/>
          <w:szCs w:val="22"/>
        </w:rPr>
        <w:t>Вопросы и ответы</w:t>
      </w:r>
    </w:p>
    <w:p w:rsidR="002E36C6" w:rsidRDefault="00BF7372">
      <w:pPr>
        <w:tabs>
          <w:tab w:val="left" w:pos="709"/>
          <w:tab w:val="left" w:pos="1080"/>
        </w:tabs>
        <w:spacing w:before="60" w:after="60" w:line="220" w:lineRule="atLeast"/>
        <w:jc w:val="both"/>
      </w:pPr>
      <w:r>
        <w:rPr>
          <w:rFonts w:ascii="Arial" w:hAnsi="Arial" w:cs="Arial"/>
        </w:rPr>
        <w:t>11.45 -12.00 Кофе-брейк</w:t>
      </w:r>
    </w:p>
    <w:p w:rsidR="002E36C6" w:rsidRDefault="00BF7372">
      <w:pPr>
        <w:pStyle w:val="Style4"/>
        <w:widowControl/>
        <w:tabs>
          <w:tab w:val="left" w:pos="709"/>
          <w:tab w:val="left" w:pos="1080"/>
        </w:tabs>
        <w:spacing w:before="60" w:after="60" w:line="220" w:lineRule="atLeast"/>
        <w:ind w:left="360"/>
        <w:rPr>
          <w:rStyle w:val="FontStyle11"/>
          <w:sz w:val="28"/>
          <w:szCs w:val="28"/>
        </w:rPr>
      </w:pPr>
      <w:r>
        <w:rPr>
          <w:rStyle w:val="FontStyle11"/>
          <w:rFonts w:ascii="Arial" w:hAnsi="Arial"/>
          <w:sz w:val="24"/>
          <w:szCs w:val="24"/>
          <w:u w:val="single"/>
        </w:rPr>
        <w:t xml:space="preserve">12.00-13.30 Вторая сессия: </w:t>
      </w:r>
      <w:r>
        <w:rPr>
          <w:rStyle w:val="FontStyle11"/>
          <w:rFonts w:ascii="Arial" w:hAnsi="Arial"/>
          <w:sz w:val="24"/>
          <w:szCs w:val="24"/>
        </w:rPr>
        <w:t>«Доступность финансовых услуг, как фактор роста экономики и инвестиционных возможностей региона»</w:t>
      </w:r>
      <w:r>
        <w:rPr>
          <w:rStyle w:val="FontStyle11"/>
          <w:sz w:val="28"/>
          <w:szCs w:val="28"/>
        </w:rPr>
        <w:t xml:space="preserve">   </w:t>
      </w:r>
    </w:p>
    <w:p w:rsidR="00083FA3" w:rsidRPr="00083FA3" w:rsidRDefault="00083FA3">
      <w:pPr>
        <w:pStyle w:val="Style4"/>
        <w:widowControl/>
        <w:tabs>
          <w:tab w:val="left" w:pos="709"/>
          <w:tab w:val="left" w:pos="1080"/>
        </w:tabs>
        <w:spacing w:before="60" w:after="60" w:line="220" w:lineRule="atLeast"/>
        <w:ind w:left="360"/>
        <w:rPr>
          <w:rFonts w:ascii="Arial" w:hAnsi="Arial" w:cs="Arial"/>
        </w:rPr>
      </w:pPr>
      <w:r w:rsidRPr="00083FA3">
        <w:rPr>
          <w:rFonts w:ascii="Arial" w:hAnsi="Arial" w:cs="Arial"/>
          <w:b/>
        </w:rPr>
        <w:t>Ведущий Аксаков А. Г.</w:t>
      </w:r>
      <w:r w:rsidRPr="00083FA3">
        <w:t xml:space="preserve">- </w:t>
      </w:r>
      <w:r w:rsidRPr="00083FA3">
        <w:rPr>
          <w:rFonts w:ascii="Arial" w:hAnsi="Arial" w:cs="Arial"/>
        </w:rPr>
        <w:t>Президент Ассоциации «Россия», председатель Комитета ГД ФС РФ по экономической политике, инновационному развитию и предпринимательству;</w:t>
      </w:r>
    </w:p>
    <w:p w:rsidR="002E36C6" w:rsidRDefault="00BF7372">
      <w:pPr>
        <w:pStyle w:val="Style4"/>
        <w:widowControl/>
      </w:pPr>
      <w:r>
        <w:rPr>
          <w:rStyle w:val="FontStyle11"/>
          <w:rFonts w:ascii="Arial" w:hAnsi="Arial"/>
          <w:sz w:val="24"/>
          <w:szCs w:val="24"/>
        </w:rPr>
        <w:tab/>
        <w:t>Темы для обсуждения:</w:t>
      </w:r>
    </w:p>
    <w:p w:rsidR="002E36C6" w:rsidRDefault="00BF7372">
      <w:pPr>
        <w:pStyle w:val="Style4"/>
        <w:numPr>
          <w:ilvl w:val="0"/>
          <w:numId w:val="1"/>
        </w:numPr>
        <w:tabs>
          <w:tab w:val="left" w:pos="-720"/>
        </w:tabs>
        <w:spacing w:before="60" w:after="60" w:line="227" w:lineRule="exact"/>
        <w:jc w:val="both"/>
      </w:pPr>
      <w:r>
        <w:rPr>
          <w:rStyle w:val="FontStyle12"/>
          <w:rFonts w:ascii="Arial" w:hAnsi="Arial"/>
          <w:bCs/>
          <w:i/>
          <w:iCs/>
          <w:sz w:val="22"/>
          <w:szCs w:val="22"/>
        </w:rPr>
        <w:t>Развитие инфраструктуры финансового рынка как фактора повышения доступности финансовых услуг для предприятий и населения;</w:t>
      </w:r>
    </w:p>
    <w:p w:rsidR="002E36C6" w:rsidRPr="00B41241" w:rsidRDefault="00BF7372">
      <w:pPr>
        <w:pStyle w:val="Style4"/>
        <w:numPr>
          <w:ilvl w:val="0"/>
          <w:numId w:val="1"/>
        </w:numPr>
        <w:tabs>
          <w:tab w:val="left" w:pos="-720"/>
        </w:tabs>
        <w:spacing w:before="60" w:after="60" w:line="227" w:lineRule="exact"/>
        <w:jc w:val="both"/>
        <w:rPr>
          <w:rStyle w:val="FontStyle12"/>
          <w:sz w:val="24"/>
          <w:szCs w:val="24"/>
        </w:rPr>
      </w:pPr>
      <w:r>
        <w:rPr>
          <w:rStyle w:val="FontStyle12"/>
          <w:rFonts w:ascii="Arial" w:hAnsi="Arial"/>
          <w:bCs/>
          <w:i/>
          <w:iCs/>
          <w:sz w:val="22"/>
          <w:szCs w:val="22"/>
        </w:rPr>
        <w:t xml:space="preserve">Участие финансовых институтов в реализации инвестиционных проектов региона: </w:t>
      </w:r>
      <w:r>
        <w:rPr>
          <w:rStyle w:val="FontStyle12"/>
          <w:rFonts w:ascii="Arial" w:hAnsi="Arial"/>
          <w:bCs/>
          <w:i/>
          <w:iCs/>
          <w:sz w:val="22"/>
          <w:szCs w:val="22"/>
        </w:rPr>
        <w:lastRenderedPageBreak/>
        <w:t>проблемы и перспективы;</w:t>
      </w:r>
    </w:p>
    <w:p w:rsidR="00B41241" w:rsidRPr="00A3411E" w:rsidRDefault="00B41241">
      <w:pPr>
        <w:pStyle w:val="Style4"/>
        <w:numPr>
          <w:ilvl w:val="0"/>
          <w:numId w:val="1"/>
        </w:numPr>
        <w:tabs>
          <w:tab w:val="left" w:pos="-720"/>
        </w:tabs>
        <w:spacing w:before="60" w:after="60" w:line="227" w:lineRule="exact"/>
        <w:jc w:val="both"/>
        <w:rPr>
          <w:rStyle w:val="FontStyle12"/>
          <w:sz w:val="24"/>
          <w:szCs w:val="24"/>
        </w:rPr>
      </w:pPr>
      <w:r>
        <w:rPr>
          <w:rStyle w:val="FontStyle12"/>
          <w:rFonts w:ascii="Arial" w:hAnsi="Arial"/>
          <w:bCs/>
          <w:i/>
          <w:iCs/>
          <w:sz w:val="22"/>
          <w:szCs w:val="22"/>
        </w:rPr>
        <w:t>Опыт обеспечения доступности финансовых услуг на примере региональных программ;</w:t>
      </w:r>
    </w:p>
    <w:p w:rsidR="002E36C6" w:rsidRDefault="00BF7372">
      <w:pPr>
        <w:pStyle w:val="Style4"/>
        <w:numPr>
          <w:ilvl w:val="0"/>
          <w:numId w:val="1"/>
        </w:numPr>
        <w:tabs>
          <w:tab w:val="left" w:pos="-720"/>
        </w:tabs>
        <w:spacing w:before="60" w:after="60" w:line="227" w:lineRule="exact"/>
        <w:jc w:val="both"/>
      </w:pPr>
      <w:r>
        <w:rPr>
          <w:rStyle w:val="FontStyle12"/>
          <w:rFonts w:ascii="Arial" w:hAnsi="Arial"/>
          <w:bCs/>
          <w:i/>
          <w:iCs/>
          <w:sz w:val="22"/>
          <w:szCs w:val="22"/>
        </w:rPr>
        <w:t>Развитие индустриальных парков - государственные меры по их поддержке, инвестиционные возможности</w:t>
      </w:r>
      <w:r w:rsidRPr="00C0488F">
        <w:rPr>
          <w:rStyle w:val="FontStyle12"/>
          <w:rFonts w:ascii="Arial" w:hAnsi="Arial"/>
          <w:bCs/>
          <w:i/>
          <w:iCs/>
          <w:sz w:val="22"/>
          <w:szCs w:val="22"/>
        </w:rPr>
        <w:t>;</w:t>
      </w:r>
    </w:p>
    <w:p w:rsidR="002E36C6" w:rsidRDefault="002E36C6">
      <w:pPr>
        <w:pStyle w:val="Standard"/>
        <w:tabs>
          <w:tab w:val="left" w:pos="709"/>
        </w:tabs>
        <w:spacing w:before="60" w:after="60"/>
        <w:jc w:val="both"/>
        <w:rPr>
          <w:rFonts w:ascii="Arial" w:hAnsi="Arial"/>
          <w:i/>
          <w:iCs/>
          <w:sz w:val="22"/>
          <w:szCs w:val="22"/>
        </w:rPr>
      </w:pPr>
    </w:p>
    <w:tbl>
      <w:tblPr>
        <w:tblW w:w="10383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8058"/>
      </w:tblGrid>
      <w:tr w:rsidR="002E36C6"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CB8" w:rsidRPr="00D44CB8" w:rsidRDefault="00D44CB8" w:rsidP="00D44CB8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b/>
                <w:i/>
                <w:sz w:val="22"/>
                <w:szCs w:val="22"/>
              </w:rPr>
            </w:pPr>
            <w:r w:rsidRPr="00D44CB8">
              <w:rPr>
                <w:b/>
                <w:i/>
                <w:sz w:val="22"/>
                <w:szCs w:val="22"/>
              </w:rPr>
              <w:t>Кривова Екатер</w:t>
            </w:r>
            <w:r w:rsidRPr="00D44CB8">
              <w:rPr>
                <w:b/>
                <w:i/>
                <w:sz w:val="22"/>
                <w:szCs w:val="22"/>
              </w:rPr>
              <w:t>и</w:t>
            </w:r>
            <w:r w:rsidRPr="00D44CB8">
              <w:rPr>
                <w:b/>
                <w:i/>
                <w:sz w:val="22"/>
                <w:szCs w:val="22"/>
              </w:rPr>
              <w:t>на</w:t>
            </w:r>
          </w:p>
          <w:p w:rsidR="002241A6" w:rsidRDefault="00D44CB8" w:rsidP="00D44CB8">
            <w:pPr>
              <w:pStyle w:val="Standard"/>
              <w:tabs>
                <w:tab w:val="left" w:pos="709"/>
              </w:tabs>
              <w:snapToGrid w:val="0"/>
              <w:spacing w:line="240" w:lineRule="atLeast"/>
            </w:pPr>
            <w:r w:rsidRPr="00D44CB8">
              <w:rPr>
                <w:b/>
                <w:i/>
                <w:sz w:val="22"/>
                <w:szCs w:val="22"/>
              </w:rPr>
              <w:t>Леонидовна</w:t>
            </w:r>
          </w:p>
        </w:tc>
        <w:tc>
          <w:tcPr>
            <w:tcW w:w="8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C6" w:rsidRPr="00D44CB8" w:rsidRDefault="00D44CB8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44CB8">
              <w:rPr>
                <w:rFonts w:ascii="Arial" w:hAnsi="Arial" w:cs="Arial"/>
                <w:sz w:val="22"/>
                <w:szCs w:val="22"/>
              </w:rPr>
              <w:t>- начальник отдела Департамент банковского регулирования Банка России;</w:t>
            </w:r>
          </w:p>
        </w:tc>
      </w:tr>
      <w:tr w:rsidR="00847BEC"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1A6" w:rsidRDefault="002241A6" w:rsidP="002241A6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rStyle w:val="StrongEmphasis"/>
                <w:bCs w:val="0"/>
                <w:i/>
                <w:sz w:val="22"/>
                <w:szCs w:val="22"/>
              </w:rPr>
            </w:pPr>
          </w:p>
          <w:p w:rsidR="00847BEC" w:rsidRPr="002241A6" w:rsidRDefault="00847BEC" w:rsidP="002241A6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rStyle w:val="StrongEmphasis"/>
                <w:bCs w:val="0"/>
                <w:i/>
                <w:sz w:val="22"/>
                <w:szCs w:val="22"/>
              </w:rPr>
            </w:pPr>
            <w:r w:rsidRPr="002241A6">
              <w:rPr>
                <w:rStyle w:val="StrongEmphasis"/>
                <w:bCs w:val="0"/>
                <w:i/>
                <w:sz w:val="22"/>
                <w:szCs w:val="22"/>
              </w:rPr>
              <w:t>Сорокина</w:t>
            </w:r>
            <w:r w:rsidR="002241A6" w:rsidRPr="002241A6">
              <w:rPr>
                <w:rStyle w:val="StrongEmphasis"/>
                <w:bCs w:val="0"/>
                <w:i/>
                <w:sz w:val="22"/>
                <w:szCs w:val="22"/>
              </w:rPr>
              <w:t xml:space="preserve"> Ольга</w:t>
            </w:r>
          </w:p>
          <w:p w:rsidR="002241A6" w:rsidRDefault="002241A6" w:rsidP="002241A6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</w:pPr>
            <w:r w:rsidRPr="002241A6">
              <w:rPr>
                <w:rStyle w:val="StrongEmphasis"/>
                <w:bCs w:val="0"/>
                <w:i/>
                <w:sz w:val="22"/>
                <w:szCs w:val="22"/>
              </w:rPr>
              <w:t>Сергеевна</w:t>
            </w:r>
          </w:p>
        </w:tc>
        <w:tc>
          <w:tcPr>
            <w:tcW w:w="8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BEC" w:rsidRDefault="00847BEC" w:rsidP="00847BEC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</w:pP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Отдел анализа рисков и перспективных технологий финансовой доступн</w:t>
            </w: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о</w:t>
            </w: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 xml:space="preserve">сти </w:t>
            </w:r>
            <w:r w:rsidRPr="00847BEC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Главного управления рынка микрофинансирования и методологии ф</w:t>
            </w:r>
            <w:r w:rsidRPr="00847BEC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и</w:t>
            </w:r>
            <w:r w:rsidRPr="00847BEC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нансовой доступности Банка России</w:t>
            </w:r>
          </w:p>
        </w:tc>
      </w:tr>
      <w:tr w:rsidR="00C00FED" w:rsidRPr="00C00FED"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ED" w:rsidRPr="002241A6" w:rsidRDefault="002241A6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Style w:val="StrongEmphasis"/>
                <w:bCs w:val="0"/>
                <w:i/>
                <w:sz w:val="22"/>
                <w:szCs w:val="22"/>
              </w:rPr>
            </w:pPr>
            <w:r w:rsidRPr="002241A6">
              <w:rPr>
                <w:rStyle w:val="StrongEmphasis"/>
                <w:bCs w:val="0"/>
                <w:i/>
                <w:sz w:val="22"/>
                <w:szCs w:val="22"/>
              </w:rPr>
              <w:t>Макрушин Сергей</w:t>
            </w:r>
          </w:p>
          <w:p w:rsidR="002241A6" w:rsidRDefault="002241A6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</w:pPr>
            <w:r w:rsidRPr="002241A6">
              <w:rPr>
                <w:rStyle w:val="StrongEmphasis"/>
                <w:bCs w:val="0"/>
                <w:i/>
                <w:sz w:val="22"/>
                <w:szCs w:val="22"/>
              </w:rPr>
              <w:t>Николаевич</w:t>
            </w:r>
          </w:p>
        </w:tc>
        <w:tc>
          <w:tcPr>
            <w:tcW w:w="8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FED" w:rsidRPr="002241A6" w:rsidRDefault="002241A6" w:rsidP="00C00FED">
            <w:pPr>
              <w:pStyle w:val="2"/>
              <w:spacing w:before="0"/>
              <w:jc w:val="both"/>
              <w:rPr>
                <w:rStyle w:val="StrongEmphasis"/>
                <w:rFonts w:ascii="Arial" w:hAnsi="Arial" w:cs="Arial"/>
                <w:bCs/>
                <w:sz w:val="22"/>
                <w:szCs w:val="22"/>
              </w:rPr>
            </w:pPr>
            <w:r w:rsidRPr="002241A6">
              <w:rPr>
                <w:rStyle w:val="StrongEmphasis"/>
                <w:rFonts w:ascii="Arial" w:hAnsi="Arial" w:cs="Arial"/>
                <w:bCs/>
                <w:sz w:val="22"/>
                <w:szCs w:val="22"/>
              </w:rPr>
              <w:t xml:space="preserve">Заместитель начальника Управления по модернизации экономики, развитию инноваций и </w:t>
            </w:r>
            <w:proofErr w:type="spellStart"/>
            <w:r w:rsidRPr="002241A6">
              <w:rPr>
                <w:rStyle w:val="StrongEmphasis"/>
                <w:rFonts w:ascii="Arial" w:hAnsi="Arial" w:cs="Arial"/>
                <w:bCs/>
                <w:sz w:val="22"/>
                <w:szCs w:val="22"/>
              </w:rPr>
              <w:t>нанотехнологий</w:t>
            </w:r>
            <w:proofErr w:type="spellEnd"/>
            <w:r w:rsidRPr="002241A6">
              <w:rPr>
                <w:rStyle w:val="StrongEmphasis"/>
                <w:rFonts w:ascii="Arial" w:hAnsi="Arial" w:cs="Arial"/>
                <w:bCs/>
                <w:sz w:val="22"/>
                <w:szCs w:val="22"/>
              </w:rPr>
              <w:t xml:space="preserve"> Министерства экономического развития СК</w:t>
            </w:r>
          </w:p>
        </w:tc>
      </w:tr>
      <w:tr w:rsidR="002E36C6"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8DD" w:rsidRPr="00633334" w:rsidRDefault="009628DD" w:rsidP="009628DD">
            <w:pPr>
              <w:pStyle w:val="Standard"/>
              <w:tabs>
                <w:tab w:val="left" w:pos="709"/>
              </w:tabs>
              <w:snapToGrid w:val="0"/>
              <w:rPr>
                <w:rStyle w:val="StrongEmphasis"/>
                <w:bCs w:val="0"/>
                <w:i/>
                <w:sz w:val="22"/>
                <w:szCs w:val="22"/>
              </w:rPr>
            </w:pPr>
            <w:proofErr w:type="spellStart"/>
            <w:r w:rsidRPr="00633334">
              <w:rPr>
                <w:rStyle w:val="StrongEmphasis"/>
                <w:bCs w:val="0"/>
                <w:i/>
                <w:sz w:val="22"/>
                <w:szCs w:val="22"/>
              </w:rPr>
              <w:t>Бутт</w:t>
            </w:r>
            <w:proofErr w:type="spellEnd"/>
            <w:r w:rsidRPr="00633334">
              <w:rPr>
                <w:rStyle w:val="StrongEmphasis"/>
                <w:bCs w:val="0"/>
                <w:i/>
                <w:sz w:val="22"/>
                <w:szCs w:val="22"/>
              </w:rPr>
              <w:t xml:space="preserve"> Юрий </w:t>
            </w:r>
          </w:p>
          <w:p w:rsidR="002241A6" w:rsidRDefault="009628DD" w:rsidP="009628DD">
            <w:pPr>
              <w:pStyle w:val="Standard"/>
              <w:tabs>
                <w:tab w:val="left" w:pos="709"/>
              </w:tabs>
              <w:snapToGrid w:val="0"/>
              <w:spacing w:line="240" w:lineRule="atLeast"/>
            </w:pPr>
            <w:r w:rsidRPr="00633334">
              <w:rPr>
                <w:rStyle w:val="StrongEmphasis"/>
                <w:bCs w:val="0"/>
                <w:i/>
                <w:sz w:val="22"/>
                <w:szCs w:val="22"/>
              </w:rPr>
              <w:t>Алексеевич</w:t>
            </w:r>
          </w:p>
        </w:tc>
        <w:tc>
          <w:tcPr>
            <w:tcW w:w="8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C6" w:rsidRDefault="009628DD">
            <w:pPr>
              <w:pStyle w:val="Standard"/>
              <w:tabs>
                <w:tab w:val="left" w:pos="709"/>
              </w:tabs>
              <w:snapToGrid w:val="0"/>
              <w:spacing w:before="60" w:after="60"/>
            </w:pP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- Заместитель директора Представительства Внешэкономбанка</w:t>
            </w: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br/>
              <w:t xml:space="preserve">    в Северо-Кавказском федеральном округе</w:t>
            </w:r>
            <w:r w:rsidR="00BF7372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;</w:t>
            </w:r>
          </w:p>
        </w:tc>
      </w:tr>
      <w:tr w:rsidR="002E36C6">
        <w:tc>
          <w:tcPr>
            <w:tcW w:w="2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CB8" w:rsidRPr="00D44CB8" w:rsidRDefault="00D44CB8" w:rsidP="00D44CB8">
            <w:pPr>
              <w:rPr>
                <w:rStyle w:val="StrongEmphasis"/>
                <w:bCs w:val="0"/>
                <w:i/>
                <w:sz w:val="22"/>
                <w:szCs w:val="22"/>
                <w:lang w:eastAsia="ru-RU"/>
              </w:rPr>
            </w:pPr>
            <w:r w:rsidRPr="00D44CB8">
              <w:rPr>
                <w:rStyle w:val="StrongEmphasis"/>
                <w:bCs w:val="0"/>
                <w:i/>
                <w:sz w:val="22"/>
                <w:szCs w:val="22"/>
                <w:lang w:eastAsia="ru-RU"/>
              </w:rPr>
              <w:t>Жуков Григорий Иванович</w:t>
            </w:r>
          </w:p>
          <w:p w:rsidR="00A41B19" w:rsidRPr="002241A6" w:rsidRDefault="00A41B19" w:rsidP="002241A6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rStyle w:val="StrongEmphasis"/>
                <w:bCs w:val="0"/>
                <w:i/>
                <w:sz w:val="22"/>
                <w:szCs w:val="22"/>
              </w:rPr>
            </w:pPr>
            <w:r w:rsidRPr="002241A6">
              <w:rPr>
                <w:rStyle w:val="StrongEmphasis"/>
                <w:bCs w:val="0"/>
                <w:i/>
                <w:sz w:val="22"/>
                <w:szCs w:val="22"/>
              </w:rPr>
              <w:t>Веревкина</w:t>
            </w:r>
            <w:r w:rsidR="002241A6" w:rsidRPr="002241A6">
              <w:rPr>
                <w:rStyle w:val="StrongEmphasis"/>
                <w:bCs w:val="0"/>
                <w:i/>
                <w:sz w:val="22"/>
                <w:szCs w:val="22"/>
              </w:rPr>
              <w:t xml:space="preserve"> Галина</w:t>
            </w:r>
          </w:p>
          <w:p w:rsidR="002241A6" w:rsidRDefault="002241A6" w:rsidP="002241A6">
            <w:pPr>
              <w:pStyle w:val="Standard"/>
              <w:tabs>
                <w:tab w:val="left" w:pos="709"/>
              </w:tabs>
              <w:snapToGrid w:val="0"/>
              <w:spacing w:line="240" w:lineRule="atLeast"/>
            </w:pPr>
            <w:r w:rsidRPr="002241A6">
              <w:rPr>
                <w:rStyle w:val="StrongEmphasis"/>
                <w:bCs w:val="0"/>
                <w:i/>
                <w:sz w:val="22"/>
                <w:szCs w:val="22"/>
              </w:rPr>
              <w:t>Викторовна</w:t>
            </w:r>
          </w:p>
        </w:tc>
        <w:tc>
          <w:tcPr>
            <w:tcW w:w="8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C6" w:rsidRDefault="00BF7372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</w:pP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-  Председатель Правления «</w:t>
            </w:r>
            <w:proofErr w:type="spellStart"/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Ставропольпромстройбанк</w:t>
            </w:r>
            <w:proofErr w:type="spellEnd"/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» - ОАО</w:t>
            </w:r>
          </w:p>
          <w:p w:rsidR="002241A6" w:rsidRDefault="00A41B19" w:rsidP="00774037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1B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4037" w:rsidRPr="00A41B19" w:rsidRDefault="00A41B19" w:rsidP="00774037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1B19">
              <w:rPr>
                <w:rFonts w:ascii="Arial" w:hAnsi="Arial" w:cs="Arial"/>
                <w:sz w:val="22"/>
                <w:szCs w:val="22"/>
              </w:rPr>
              <w:t>-П</w:t>
            </w:r>
            <w:r w:rsidR="00774037" w:rsidRPr="00A41B19">
              <w:rPr>
                <w:rFonts w:ascii="Arial" w:hAnsi="Arial" w:cs="Arial"/>
                <w:sz w:val="22"/>
                <w:szCs w:val="22"/>
              </w:rPr>
              <w:t>ервый зам</w:t>
            </w:r>
            <w:r w:rsidRPr="00A41B19">
              <w:rPr>
                <w:rFonts w:ascii="Arial" w:hAnsi="Arial" w:cs="Arial"/>
                <w:sz w:val="22"/>
                <w:szCs w:val="22"/>
              </w:rPr>
              <w:t>еститель Председателя П</w:t>
            </w:r>
            <w:r w:rsidR="00774037" w:rsidRPr="00A41B19">
              <w:rPr>
                <w:rFonts w:ascii="Arial" w:hAnsi="Arial" w:cs="Arial"/>
                <w:sz w:val="22"/>
                <w:szCs w:val="22"/>
              </w:rPr>
              <w:t>равле</w:t>
            </w:r>
            <w:r>
              <w:rPr>
                <w:rFonts w:ascii="Arial" w:hAnsi="Arial" w:cs="Arial"/>
                <w:sz w:val="22"/>
                <w:szCs w:val="22"/>
              </w:rPr>
              <w:t>ния «БУМ-</w:t>
            </w:r>
            <w:r w:rsidRPr="00A41B19">
              <w:rPr>
                <w:rFonts w:ascii="Arial" w:hAnsi="Arial" w:cs="Arial"/>
                <w:sz w:val="22"/>
                <w:szCs w:val="22"/>
              </w:rPr>
              <w:t>БАНК</w:t>
            </w:r>
            <w:r>
              <w:rPr>
                <w:rFonts w:ascii="Arial" w:hAnsi="Arial" w:cs="Arial"/>
                <w:sz w:val="22"/>
                <w:szCs w:val="22"/>
              </w:rPr>
              <w:t>»,</w:t>
            </w:r>
            <w:r w:rsidRPr="00A41B19">
              <w:rPr>
                <w:rFonts w:ascii="Arial" w:hAnsi="Arial" w:cs="Arial"/>
                <w:sz w:val="22"/>
                <w:szCs w:val="22"/>
              </w:rPr>
              <w:t xml:space="preserve"> ООО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774037" w:rsidRDefault="00774037">
            <w:pPr>
              <w:pStyle w:val="Standard"/>
              <w:tabs>
                <w:tab w:val="left" w:pos="709"/>
              </w:tabs>
              <w:snapToGrid w:val="0"/>
              <w:spacing w:before="60" w:after="60"/>
            </w:pPr>
          </w:p>
        </w:tc>
      </w:tr>
    </w:tbl>
    <w:p w:rsidR="002E36C6" w:rsidRDefault="00BF7372">
      <w:pPr>
        <w:tabs>
          <w:tab w:val="left" w:pos="46"/>
          <w:tab w:val="left" w:pos="1126"/>
        </w:tabs>
        <w:spacing w:before="60" w:after="60" w:line="220" w:lineRule="atLeast"/>
        <w:jc w:val="both"/>
      </w:pPr>
      <w:r>
        <w:rPr>
          <w:rFonts w:ascii="Arial" w:hAnsi="Arial" w:cs="Arial"/>
          <w:sz w:val="22"/>
          <w:szCs w:val="22"/>
        </w:rPr>
        <w:t>Вопросы и ответы</w:t>
      </w:r>
    </w:p>
    <w:p w:rsidR="002E36C6" w:rsidRDefault="00BF7372">
      <w:pPr>
        <w:tabs>
          <w:tab w:val="left" w:pos="709"/>
        </w:tabs>
        <w:spacing w:before="60" w:after="60" w:line="200" w:lineRule="atLeast"/>
        <w:jc w:val="both"/>
      </w:pPr>
      <w:r>
        <w:rPr>
          <w:rStyle w:val="FontStyle12"/>
          <w:rFonts w:ascii="Arial" w:hAnsi="Arial" w:cs="Arial"/>
          <w:sz w:val="24"/>
          <w:szCs w:val="24"/>
        </w:rPr>
        <w:t>13.30 -15.00 Обед</w:t>
      </w:r>
    </w:p>
    <w:p w:rsidR="002E36C6" w:rsidRDefault="00BF7372">
      <w:pPr>
        <w:pStyle w:val="Style4"/>
        <w:widowControl/>
        <w:tabs>
          <w:tab w:val="left" w:pos="709"/>
        </w:tabs>
        <w:spacing w:before="60" w:after="60" w:line="240" w:lineRule="auto"/>
        <w:ind w:left="360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/>
          <w:sz w:val="24"/>
          <w:szCs w:val="24"/>
          <w:u w:val="single"/>
        </w:rPr>
        <w:t xml:space="preserve">15.00 </w:t>
      </w:r>
      <w:r w:rsidR="00083FA3">
        <w:rPr>
          <w:rStyle w:val="FontStyle11"/>
          <w:rFonts w:ascii="Arial" w:hAnsi="Arial"/>
          <w:sz w:val="24"/>
          <w:szCs w:val="24"/>
          <w:u w:val="single"/>
        </w:rPr>
        <w:t>–</w:t>
      </w:r>
      <w:r>
        <w:rPr>
          <w:rStyle w:val="FontStyle11"/>
          <w:rFonts w:ascii="Arial" w:hAnsi="Arial"/>
          <w:sz w:val="24"/>
          <w:szCs w:val="24"/>
          <w:u w:val="single"/>
        </w:rPr>
        <w:t xml:space="preserve"> 1</w:t>
      </w:r>
      <w:r w:rsidR="00083FA3">
        <w:rPr>
          <w:rStyle w:val="FontStyle11"/>
          <w:rFonts w:ascii="Arial" w:hAnsi="Arial"/>
          <w:sz w:val="24"/>
          <w:szCs w:val="24"/>
          <w:u w:val="single"/>
        </w:rPr>
        <w:t>6.</w:t>
      </w:r>
      <w:r w:rsidR="00EB6FBD">
        <w:rPr>
          <w:rStyle w:val="FontStyle11"/>
          <w:rFonts w:ascii="Arial" w:hAnsi="Arial"/>
          <w:sz w:val="24"/>
          <w:szCs w:val="24"/>
          <w:u w:val="single"/>
        </w:rPr>
        <w:t>45</w:t>
      </w:r>
      <w:r>
        <w:rPr>
          <w:rStyle w:val="FontStyle11"/>
          <w:rFonts w:ascii="Arial" w:hAnsi="Arial"/>
          <w:sz w:val="24"/>
          <w:szCs w:val="24"/>
          <w:u w:val="single"/>
        </w:rPr>
        <w:t xml:space="preserve"> Круглый стол:</w:t>
      </w:r>
      <w:r>
        <w:rPr>
          <w:rStyle w:val="FontStyle11"/>
          <w:rFonts w:ascii="Arial" w:hAnsi="Arial"/>
          <w:sz w:val="24"/>
          <w:szCs w:val="24"/>
        </w:rPr>
        <w:br/>
        <w:t>«Развитие м</w:t>
      </w:r>
      <w:r>
        <w:rPr>
          <w:rStyle w:val="FontStyle11"/>
          <w:rFonts w:ascii="Arial" w:hAnsi="Arial" w:cs="Arial"/>
          <w:sz w:val="24"/>
          <w:szCs w:val="24"/>
        </w:rPr>
        <w:t>алого и среднего бизнеса – залог роста регионального ВВП»</w:t>
      </w:r>
    </w:p>
    <w:p w:rsidR="00D44CB8" w:rsidRPr="00D44CB8" w:rsidRDefault="00D44CB8" w:rsidP="00D44CB8">
      <w:pPr>
        <w:rPr>
          <w:rStyle w:val="FontStyle11"/>
          <w:rFonts w:ascii="Arial" w:hAnsi="Arial"/>
          <w:sz w:val="24"/>
          <w:szCs w:val="24"/>
        </w:rPr>
      </w:pPr>
      <w:r w:rsidRPr="00D44CB8">
        <w:rPr>
          <w:rStyle w:val="FontStyle11"/>
          <w:rFonts w:ascii="Arial" w:hAnsi="Arial"/>
          <w:sz w:val="24"/>
          <w:szCs w:val="24"/>
        </w:rPr>
        <w:t>Ведущий Жуков Г</w:t>
      </w:r>
      <w:r>
        <w:rPr>
          <w:rStyle w:val="FontStyle11"/>
          <w:rFonts w:ascii="Arial" w:hAnsi="Arial"/>
          <w:sz w:val="24"/>
          <w:szCs w:val="24"/>
        </w:rPr>
        <w:t>.</w:t>
      </w:r>
      <w:r w:rsidRPr="00D44CB8">
        <w:rPr>
          <w:rStyle w:val="FontStyle11"/>
          <w:rFonts w:ascii="Arial" w:hAnsi="Arial"/>
          <w:sz w:val="24"/>
          <w:szCs w:val="24"/>
        </w:rPr>
        <w:t>И</w:t>
      </w:r>
      <w:r>
        <w:rPr>
          <w:rStyle w:val="FontStyle11"/>
          <w:rFonts w:ascii="Arial" w:hAnsi="Arial"/>
          <w:sz w:val="24"/>
          <w:szCs w:val="24"/>
        </w:rPr>
        <w:t>.</w:t>
      </w:r>
      <w:r w:rsidRPr="00D44CB8">
        <w:t xml:space="preserve"> </w:t>
      </w:r>
      <w:r w:rsidRPr="00D44CB8">
        <w:rPr>
          <w:rStyle w:val="FontStyle11"/>
          <w:rFonts w:ascii="Arial" w:hAnsi="Arial"/>
          <w:sz w:val="24"/>
          <w:szCs w:val="24"/>
        </w:rPr>
        <w:t>Председатель Правления «</w:t>
      </w:r>
      <w:proofErr w:type="spellStart"/>
      <w:r w:rsidRPr="00D44CB8">
        <w:rPr>
          <w:rStyle w:val="FontStyle11"/>
          <w:rFonts w:ascii="Arial" w:hAnsi="Arial"/>
          <w:sz w:val="24"/>
          <w:szCs w:val="24"/>
        </w:rPr>
        <w:t>Ставропольпромстройбанк</w:t>
      </w:r>
      <w:proofErr w:type="spellEnd"/>
      <w:r w:rsidRPr="00D44CB8">
        <w:rPr>
          <w:rStyle w:val="FontStyle11"/>
          <w:rFonts w:ascii="Arial" w:hAnsi="Arial"/>
          <w:sz w:val="24"/>
          <w:szCs w:val="24"/>
        </w:rPr>
        <w:t>» - ОАО</w:t>
      </w:r>
    </w:p>
    <w:p w:rsidR="00D44CB8" w:rsidRPr="00D44CB8" w:rsidRDefault="00D44CB8">
      <w:pPr>
        <w:pStyle w:val="Style4"/>
        <w:widowControl/>
        <w:tabs>
          <w:tab w:val="left" w:pos="709"/>
        </w:tabs>
        <w:spacing w:before="60" w:after="60" w:line="240" w:lineRule="auto"/>
        <w:ind w:left="360"/>
      </w:pPr>
    </w:p>
    <w:p w:rsidR="002E36C6" w:rsidRDefault="00BF7372">
      <w:pPr>
        <w:pStyle w:val="Style4"/>
        <w:widowControl/>
      </w:pPr>
      <w:r>
        <w:rPr>
          <w:rStyle w:val="FontStyle11"/>
          <w:rFonts w:ascii="Arial" w:hAnsi="Arial"/>
          <w:sz w:val="24"/>
          <w:szCs w:val="24"/>
        </w:rPr>
        <w:tab/>
        <w:t>Темы для обсуждения:</w:t>
      </w:r>
    </w:p>
    <w:p w:rsidR="002E36C6" w:rsidRDefault="00BF7372">
      <w:pPr>
        <w:pStyle w:val="Style4"/>
        <w:numPr>
          <w:ilvl w:val="0"/>
          <w:numId w:val="1"/>
        </w:numPr>
        <w:tabs>
          <w:tab w:val="left" w:pos="-720"/>
        </w:tabs>
        <w:spacing w:before="60" w:after="60" w:line="227" w:lineRule="exact"/>
        <w:jc w:val="both"/>
      </w:pPr>
      <w:r>
        <w:rPr>
          <w:rStyle w:val="FontStyle12"/>
          <w:rFonts w:ascii="Arial" w:hAnsi="Arial"/>
          <w:bCs/>
          <w:i/>
          <w:iCs/>
          <w:sz w:val="22"/>
          <w:szCs w:val="22"/>
        </w:rPr>
        <w:t>Развитие программ кредитования малого и среднего бизнеса;</w:t>
      </w:r>
    </w:p>
    <w:p w:rsidR="00847BEC" w:rsidRPr="00847BEC" w:rsidRDefault="00847BEC" w:rsidP="00847BEC">
      <w:pPr>
        <w:numPr>
          <w:ilvl w:val="0"/>
          <w:numId w:val="1"/>
        </w:numPr>
        <w:rPr>
          <w:rStyle w:val="FontStyle12"/>
          <w:rFonts w:ascii="Arial" w:hAnsi="Arial"/>
          <w:bCs/>
          <w:i/>
          <w:iCs/>
          <w:sz w:val="22"/>
          <w:szCs w:val="22"/>
        </w:rPr>
      </w:pPr>
      <w:r w:rsidRPr="00847BEC">
        <w:rPr>
          <w:rStyle w:val="FontStyle12"/>
          <w:rFonts w:ascii="Arial" w:hAnsi="Arial"/>
          <w:bCs/>
          <w:i/>
          <w:iCs/>
          <w:sz w:val="22"/>
          <w:szCs w:val="22"/>
        </w:rPr>
        <w:t>Роль регулирования и надзора в повышении доступности и качества финансовых услуг.</w:t>
      </w:r>
    </w:p>
    <w:p w:rsidR="002E36C6" w:rsidRPr="00755402" w:rsidRDefault="00BF7372">
      <w:pPr>
        <w:pStyle w:val="Style4"/>
        <w:numPr>
          <w:ilvl w:val="0"/>
          <w:numId w:val="1"/>
        </w:numPr>
        <w:tabs>
          <w:tab w:val="left" w:pos="-720"/>
        </w:tabs>
        <w:spacing w:before="60" w:after="60" w:line="227" w:lineRule="exact"/>
        <w:jc w:val="both"/>
        <w:rPr>
          <w:rStyle w:val="FontStyle12"/>
          <w:sz w:val="24"/>
          <w:szCs w:val="24"/>
        </w:rPr>
      </w:pPr>
      <w:r>
        <w:rPr>
          <w:rStyle w:val="FontStyle12"/>
          <w:rFonts w:ascii="Arial" w:hAnsi="Arial"/>
          <w:bCs/>
          <w:i/>
          <w:iCs/>
          <w:sz w:val="22"/>
          <w:szCs w:val="22"/>
        </w:rPr>
        <w:t xml:space="preserve">Программы </w:t>
      </w:r>
      <w:proofErr w:type="spellStart"/>
      <w:r>
        <w:rPr>
          <w:rStyle w:val="FontStyle12"/>
          <w:rFonts w:ascii="Arial" w:hAnsi="Arial"/>
          <w:bCs/>
          <w:i/>
          <w:iCs/>
          <w:sz w:val="22"/>
          <w:szCs w:val="22"/>
        </w:rPr>
        <w:t>импортозамещения</w:t>
      </w:r>
      <w:proofErr w:type="spellEnd"/>
      <w:r>
        <w:rPr>
          <w:rStyle w:val="FontStyle12"/>
          <w:rFonts w:ascii="Arial" w:hAnsi="Arial"/>
          <w:bCs/>
          <w:i/>
          <w:iCs/>
          <w:sz w:val="22"/>
          <w:szCs w:val="22"/>
        </w:rPr>
        <w:t xml:space="preserve"> как тренд развития МСП с перспективами выхода его продуктов на внешние рынки;</w:t>
      </w:r>
    </w:p>
    <w:p w:rsidR="00755402" w:rsidRPr="00755402" w:rsidRDefault="00755402">
      <w:pPr>
        <w:pStyle w:val="Style4"/>
        <w:numPr>
          <w:ilvl w:val="0"/>
          <w:numId w:val="1"/>
        </w:numPr>
        <w:tabs>
          <w:tab w:val="left" w:pos="-720"/>
        </w:tabs>
        <w:spacing w:before="60" w:after="60" w:line="227" w:lineRule="exact"/>
        <w:jc w:val="both"/>
        <w:rPr>
          <w:rFonts w:ascii="Arial" w:hAnsi="Arial" w:cs="Arial"/>
          <w:i/>
        </w:rPr>
      </w:pPr>
      <w:r w:rsidRPr="00755402">
        <w:rPr>
          <w:rFonts w:ascii="Arial" w:hAnsi="Arial" w:cs="Arial"/>
          <w:i/>
        </w:rPr>
        <w:t xml:space="preserve">Эффективная интеграция финансовых институтов, </w:t>
      </w:r>
      <w:proofErr w:type="gramStart"/>
      <w:r w:rsidRPr="00755402">
        <w:rPr>
          <w:rFonts w:ascii="Arial" w:hAnsi="Arial" w:cs="Arial"/>
          <w:i/>
        </w:rPr>
        <w:t>бизнес-сообществ</w:t>
      </w:r>
      <w:proofErr w:type="gramEnd"/>
      <w:r w:rsidRPr="00755402">
        <w:rPr>
          <w:rFonts w:ascii="Arial" w:hAnsi="Arial" w:cs="Arial"/>
          <w:i/>
        </w:rPr>
        <w:t>, институтов развития и институциональных инвесторов</w:t>
      </w:r>
      <w:r>
        <w:rPr>
          <w:rFonts w:ascii="Arial" w:hAnsi="Arial" w:cs="Arial"/>
          <w:i/>
        </w:rPr>
        <w:t xml:space="preserve"> для реализации бизнес-проектов;</w:t>
      </w:r>
    </w:p>
    <w:p w:rsidR="002E36C6" w:rsidRDefault="00BF7372">
      <w:pPr>
        <w:pStyle w:val="Style4"/>
        <w:numPr>
          <w:ilvl w:val="0"/>
          <w:numId w:val="1"/>
        </w:numPr>
        <w:tabs>
          <w:tab w:val="left" w:pos="-720"/>
        </w:tabs>
        <w:spacing w:before="60" w:after="60" w:line="227" w:lineRule="exact"/>
        <w:jc w:val="both"/>
      </w:pPr>
      <w:r>
        <w:rPr>
          <w:rStyle w:val="FontStyle12"/>
          <w:rFonts w:ascii="Arial" w:hAnsi="Arial"/>
          <w:bCs/>
          <w:i/>
          <w:iCs/>
          <w:sz w:val="22"/>
          <w:szCs w:val="22"/>
        </w:rPr>
        <w:t>Реструктуризация институтов государственной поддержки МСП. Федеральный Центр по поддержке малого и среднего бизнеса: возможности и перспективы.</w:t>
      </w:r>
    </w:p>
    <w:p w:rsidR="002E36C6" w:rsidRDefault="00BF7372">
      <w:pPr>
        <w:pStyle w:val="Standard"/>
        <w:tabs>
          <w:tab w:val="left" w:pos="709"/>
        </w:tabs>
        <w:spacing w:before="60" w:after="60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К участию в Круглом столе </w:t>
      </w:r>
      <w:proofErr w:type="gramStart"/>
      <w:r>
        <w:rPr>
          <w:rFonts w:ascii="Arial" w:hAnsi="Arial"/>
          <w:i/>
          <w:iCs/>
          <w:sz w:val="22"/>
          <w:szCs w:val="22"/>
        </w:rPr>
        <w:t>приглашены</w:t>
      </w:r>
      <w:proofErr w:type="gramEnd"/>
      <w:r>
        <w:rPr>
          <w:rFonts w:ascii="Arial" w:hAnsi="Arial"/>
          <w:i/>
          <w:iCs/>
          <w:sz w:val="22"/>
          <w:szCs w:val="22"/>
        </w:rPr>
        <w:t>:</w:t>
      </w:r>
    </w:p>
    <w:tbl>
      <w:tblPr>
        <w:tblW w:w="18411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8028"/>
        <w:gridCol w:w="8028"/>
      </w:tblGrid>
      <w:tr w:rsidR="00EB6FBD" w:rsidTr="005B60A9">
        <w:trPr>
          <w:gridAfter w:val="1"/>
          <w:wAfter w:w="8028" w:type="dxa"/>
        </w:trPr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BD" w:rsidRPr="00EB6FBD" w:rsidRDefault="00EB6FBD" w:rsidP="00EB6FBD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rStyle w:val="StrongEmphasis"/>
                <w:bCs w:val="0"/>
                <w:i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EB6FBD">
              <w:rPr>
                <w:rStyle w:val="StrongEmphasis"/>
                <w:bCs w:val="0"/>
                <w:i/>
                <w:sz w:val="22"/>
                <w:szCs w:val="22"/>
              </w:rPr>
              <w:t>Абалешев</w:t>
            </w:r>
            <w:proofErr w:type="spellEnd"/>
            <w:r w:rsidRPr="00EB6FBD">
              <w:rPr>
                <w:rStyle w:val="StrongEmphasis"/>
                <w:bCs w:val="0"/>
                <w:i/>
                <w:sz w:val="22"/>
                <w:szCs w:val="22"/>
              </w:rPr>
              <w:t xml:space="preserve"> Александр</w:t>
            </w:r>
          </w:p>
          <w:p w:rsidR="00EB6FBD" w:rsidRPr="00633334" w:rsidRDefault="00EB6FBD" w:rsidP="00EB6FBD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rStyle w:val="StrongEmphasis"/>
                <w:bCs w:val="0"/>
                <w:i/>
                <w:sz w:val="22"/>
                <w:szCs w:val="22"/>
              </w:rPr>
            </w:pPr>
            <w:r w:rsidRPr="00EB6FBD">
              <w:rPr>
                <w:rStyle w:val="StrongEmphasis"/>
                <w:bCs w:val="0"/>
                <w:i/>
                <w:sz w:val="22"/>
                <w:szCs w:val="22"/>
              </w:rPr>
              <w:t>Васильевич</w:t>
            </w:r>
          </w:p>
        </w:tc>
        <w:tc>
          <w:tcPr>
            <w:tcW w:w="8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BD" w:rsidRDefault="00EB6FBD" w:rsidP="00EB6FBD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</w:pPr>
            <w:r w:rsidRPr="00EB6FBD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Заместитель Министра экономического развития Ставропольского края</w:t>
            </w:r>
          </w:p>
        </w:tc>
      </w:tr>
      <w:tr w:rsidR="00847BEC" w:rsidTr="005B60A9">
        <w:trPr>
          <w:gridAfter w:val="1"/>
          <w:wAfter w:w="8028" w:type="dxa"/>
        </w:trPr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BD" w:rsidRPr="00024862" w:rsidRDefault="00EB6FBD" w:rsidP="00CF4AB2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rStyle w:val="StrongEmphasis"/>
                <w:bCs w:val="0"/>
                <w:i/>
                <w:sz w:val="12"/>
                <w:szCs w:val="12"/>
              </w:rPr>
            </w:pPr>
          </w:p>
          <w:p w:rsidR="00CF4AB2" w:rsidRPr="00633334" w:rsidRDefault="00847BEC" w:rsidP="00CF4AB2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rStyle w:val="StrongEmphasis"/>
                <w:bCs w:val="0"/>
                <w:i/>
                <w:sz w:val="22"/>
                <w:szCs w:val="22"/>
              </w:rPr>
            </w:pPr>
            <w:proofErr w:type="spellStart"/>
            <w:r w:rsidRPr="00633334">
              <w:rPr>
                <w:rStyle w:val="StrongEmphasis"/>
                <w:bCs w:val="0"/>
                <w:i/>
                <w:sz w:val="22"/>
                <w:szCs w:val="22"/>
              </w:rPr>
              <w:t>Медведев</w:t>
            </w:r>
            <w:r w:rsidR="00CF4AB2" w:rsidRPr="00633334">
              <w:rPr>
                <w:rStyle w:val="StrongEmphasis"/>
                <w:bCs w:val="0"/>
                <w:i/>
                <w:sz w:val="22"/>
                <w:szCs w:val="22"/>
              </w:rPr>
              <w:t>Андрей</w:t>
            </w:r>
            <w:proofErr w:type="spellEnd"/>
            <w:r w:rsidR="00CF4AB2" w:rsidRPr="00633334">
              <w:rPr>
                <w:rStyle w:val="StrongEmphasis"/>
                <w:bCs w:val="0"/>
                <w:i/>
                <w:sz w:val="22"/>
                <w:szCs w:val="22"/>
              </w:rPr>
              <w:t xml:space="preserve"> </w:t>
            </w:r>
          </w:p>
          <w:p w:rsidR="00CF4AB2" w:rsidRDefault="00CF4AB2" w:rsidP="00CF4AB2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</w:pPr>
            <w:r w:rsidRPr="00633334">
              <w:rPr>
                <w:rStyle w:val="StrongEmphasis"/>
                <w:bCs w:val="0"/>
                <w:i/>
                <w:sz w:val="22"/>
                <w:szCs w:val="22"/>
              </w:rPr>
              <w:t>Михайлович</w:t>
            </w:r>
          </w:p>
        </w:tc>
        <w:tc>
          <w:tcPr>
            <w:tcW w:w="8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9AE" w:rsidRDefault="00847BEC" w:rsidP="00EB6FBD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</w:pP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 xml:space="preserve">-Заместитель начальника Главного </w:t>
            </w:r>
            <w:proofErr w:type="gramStart"/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управления-начальник</w:t>
            </w:r>
            <w:proofErr w:type="gramEnd"/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 xml:space="preserve"> Управления надзора за профессиональными заимодавцами Главного управления ры</w:t>
            </w: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н</w:t>
            </w: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ка микрофинансирования и методологии финансовой доступности</w:t>
            </w:r>
            <w:r w:rsidR="00EB6FBD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 xml:space="preserve">  ЦБ РФ</w:t>
            </w:r>
          </w:p>
        </w:tc>
      </w:tr>
      <w:tr w:rsidR="002E36C6" w:rsidTr="005B60A9">
        <w:trPr>
          <w:gridAfter w:val="1"/>
          <w:wAfter w:w="8028" w:type="dxa"/>
        </w:trPr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AB2" w:rsidRPr="00024862" w:rsidRDefault="00CF4AB2" w:rsidP="00CF4AB2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b/>
                <w:i/>
                <w:sz w:val="22"/>
                <w:szCs w:val="22"/>
              </w:rPr>
            </w:pPr>
            <w:r w:rsidRPr="00024862">
              <w:rPr>
                <w:b/>
                <w:i/>
                <w:sz w:val="22"/>
                <w:szCs w:val="22"/>
              </w:rPr>
              <w:t xml:space="preserve">Романенко Роман </w:t>
            </w:r>
          </w:p>
          <w:p w:rsidR="002E36C6" w:rsidRPr="009628DD" w:rsidRDefault="00CF4AB2" w:rsidP="00CF4AB2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sz w:val="24"/>
                <w:szCs w:val="24"/>
              </w:rPr>
            </w:pPr>
            <w:r w:rsidRPr="00024862">
              <w:rPr>
                <w:b/>
                <w:i/>
                <w:sz w:val="22"/>
                <w:szCs w:val="22"/>
              </w:rPr>
              <w:t>Владимирович</w:t>
            </w:r>
          </w:p>
        </w:tc>
        <w:tc>
          <w:tcPr>
            <w:tcW w:w="8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C6" w:rsidRDefault="00BF7372" w:rsidP="00CF4AB2">
            <w:pPr>
              <w:pStyle w:val="Standard"/>
              <w:tabs>
                <w:tab w:val="left" w:pos="709"/>
              </w:tabs>
              <w:snapToGrid w:val="0"/>
              <w:spacing w:before="60" w:after="60"/>
            </w:pP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 xml:space="preserve">- </w:t>
            </w:r>
            <w:r w:rsidR="00CF4AB2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Управляющий Ставропольским отделением 5230Северо-Кавказского ба</w:t>
            </w:r>
            <w:r w:rsidR="00CF4AB2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н</w:t>
            </w:r>
            <w:r w:rsidR="00CF4AB2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ка ПАО Сбербанк</w:t>
            </w:r>
            <w:r>
              <w:rPr>
                <w:rStyle w:val="StrongEmphasis"/>
                <w:rFonts w:ascii="Arial" w:eastAsia="Arial" w:hAnsi="Arial"/>
                <w:b w:val="0"/>
                <w:bCs w:val="0"/>
                <w:kern w:val="3"/>
                <w:sz w:val="22"/>
                <w:szCs w:val="22"/>
                <w:shd w:val="clear" w:color="auto" w:fill="FFFFFF"/>
                <w:lang w:eastAsia="zh-CN"/>
              </w:rPr>
              <w:t>;</w:t>
            </w:r>
          </w:p>
        </w:tc>
      </w:tr>
      <w:tr w:rsidR="002E36C6" w:rsidTr="005B60A9">
        <w:trPr>
          <w:gridAfter w:val="1"/>
          <w:wAfter w:w="8028" w:type="dxa"/>
        </w:trPr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334" w:rsidRPr="00024862" w:rsidRDefault="00A4601D" w:rsidP="00E849AE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sz w:val="22"/>
                <w:szCs w:val="22"/>
              </w:rPr>
            </w:pPr>
            <w:r w:rsidRPr="00024862">
              <w:rPr>
                <w:rStyle w:val="StrongEmphasis"/>
                <w:bCs w:val="0"/>
                <w:i/>
                <w:sz w:val="22"/>
                <w:szCs w:val="22"/>
              </w:rPr>
              <w:t>Афанасьев</w:t>
            </w:r>
            <w:r w:rsidR="00EB6FBD" w:rsidRPr="00024862">
              <w:rPr>
                <w:rStyle w:val="StrongEmphasis"/>
                <w:bCs w:val="0"/>
                <w:i/>
                <w:sz w:val="22"/>
                <w:szCs w:val="22"/>
              </w:rPr>
              <w:t xml:space="preserve"> </w:t>
            </w:r>
            <w:r w:rsidR="00633334" w:rsidRPr="00024862">
              <w:rPr>
                <w:rStyle w:val="StrongEmphasis"/>
                <w:bCs w:val="0"/>
                <w:i/>
                <w:sz w:val="22"/>
                <w:szCs w:val="22"/>
              </w:rPr>
              <w:t>Михаил Кузьмич</w:t>
            </w:r>
          </w:p>
        </w:tc>
        <w:tc>
          <w:tcPr>
            <w:tcW w:w="8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C6" w:rsidRDefault="00BF7372" w:rsidP="002C78C6">
            <w:pPr>
              <w:pStyle w:val="Standard"/>
              <w:tabs>
                <w:tab w:val="left" w:pos="709"/>
              </w:tabs>
              <w:snapToGrid w:val="0"/>
              <w:spacing w:before="60" w:after="60"/>
            </w:pPr>
            <w:r w:rsidRPr="00C0488F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 xml:space="preserve">-  </w:t>
            </w:r>
            <w:r w:rsidR="00A4601D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Директор Дирекции «Фронт-</w:t>
            </w:r>
            <w:r w:rsidR="002C78C6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офис »</w:t>
            </w: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 xml:space="preserve"> АО «МСП Банк»;</w:t>
            </w:r>
          </w:p>
        </w:tc>
      </w:tr>
      <w:tr w:rsidR="005B60A9" w:rsidTr="005B60A9"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A9" w:rsidRPr="00024862" w:rsidRDefault="005B60A9" w:rsidP="00E849AE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b/>
                <w:i/>
                <w:sz w:val="22"/>
                <w:szCs w:val="22"/>
              </w:rPr>
            </w:pPr>
            <w:r w:rsidRPr="00024862">
              <w:rPr>
                <w:b/>
                <w:i/>
                <w:sz w:val="22"/>
                <w:szCs w:val="22"/>
              </w:rPr>
              <w:t xml:space="preserve">Порошин Алексей </w:t>
            </w:r>
          </w:p>
          <w:p w:rsidR="005B60A9" w:rsidRPr="00024862" w:rsidRDefault="005B60A9" w:rsidP="00E849AE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b/>
                <w:i/>
                <w:sz w:val="22"/>
                <w:szCs w:val="22"/>
              </w:rPr>
            </w:pPr>
            <w:r w:rsidRPr="00024862">
              <w:rPr>
                <w:b/>
                <w:i/>
                <w:sz w:val="22"/>
                <w:szCs w:val="22"/>
              </w:rPr>
              <w:t>Иванович</w:t>
            </w:r>
          </w:p>
        </w:tc>
        <w:tc>
          <w:tcPr>
            <w:tcW w:w="8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A9" w:rsidRDefault="005B60A9" w:rsidP="00A65AFE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</w:pP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-Генеральный директор</w:t>
            </w:r>
            <w:r w:rsidRPr="00D31AB9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 xml:space="preserve"> </w:t>
            </w:r>
            <w:r w:rsidR="00D31AB9" w:rsidRPr="00AA2308">
              <w:rPr>
                <w:rFonts w:ascii="Arial" w:hAnsi="Arial"/>
                <w:sz w:val="22"/>
                <w:szCs w:val="22"/>
              </w:rPr>
              <w:t>ООО «ФЁСТ ДЕВЕЛОПМЕНТ»</w:t>
            </w:r>
          </w:p>
        </w:tc>
        <w:tc>
          <w:tcPr>
            <w:tcW w:w="8028" w:type="dxa"/>
          </w:tcPr>
          <w:p w:rsidR="005B60A9" w:rsidRDefault="005B60A9" w:rsidP="00A65AFE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</w:pP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5B60A9" w:rsidTr="005B60A9">
        <w:trPr>
          <w:gridAfter w:val="1"/>
          <w:wAfter w:w="8028" w:type="dxa"/>
        </w:trPr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A9" w:rsidRPr="00024862" w:rsidRDefault="005B60A9" w:rsidP="00E849AE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b/>
                <w:i/>
                <w:sz w:val="22"/>
                <w:szCs w:val="22"/>
              </w:rPr>
            </w:pPr>
            <w:proofErr w:type="spellStart"/>
            <w:r w:rsidRPr="00024862">
              <w:rPr>
                <w:b/>
                <w:i/>
                <w:sz w:val="22"/>
                <w:szCs w:val="22"/>
              </w:rPr>
              <w:t>Ермошин</w:t>
            </w:r>
            <w:proofErr w:type="spellEnd"/>
            <w:r w:rsidRPr="00024862">
              <w:rPr>
                <w:b/>
                <w:i/>
                <w:sz w:val="22"/>
                <w:szCs w:val="22"/>
              </w:rPr>
              <w:t xml:space="preserve"> Александр</w:t>
            </w:r>
          </w:p>
          <w:p w:rsidR="005B60A9" w:rsidRPr="00024862" w:rsidRDefault="005B60A9" w:rsidP="00E849AE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</w:pPr>
            <w:r w:rsidRPr="00024862">
              <w:rPr>
                <w:b/>
                <w:i/>
                <w:sz w:val="22"/>
                <w:szCs w:val="22"/>
              </w:rPr>
              <w:t>Михайлович</w:t>
            </w:r>
          </w:p>
        </w:tc>
        <w:tc>
          <w:tcPr>
            <w:tcW w:w="8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A9" w:rsidRPr="0054265E" w:rsidRDefault="005B60A9" w:rsidP="0054265E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54265E">
              <w:rPr>
                <w:rFonts w:ascii="Arial" w:hAnsi="Arial"/>
                <w:sz w:val="22"/>
                <w:szCs w:val="22"/>
              </w:rPr>
              <w:t>- Заместитель генерального директора Российское агентство поддержки</w:t>
            </w:r>
          </w:p>
          <w:p w:rsidR="005B60A9" w:rsidRDefault="005B60A9" w:rsidP="0054265E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</w:pPr>
            <w:r w:rsidRPr="0054265E">
              <w:rPr>
                <w:rFonts w:ascii="Arial" w:hAnsi="Arial"/>
                <w:sz w:val="22"/>
                <w:szCs w:val="22"/>
              </w:rPr>
              <w:t xml:space="preserve">  малого и среднего бизнеса</w:t>
            </w:r>
          </w:p>
        </w:tc>
      </w:tr>
      <w:tr w:rsidR="005B60A9" w:rsidTr="005B60A9">
        <w:trPr>
          <w:gridAfter w:val="1"/>
          <w:wAfter w:w="8028" w:type="dxa"/>
        </w:trPr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A9" w:rsidRPr="00024862" w:rsidRDefault="005B60A9" w:rsidP="00EB6FBD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rStyle w:val="StrongEmphasis"/>
                <w:bCs w:val="0"/>
                <w:i/>
                <w:sz w:val="22"/>
                <w:szCs w:val="22"/>
              </w:rPr>
            </w:pPr>
            <w:proofErr w:type="spellStart"/>
            <w:r w:rsidRPr="00024862">
              <w:rPr>
                <w:rStyle w:val="StrongEmphasis"/>
                <w:bCs w:val="0"/>
                <w:i/>
                <w:sz w:val="22"/>
                <w:szCs w:val="22"/>
              </w:rPr>
              <w:t>Сасин</w:t>
            </w:r>
            <w:proofErr w:type="spellEnd"/>
            <w:r w:rsidRPr="00024862">
              <w:rPr>
                <w:rStyle w:val="StrongEmphasis"/>
                <w:bCs w:val="0"/>
                <w:i/>
                <w:sz w:val="22"/>
                <w:szCs w:val="22"/>
              </w:rPr>
              <w:t xml:space="preserve"> Николай</w:t>
            </w:r>
          </w:p>
          <w:p w:rsidR="005B60A9" w:rsidRPr="00024862" w:rsidRDefault="005B60A9" w:rsidP="00EB6FBD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rStyle w:val="StrongEmphasis"/>
                <w:bCs w:val="0"/>
                <w:i/>
                <w:sz w:val="22"/>
                <w:szCs w:val="22"/>
              </w:rPr>
            </w:pPr>
            <w:r w:rsidRPr="00024862">
              <w:rPr>
                <w:rStyle w:val="StrongEmphasis"/>
                <w:bCs w:val="0"/>
                <w:i/>
                <w:sz w:val="22"/>
                <w:szCs w:val="22"/>
              </w:rPr>
              <w:t>Иванович</w:t>
            </w:r>
          </w:p>
          <w:p w:rsidR="005B60A9" w:rsidRPr="009628DD" w:rsidRDefault="005B60A9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Style w:val="StrongEmphasis"/>
                <w:rFonts w:ascii="Arial" w:hAnsi="Arial"/>
                <w:b w:val="0"/>
                <w:bCs w:val="0"/>
                <w:sz w:val="24"/>
                <w:szCs w:val="24"/>
              </w:rPr>
            </w:pPr>
          </w:p>
          <w:p w:rsidR="005B60A9" w:rsidRPr="009628DD" w:rsidRDefault="009628DD" w:rsidP="009628DD">
            <w:pPr>
              <w:pStyle w:val="Standard"/>
              <w:tabs>
                <w:tab w:val="left" w:pos="709"/>
              </w:tabs>
              <w:snapToGrid w:val="0"/>
              <w:spacing w:line="240" w:lineRule="atLeast"/>
              <w:rPr>
                <w:sz w:val="24"/>
                <w:szCs w:val="24"/>
              </w:rPr>
            </w:pPr>
            <w:r w:rsidRPr="009628DD">
              <w:rPr>
                <w:rStyle w:val="StrongEmphasis"/>
                <w:i/>
                <w:sz w:val="24"/>
                <w:szCs w:val="24"/>
              </w:rPr>
              <w:t>Круглова Нелли Викторовна</w:t>
            </w:r>
          </w:p>
        </w:tc>
        <w:tc>
          <w:tcPr>
            <w:tcW w:w="8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A9" w:rsidRDefault="005B60A9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</w:pP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- Руководитель дирекции «ОПОРЫ РОССИИ» в Северо-Кавказском</w:t>
            </w: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br/>
              <w:t xml:space="preserve">  федеральном округе</w:t>
            </w:r>
            <w:proofErr w:type="gramStart"/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 xml:space="preserve"> ,</w:t>
            </w:r>
            <w:proofErr w:type="gramEnd"/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 xml:space="preserve"> представитель Уполномоченного при Президенте РФ  по защите прав  предпринимателей в Ставропольском крае;</w:t>
            </w:r>
          </w:p>
          <w:p w:rsidR="009628DD" w:rsidRDefault="009628DD">
            <w:pPr>
              <w:pStyle w:val="Standard"/>
              <w:tabs>
                <w:tab w:val="left" w:pos="709"/>
              </w:tabs>
              <w:snapToGrid w:val="0"/>
              <w:spacing w:before="60" w:after="60"/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</w:pP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-</w:t>
            </w:r>
            <w:r w:rsidRPr="009628DD">
              <w:rPr>
                <w:rStyle w:val="StrongEmphasis"/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К.</w:t>
            </w:r>
            <w:r w:rsidRPr="009628DD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э.н., доцент кафедры «Финансов и учета»</w:t>
            </w:r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 xml:space="preserve"> Бизнес-инкубатора Института экономики и управления ( </w:t>
            </w:r>
            <w:proofErr w:type="spellStart"/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г</w:t>
            </w:r>
            <w:proofErr w:type="gramStart"/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.П</w:t>
            </w:r>
            <w:proofErr w:type="gramEnd"/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ятигорск</w:t>
            </w:r>
            <w:proofErr w:type="spellEnd"/>
            <w:r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);</w:t>
            </w:r>
          </w:p>
          <w:p w:rsidR="005B60A9" w:rsidRDefault="005B60A9" w:rsidP="002C78C6">
            <w:pPr>
              <w:pStyle w:val="Standard"/>
              <w:tabs>
                <w:tab w:val="left" w:pos="709"/>
              </w:tabs>
              <w:snapToGrid w:val="0"/>
              <w:spacing w:before="60" w:after="60"/>
            </w:pPr>
          </w:p>
        </w:tc>
      </w:tr>
    </w:tbl>
    <w:p w:rsidR="002E36C6" w:rsidRDefault="00BF7372">
      <w:pPr>
        <w:tabs>
          <w:tab w:val="left" w:pos="46"/>
          <w:tab w:val="left" w:pos="1126"/>
        </w:tabs>
        <w:spacing w:before="60" w:after="60" w:line="220" w:lineRule="atLeast"/>
        <w:jc w:val="both"/>
      </w:pPr>
      <w:r>
        <w:rPr>
          <w:rStyle w:val="FontStyle12"/>
          <w:rFonts w:ascii="Arial" w:hAnsi="Arial" w:cs="Arial"/>
          <w:bCs/>
          <w:sz w:val="22"/>
          <w:szCs w:val="22"/>
        </w:rPr>
        <w:lastRenderedPageBreak/>
        <w:t>Вопросы и ответы</w:t>
      </w:r>
    </w:p>
    <w:p w:rsidR="002E36C6" w:rsidRDefault="00BF7372">
      <w:pPr>
        <w:pStyle w:val="Style4"/>
        <w:widowControl/>
        <w:tabs>
          <w:tab w:val="left" w:pos="709"/>
        </w:tabs>
        <w:spacing w:before="60" w:after="60" w:line="240" w:lineRule="auto"/>
        <w:ind w:left="360"/>
      </w:pPr>
      <w:r>
        <w:rPr>
          <w:rStyle w:val="FontStyle11"/>
          <w:rFonts w:ascii="Arial" w:hAnsi="Arial"/>
          <w:sz w:val="24"/>
          <w:szCs w:val="24"/>
          <w:u w:val="single"/>
        </w:rPr>
        <w:t>1</w:t>
      </w:r>
      <w:r w:rsidR="00083FA3">
        <w:rPr>
          <w:rStyle w:val="FontStyle11"/>
          <w:rFonts w:ascii="Arial" w:hAnsi="Arial"/>
          <w:sz w:val="24"/>
          <w:szCs w:val="24"/>
          <w:u w:val="single"/>
        </w:rPr>
        <w:t>6</w:t>
      </w:r>
      <w:r>
        <w:rPr>
          <w:rStyle w:val="FontStyle11"/>
          <w:rFonts w:ascii="Arial" w:hAnsi="Arial"/>
          <w:sz w:val="24"/>
          <w:szCs w:val="24"/>
          <w:u w:val="single"/>
        </w:rPr>
        <w:t>.</w:t>
      </w:r>
      <w:r w:rsidR="00EB6FBD">
        <w:rPr>
          <w:rStyle w:val="FontStyle11"/>
          <w:rFonts w:ascii="Arial" w:hAnsi="Arial"/>
          <w:sz w:val="24"/>
          <w:szCs w:val="24"/>
          <w:u w:val="single"/>
        </w:rPr>
        <w:t>45</w:t>
      </w:r>
      <w:r>
        <w:rPr>
          <w:rStyle w:val="FontStyle11"/>
          <w:rFonts w:ascii="Arial" w:hAnsi="Arial"/>
          <w:sz w:val="24"/>
          <w:szCs w:val="24"/>
          <w:u w:val="single"/>
        </w:rPr>
        <w:t xml:space="preserve"> </w:t>
      </w:r>
      <w:r w:rsidR="00083FA3">
        <w:rPr>
          <w:rStyle w:val="FontStyle11"/>
          <w:rFonts w:ascii="Arial" w:hAnsi="Arial"/>
          <w:sz w:val="24"/>
          <w:szCs w:val="24"/>
          <w:u w:val="single"/>
        </w:rPr>
        <w:t>–</w:t>
      </w:r>
      <w:r>
        <w:rPr>
          <w:rStyle w:val="FontStyle11"/>
          <w:rFonts w:ascii="Arial" w:hAnsi="Arial"/>
          <w:sz w:val="24"/>
          <w:szCs w:val="24"/>
          <w:u w:val="single"/>
        </w:rPr>
        <w:t xml:space="preserve"> </w:t>
      </w:r>
      <w:r w:rsidR="00EB6FBD">
        <w:rPr>
          <w:rStyle w:val="FontStyle11"/>
          <w:rFonts w:ascii="Arial" w:hAnsi="Arial"/>
          <w:sz w:val="24"/>
          <w:szCs w:val="24"/>
          <w:u w:val="single"/>
        </w:rPr>
        <w:t>17</w:t>
      </w:r>
      <w:r w:rsidR="00083FA3">
        <w:rPr>
          <w:rStyle w:val="FontStyle11"/>
          <w:rFonts w:ascii="Arial" w:hAnsi="Arial"/>
          <w:sz w:val="24"/>
          <w:szCs w:val="24"/>
          <w:u w:val="single"/>
        </w:rPr>
        <w:t>.</w:t>
      </w:r>
      <w:r w:rsidR="00EB6FBD">
        <w:rPr>
          <w:rStyle w:val="FontStyle11"/>
          <w:rFonts w:ascii="Arial" w:hAnsi="Arial"/>
          <w:sz w:val="24"/>
          <w:szCs w:val="24"/>
          <w:u w:val="single"/>
        </w:rPr>
        <w:t>00</w:t>
      </w:r>
      <w:r>
        <w:rPr>
          <w:rStyle w:val="FontStyle11"/>
          <w:rFonts w:ascii="Arial" w:hAnsi="Arial"/>
          <w:sz w:val="24"/>
          <w:szCs w:val="24"/>
          <w:u w:val="single"/>
        </w:rPr>
        <w:t xml:space="preserve"> Закрытие Форума</w:t>
      </w:r>
    </w:p>
    <w:p w:rsidR="002E36C6" w:rsidRDefault="002C78C6">
      <w:pPr>
        <w:tabs>
          <w:tab w:val="left" w:pos="540"/>
        </w:tabs>
        <w:spacing w:before="60" w:after="60"/>
      </w:pPr>
      <w:r>
        <w:rPr>
          <w:rFonts w:ascii="Arial" w:hAnsi="Arial" w:cs="Arial"/>
        </w:rPr>
        <w:t>1</w:t>
      </w:r>
      <w:r w:rsidR="00083FA3">
        <w:rPr>
          <w:rFonts w:ascii="Arial" w:hAnsi="Arial" w:cs="Arial"/>
        </w:rPr>
        <w:t>8</w:t>
      </w:r>
      <w:r>
        <w:rPr>
          <w:rFonts w:ascii="Arial" w:hAnsi="Arial" w:cs="Arial"/>
        </w:rPr>
        <w:t>.00</w:t>
      </w:r>
      <w:r w:rsidR="00BF7372">
        <w:rPr>
          <w:rFonts w:ascii="Arial" w:hAnsi="Arial" w:cs="Arial"/>
        </w:rPr>
        <w:t xml:space="preserve"> Ужин</w:t>
      </w:r>
    </w:p>
    <w:p w:rsidR="002E36C6" w:rsidRDefault="00BF7372">
      <w:pPr>
        <w:tabs>
          <w:tab w:val="left" w:pos="540"/>
        </w:tabs>
        <w:spacing w:before="60" w:after="60"/>
        <w:jc w:val="both"/>
      </w:pPr>
      <w:r>
        <w:rPr>
          <w:rFonts w:ascii="Arial" w:hAnsi="Arial" w:cs="Arial"/>
          <w:b/>
          <w:u w:val="single"/>
        </w:rPr>
        <w:t>17 октября 2015 года</w:t>
      </w:r>
    </w:p>
    <w:p w:rsidR="002E36C6" w:rsidRDefault="00083FA3">
      <w:pPr>
        <w:tabs>
          <w:tab w:val="left" w:pos="540"/>
        </w:tabs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F7372">
        <w:rPr>
          <w:rFonts w:ascii="Arial" w:hAnsi="Arial" w:cs="Arial"/>
        </w:rPr>
        <w:t>.00 - 1</w:t>
      </w:r>
      <w:r>
        <w:rPr>
          <w:rFonts w:ascii="Arial" w:hAnsi="Arial" w:cs="Arial"/>
        </w:rPr>
        <w:t>4</w:t>
      </w:r>
      <w:r w:rsidR="00BF7372">
        <w:rPr>
          <w:rFonts w:ascii="Arial" w:hAnsi="Arial" w:cs="Arial"/>
        </w:rPr>
        <w:t>.00 Культурно-экскурсионная программа</w:t>
      </w:r>
    </w:p>
    <w:p w:rsidR="00024862" w:rsidRPr="00943922" w:rsidRDefault="00024862" w:rsidP="00024862">
      <w:pPr>
        <w:widowControl/>
        <w:suppressAutoHyphens w:val="0"/>
        <w:autoSpaceDE/>
        <w:autoSpaceDN/>
        <w:spacing w:line="360" w:lineRule="auto"/>
        <w:jc w:val="center"/>
        <w:textAlignment w:val="auto"/>
        <w:rPr>
          <w:rFonts w:ascii="Arial" w:hAnsi="Arial" w:cs="Arial"/>
          <w:i/>
          <w:color w:val="222222"/>
          <w:lang w:eastAsia="ru-RU"/>
        </w:rPr>
      </w:pPr>
      <w:r w:rsidRPr="00943922">
        <w:rPr>
          <w:rFonts w:ascii="Arial" w:hAnsi="Arial" w:cs="Arial"/>
          <w:i/>
          <w:color w:val="222222"/>
          <w:lang w:eastAsia="ru-RU"/>
        </w:rPr>
        <w:t xml:space="preserve">Экскурсия по </w:t>
      </w:r>
      <w:proofErr w:type="spellStart"/>
      <w:r w:rsidRPr="00943922">
        <w:rPr>
          <w:rFonts w:ascii="Arial" w:hAnsi="Arial" w:cs="Arial"/>
          <w:i/>
          <w:color w:val="222222"/>
          <w:lang w:eastAsia="ru-RU"/>
        </w:rPr>
        <w:t>Лермонтовским</w:t>
      </w:r>
      <w:proofErr w:type="spellEnd"/>
      <w:r w:rsidRPr="00943922">
        <w:rPr>
          <w:rFonts w:ascii="Arial" w:hAnsi="Arial" w:cs="Arial"/>
          <w:i/>
          <w:color w:val="222222"/>
          <w:lang w:eastAsia="ru-RU"/>
        </w:rPr>
        <w:t xml:space="preserve"> местам и </w:t>
      </w:r>
      <w:proofErr w:type="spellStart"/>
      <w:r w:rsidRPr="00943922">
        <w:rPr>
          <w:rFonts w:ascii="Arial" w:hAnsi="Arial" w:cs="Arial"/>
          <w:i/>
          <w:color w:val="222222"/>
          <w:lang w:eastAsia="ru-RU"/>
        </w:rPr>
        <w:t>г</w:t>
      </w:r>
      <w:proofErr w:type="gramStart"/>
      <w:r w:rsidRPr="00943922">
        <w:rPr>
          <w:rFonts w:ascii="Arial" w:hAnsi="Arial" w:cs="Arial"/>
          <w:i/>
          <w:color w:val="222222"/>
          <w:lang w:eastAsia="ru-RU"/>
        </w:rPr>
        <w:t>.П</w:t>
      </w:r>
      <w:proofErr w:type="gramEnd"/>
      <w:r w:rsidRPr="00943922">
        <w:rPr>
          <w:rFonts w:ascii="Arial" w:hAnsi="Arial" w:cs="Arial"/>
          <w:i/>
          <w:color w:val="222222"/>
          <w:lang w:eastAsia="ru-RU"/>
        </w:rPr>
        <w:t>ятигорску</w:t>
      </w:r>
      <w:proofErr w:type="spellEnd"/>
    </w:p>
    <w:p w:rsidR="00024862" w:rsidRPr="00943922" w:rsidRDefault="00024862" w:rsidP="00024862">
      <w:pPr>
        <w:widowControl/>
        <w:suppressAutoHyphens w:val="0"/>
        <w:autoSpaceDE/>
        <w:autoSpaceDN/>
        <w:spacing w:line="203" w:lineRule="atLeast"/>
        <w:ind w:firstLine="709"/>
        <w:jc w:val="both"/>
        <w:textAlignment w:val="auto"/>
        <w:rPr>
          <w:color w:val="333333"/>
          <w:lang w:eastAsia="ru-RU"/>
        </w:rPr>
      </w:pPr>
      <w:r w:rsidRPr="00943922">
        <w:rPr>
          <w:color w:val="333333"/>
          <w:lang w:eastAsia="ru-RU"/>
        </w:rPr>
        <w:t>Потрясающая красота Пятигорска проистекает из разнообразия культур, которые внесли свой вклад в его величие. Пятигорск – первый город в Кавказском регионе, который был построен по е</w:t>
      </w:r>
      <w:r w:rsidRPr="00943922">
        <w:rPr>
          <w:color w:val="333333"/>
          <w:lang w:eastAsia="ru-RU"/>
        </w:rPr>
        <w:t>в</w:t>
      </w:r>
      <w:r w:rsidRPr="00943922">
        <w:rPr>
          <w:color w:val="333333"/>
          <w:lang w:eastAsia="ru-RU"/>
        </w:rPr>
        <w:t>ропейским стандартам, но, в то же время, в нём безошибочно угадывается южный шарм. Основан он был в 1780 году.</w:t>
      </w:r>
    </w:p>
    <w:p w:rsidR="00024862" w:rsidRPr="00943922" w:rsidRDefault="00024862" w:rsidP="00024862">
      <w:pPr>
        <w:widowControl/>
        <w:suppressAutoHyphens w:val="0"/>
        <w:autoSpaceDE/>
        <w:autoSpaceDN/>
        <w:ind w:firstLine="709"/>
        <w:jc w:val="both"/>
        <w:textAlignment w:val="auto"/>
        <w:rPr>
          <w:vanish/>
          <w:color w:val="333333"/>
          <w:lang w:eastAsia="ru-RU"/>
        </w:rPr>
      </w:pPr>
      <w:r w:rsidRPr="00943922">
        <w:rPr>
          <w:vanish/>
          <w:color w:val="333333"/>
          <w:lang w:eastAsia="ru-RU"/>
        </w:rPr>
        <w:t xml:space="preserve">У вас появится шанс оценить работу швейцарских архитекторов, братьев Джузеппе и Джованни </w:t>
      </w:r>
      <w:proofErr w:type="spellStart"/>
      <w:r w:rsidRPr="00943922">
        <w:rPr>
          <w:vanish/>
          <w:color w:val="333333"/>
          <w:lang w:eastAsia="ru-RU"/>
        </w:rPr>
        <w:t>Бернардацци</w:t>
      </w:r>
      <w:proofErr w:type="spellEnd"/>
      <w:r w:rsidRPr="00943922">
        <w:rPr>
          <w:vanish/>
          <w:color w:val="333333"/>
          <w:lang w:eastAsia="ru-RU"/>
        </w:rPr>
        <w:t>, которые спроектировали и построили город практически с нуля. Вы прогуляетесь по великолепному</w:t>
      </w:r>
      <w:r w:rsidRPr="00943922">
        <w:rPr>
          <w:bCs/>
          <w:vanish/>
          <w:color w:val="333333"/>
          <w:lang w:eastAsia="ru-RU"/>
        </w:rPr>
        <w:t xml:space="preserve"> парку «Цветник»</w:t>
      </w:r>
      <w:r w:rsidRPr="00943922">
        <w:rPr>
          <w:vanish/>
          <w:color w:val="333333"/>
          <w:lang w:eastAsia="ru-RU"/>
        </w:rPr>
        <w:t>, насладитесь</w:t>
      </w:r>
      <w:r w:rsidRPr="00943922">
        <w:rPr>
          <w:bCs/>
          <w:vanish/>
          <w:color w:val="333333"/>
          <w:lang w:eastAsia="ru-RU"/>
        </w:rPr>
        <w:t xml:space="preserve"> видом с беседки Эолова Арфа</w:t>
      </w:r>
      <w:r w:rsidRPr="00943922">
        <w:rPr>
          <w:vanish/>
          <w:color w:val="333333"/>
          <w:lang w:eastAsia="ru-RU"/>
        </w:rPr>
        <w:t xml:space="preserve"> и увидите знаменитое </w:t>
      </w:r>
      <w:r w:rsidRPr="00943922">
        <w:rPr>
          <w:bCs/>
          <w:vanish/>
          <w:color w:val="333333"/>
          <w:lang w:eastAsia="ru-RU"/>
        </w:rPr>
        <w:t>подземное озеро Провал.</w:t>
      </w:r>
      <w:r w:rsidRPr="00943922">
        <w:rPr>
          <w:vanish/>
          <w:color w:val="333333"/>
          <w:lang w:eastAsia="ru-RU"/>
        </w:rPr>
        <w:t xml:space="preserve"> При ясной погоде мы предлагаем вам подняться </w:t>
      </w:r>
      <w:r w:rsidRPr="00943922">
        <w:rPr>
          <w:bCs/>
          <w:vanish/>
          <w:color w:val="333333"/>
          <w:lang w:eastAsia="ru-RU"/>
        </w:rPr>
        <w:t>на канатной дороге на вершину горы Машук</w:t>
      </w:r>
      <w:r w:rsidRPr="00943922">
        <w:rPr>
          <w:vanish/>
          <w:color w:val="333333"/>
          <w:lang w:eastAsia="ru-RU"/>
        </w:rPr>
        <w:t xml:space="preserve"> (доп. плата 350 рублей /чел.), чтобы насладиться незабываемым видом на город и Кавказский хребет.</w:t>
      </w:r>
    </w:p>
    <w:p w:rsidR="00024862" w:rsidRPr="00943922" w:rsidRDefault="00024862" w:rsidP="00024862">
      <w:pPr>
        <w:widowControl/>
        <w:suppressAutoHyphens w:val="0"/>
        <w:autoSpaceDE/>
        <w:autoSpaceDN/>
        <w:ind w:firstLine="709"/>
        <w:jc w:val="both"/>
        <w:textAlignment w:val="auto"/>
        <w:rPr>
          <w:color w:val="222222"/>
          <w:lang w:eastAsia="ru-RU"/>
        </w:rPr>
      </w:pPr>
      <w:proofErr w:type="gramStart"/>
      <w:r w:rsidRPr="00943922">
        <w:rPr>
          <w:color w:val="222222"/>
          <w:lang w:eastAsia="ru-RU"/>
        </w:rPr>
        <w:t xml:space="preserve">Озеро </w:t>
      </w:r>
      <w:proofErr w:type="spellStart"/>
      <w:r w:rsidRPr="00943922">
        <w:rPr>
          <w:color w:val="222222"/>
          <w:lang w:eastAsia="ru-RU"/>
        </w:rPr>
        <w:t>Провалъ</w:t>
      </w:r>
      <w:proofErr w:type="spellEnd"/>
      <w:r w:rsidRPr="00943922">
        <w:rPr>
          <w:color w:val="222222"/>
          <w:lang w:eastAsia="ru-RU"/>
        </w:rPr>
        <w:t xml:space="preserve"> – карстовый водоем, наполненный минеральной водой ярко голубого цвет; о</w:t>
      </w:r>
      <w:r w:rsidRPr="00943922">
        <w:rPr>
          <w:color w:val="222222"/>
          <w:lang w:eastAsia="ru-RU"/>
        </w:rPr>
        <w:t>д</w:t>
      </w:r>
      <w:r w:rsidRPr="00943922">
        <w:rPr>
          <w:color w:val="222222"/>
          <w:lang w:eastAsia="ru-RU"/>
        </w:rPr>
        <w:t xml:space="preserve">ной из многочисленных достопримечательностей Пятигорска является Грот Дианы, созданный в 30-х годах XIX века известными архитекторами братьями </w:t>
      </w:r>
      <w:proofErr w:type="spellStart"/>
      <w:r w:rsidRPr="00943922">
        <w:rPr>
          <w:color w:val="222222"/>
          <w:lang w:eastAsia="ru-RU"/>
        </w:rPr>
        <w:t>Бернардацци</w:t>
      </w:r>
      <w:proofErr w:type="spellEnd"/>
      <w:r w:rsidRPr="00943922">
        <w:rPr>
          <w:color w:val="222222"/>
          <w:lang w:eastAsia="ru-RU"/>
        </w:rPr>
        <w:t>; в середине позапрошлого века в верхней части ущелья, разделяющего гору Горячую и Михайловский отрог горы Машук появилось, как бы соединяя их между собой, здание Елизаветинской галереи;</w:t>
      </w:r>
      <w:proofErr w:type="gramEnd"/>
      <w:r w:rsidRPr="00943922">
        <w:rPr>
          <w:color w:val="222222"/>
          <w:lang w:eastAsia="ru-RU"/>
        </w:rPr>
        <w:t xml:space="preserve"> скульптура орла – символ Кавка</w:t>
      </w:r>
      <w:r w:rsidRPr="00943922">
        <w:rPr>
          <w:color w:val="222222"/>
          <w:lang w:eastAsia="ru-RU"/>
        </w:rPr>
        <w:t>з</w:t>
      </w:r>
      <w:r w:rsidRPr="00943922">
        <w:rPr>
          <w:color w:val="222222"/>
          <w:lang w:eastAsia="ru-RU"/>
        </w:rPr>
        <w:t>ских Минеральных Вод, который традиционно изображается на рисунках, скульптурах, бутылках с минеральной водой и различных сувенирах, скульптура орла была установлена на Горячей горе в Пятигорске в начале ХХ века.</w:t>
      </w:r>
    </w:p>
    <w:p w:rsidR="00024862" w:rsidRPr="00943922" w:rsidRDefault="00024862" w:rsidP="00024862">
      <w:pPr>
        <w:widowControl/>
        <w:suppressAutoHyphens w:val="0"/>
        <w:autoSpaceDE/>
        <w:autoSpaceDN/>
        <w:ind w:firstLine="709"/>
        <w:jc w:val="both"/>
        <w:textAlignment w:val="auto"/>
        <w:rPr>
          <w:color w:val="222222"/>
          <w:lang w:eastAsia="ru-RU"/>
        </w:rPr>
      </w:pPr>
    </w:p>
    <w:p w:rsidR="00024862" w:rsidRPr="00943922" w:rsidRDefault="00024862" w:rsidP="00024862">
      <w:pPr>
        <w:tabs>
          <w:tab w:val="left" w:pos="540"/>
        </w:tabs>
        <w:spacing w:before="60" w:after="60"/>
        <w:jc w:val="both"/>
        <w:rPr>
          <w:rFonts w:ascii="Arial" w:hAnsi="Arial" w:cs="Arial"/>
        </w:rPr>
      </w:pPr>
      <w:r w:rsidRPr="00943922">
        <w:rPr>
          <w:rFonts w:ascii="Arial" w:hAnsi="Arial" w:cs="Arial"/>
        </w:rPr>
        <w:t>14.00-15.00 Обед (ресторан «Шалаши»)</w:t>
      </w:r>
    </w:p>
    <w:p w:rsidR="00024862" w:rsidRPr="00943922" w:rsidRDefault="00024862" w:rsidP="00024862">
      <w:pPr>
        <w:tabs>
          <w:tab w:val="left" w:pos="540"/>
        </w:tabs>
        <w:spacing w:before="60" w:after="60"/>
        <w:jc w:val="both"/>
      </w:pPr>
      <w:r w:rsidRPr="00943922">
        <w:rPr>
          <w:rFonts w:ascii="Arial" w:hAnsi="Arial" w:cs="Arial"/>
        </w:rPr>
        <w:t>Отъезд участников Форума</w:t>
      </w:r>
    </w:p>
    <w:p w:rsidR="00024862" w:rsidRDefault="00024862">
      <w:pPr>
        <w:tabs>
          <w:tab w:val="left" w:pos="540"/>
        </w:tabs>
        <w:spacing w:before="60" w:after="60"/>
        <w:jc w:val="both"/>
        <w:rPr>
          <w:rFonts w:ascii="Arial" w:hAnsi="Arial" w:cs="Arial"/>
        </w:rPr>
      </w:pPr>
    </w:p>
    <w:p w:rsidR="003C7595" w:rsidRPr="003C7595" w:rsidRDefault="005D2C9A" w:rsidP="003C7595">
      <w:pPr>
        <w:tabs>
          <w:tab w:val="left" w:pos="540"/>
        </w:tabs>
        <w:spacing w:before="60" w:after="60"/>
        <w:jc w:val="both"/>
      </w:pPr>
      <w:r>
        <w:rPr>
          <w:b/>
        </w:rPr>
        <w:t>Дата</w:t>
      </w:r>
      <w:r w:rsidR="003C7595" w:rsidRPr="003C7595">
        <w:rPr>
          <w:b/>
        </w:rPr>
        <w:t xml:space="preserve"> и место проведения</w:t>
      </w:r>
      <w:r w:rsidR="003C7595" w:rsidRPr="003C7595">
        <w:t xml:space="preserve">: 15-17 октября 2015 год, Кисловодск, Северо-Кавказская государственная филармония пр. К. Маркса, 3а </w:t>
      </w:r>
    </w:p>
    <w:sectPr w:rsidR="003C7595" w:rsidRPr="003C7595">
      <w:pgSz w:w="11906" w:h="16838"/>
      <w:pgMar w:top="454" w:right="720" w:bottom="45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A8" w:rsidRDefault="003E5FA8">
      <w:r>
        <w:separator/>
      </w:r>
    </w:p>
  </w:endnote>
  <w:endnote w:type="continuationSeparator" w:id="0">
    <w:p w:rsidR="003E5FA8" w:rsidRDefault="003E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A8" w:rsidRDefault="003E5FA8">
      <w:r>
        <w:rPr>
          <w:color w:val="000000"/>
        </w:rPr>
        <w:separator/>
      </w:r>
    </w:p>
  </w:footnote>
  <w:footnote w:type="continuationSeparator" w:id="0">
    <w:p w:rsidR="003E5FA8" w:rsidRDefault="003E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54767D3D"/>
    <w:multiLevelType w:val="multilevel"/>
    <w:tmpl w:val="9FD2DA70"/>
    <w:lvl w:ilvl="0">
      <w:numFmt w:val="bullet"/>
      <w:lvlText w:val="•"/>
      <w:lvlJc w:val="left"/>
      <w:rPr>
        <w:rFonts w:ascii="Times New Roman" w:hAnsi="Times New Roman" w:cs="Times New Roman"/>
        <w:sz w:val="28"/>
        <w:szCs w:val="28"/>
        <w:lang w:val="ru-RU"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C6"/>
    <w:rsid w:val="00024862"/>
    <w:rsid w:val="00083FA3"/>
    <w:rsid w:val="000C0151"/>
    <w:rsid w:val="001F0AB6"/>
    <w:rsid w:val="001F39CD"/>
    <w:rsid w:val="002241A6"/>
    <w:rsid w:val="00225152"/>
    <w:rsid w:val="00233CD3"/>
    <w:rsid w:val="0024745D"/>
    <w:rsid w:val="002C78C6"/>
    <w:rsid w:val="002E36C6"/>
    <w:rsid w:val="002F7FA3"/>
    <w:rsid w:val="003242FD"/>
    <w:rsid w:val="00364BE3"/>
    <w:rsid w:val="00386F28"/>
    <w:rsid w:val="003B3274"/>
    <w:rsid w:val="003C7595"/>
    <w:rsid w:val="003E5FA8"/>
    <w:rsid w:val="00472572"/>
    <w:rsid w:val="004F621C"/>
    <w:rsid w:val="0054265E"/>
    <w:rsid w:val="00547971"/>
    <w:rsid w:val="00551F3B"/>
    <w:rsid w:val="0058441C"/>
    <w:rsid w:val="005B60A9"/>
    <w:rsid w:val="005D2C9A"/>
    <w:rsid w:val="00633334"/>
    <w:rsid w:val="00755402"/>
    <w:rsid w:val="00774037"/>
    <w:rsid w:val="007C34F4"/>
    <w:rsid w:val="00847BEC"/>
    <w:rsid w:val="0089168C"/>
    <w:rsid w:val="008A067E"/>
    <w:rsid w:val="008B18A4"/>
    <w:rsid w:val="008E33FD"/>
    <w:rsid w:val="009628DD"/>
    <w:rsid w:val="009A0DCB"/>
    <w:rsid w:val="009B5AFC"/>
    <w:rsid w:val="009D0D79"/>
    <w:rsid w:val="009F16F6"/>
    <w:rsid w:val="00A02586"/>
    <w:rsid w:val="00A3411E"/>
    <w:rsid w:val="00A41B19"/>
    <w:rsid w:val="00A4601D"/>
    <w:rsid w:val="00A8422E"/>
    <w:rsid w:val="00AA2308"/>
    <w:rsid w:val="00B2026D"/>
    <w:rsid w:val="00B41241"/>
    <w:rsid w:val="00B85656"/>
    <w:rsid w:val="00B927D3"/>
    <w:rsid w:val="00BC4252"/>
    <w:rsid w:val="00BF7372"/>
    <w:rsid w:val="00C00FED"/>
    <w:rsid w:val="00C0488F"/>
    <w:rsid w:val="00C16F20"/>
    <w:rsid w:val="00C35F39"/>
    <w:rsid w:val="00C63452"/>
    <w:rsid w:val="00CD2A48"/>
    <w:rsid w:val="00CF4AB2"/>
    <w:rsid w:val="00CF7DC2"/>
    <w:rsid w:val="00D31AB9"/>
    <w:rsid w:val="00D44CB8"/>
    <w:rsid w:val="00DB121D"/>
    <w:rsid w:val="00DE27E8"/>
    <w:rsid w:val="00E279AD"/>
    <w:rsid w:val="00E849AE"/>
    <w:rsid w:val="00E86819"/>
    <w:rsid w:val="00EB6FBD"/>
    <w:rsid w:val="00FA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  <w:autoSpaceDN w:val="0"/>
      <w:textAlignment w:val="baseline"/>
    </w:pPr>
    <w:rPr>
      <w:sz w:val="24"/>
      <w:szCs w:val="24"/>
      <w:lang w:eastAsia="ar-SA"/>
    </w:rPr>
  </w:style>
  <w:style w:type="paragraph" w:styleId="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408" w:lineRule="exact"/>
      <w:ind w:firstLine="2333"/>
    </w:pPr>
  </w:style>
  <w:style w:type="paragraph" w:customStyle="1" w:styleId="Style2">
    <w:name w:val="Style2"/>
    <w:basedOn w:val="a"/>
    <w:pPr>
      <w:spacing w:line="250" w:lineRule="exact"/>
      <w:jc w:val="both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spacing w:line="254" w:lineRule="exact"/>
    </w:pPr>
  </w:style>
  <w:style w:type="paragraph" w:customStyle="1" w:styleId="Style5">
    <w:name w:val="Style5"/>
    <w:basedOn w:val="a"/>
    <w:pPr>
      <w:spacing w:line="245" w:lineRule="exact"/>
      <w:ind w:hanging="346"/>
    </w:p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styleId="a4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2">
    <w:name w:val="Цитата1"/>
    <w:basedOn w:val="a"/>
    <w:pPr>
      <w:spacing w:after="283"/>
      <w:ind w:left="567" w:right="567"/>
    </w:pPr>
  </w:style>
  <w:style w:type="paragraph" w:styleId="a5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sz w:val="28"/>
      <w:szCs w:val="28"/>
      <w:lang w:val="ru-RU" w:eastAsia="ar-SA" w:bidi="ar-SA"/>
    </w:rPr>
  </w:style>
  <w:style w:type="character" w:customStyle="1" w:styleId="WW8Num3z0">
    <w:name w:val="WW8Num3z0"/>
    <w:rPr>
      <w:rFonts w:ascii="Times New Roman" w:eastAsia="Times New Roman" w:hAnsi="Times New Roman" w:cs="Times New Roman"/>
      <w:color w:val="auto"/>
      <w:sz w:val="26"/>
      <w:szCs w:val="26"/>
      <w:lang w:val="ru-RU" w:eastAsia="ar-SA" w:bidi="ar-SA"/>
    </w:rPr>
  </w:style>
  <w:style w:type="character" w:customStyle="1" w:styleId="WW8Num4z0">
    <w:name w:val="WW8Num4z0"/>
    <w:rPr>
      <w:rFonts w:ascii="Symbol" w:eastAsia="Times New Roman" w:hAnsi="Symbol" w:cs="Symbol"/>
      <w:color w:val="auto"/>
      <w:sz w:val="28"/>
      <w:szCs w:val="28"/>
      <w:lang w:val="ru-RU" w:eastAsia="ar-SA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Symbol" w:hAnsi="Symbol" w:cs="Symbol"/>
      <w:lang w:val="ru-RU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sz w:val="26"/>
      <w:szCs w:val="2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13">
    <w:name w:val="Основной шрифт абзаца1"/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w w:val="40"/>
      <w:sz w:val="16"/>
      <w:szCs w:val="16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8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27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7D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  <w:autoSpaceDN w:val="0"/>
      <w:textAlignment w:val="baseline"/>
    </w:pPr>
    <w:rPr>
      <w:sz w:val="24"/>
      <w:szCs w:val="24"/>
      <w:lang w:eastAsia="ar-SA"/>
    </w:rPr>
  </w:style>
  <w:style w:type="paragraph" w:styleId="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408" w:lineRule="exact"/>
      <w:ind w:firstLine="2333"/>
    </w:pPr>
  </w:style>
  <w:style w:type="paragraph" w:customStyle="1" w:styleId="Style2">
    <w:name w:val="Style2"/>
    <w:basedOn w:val="a"/>
    <w:pPr>
      <w:spacing w:line="250" w:lineRule="exact"/>
      <w:jc w:val="both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spacing w:line="254" w:lineRule="exact"/>
    </w:pPr>
  </w:style>
  <w:style w:type="paragraph" w:customStyle="1" w:styleId="Style5">
    <w:name w:val="Style5"/>
    <w:basedOn w:val="a"/>
    <w:pPr>
      <w:spacing w:line="245" w:lineRule="exact"/>
      <w:ind w:hanging="346"/>
    </w:p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styleId="a4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2">
    <w:name w:val="Цитата1"/>
    <w:basedOn w:val="a"/>
    <w:pPr>
      <w:spacing w:after="283"/>
      <w:ind w:left="567" w:right="567"/>
    </w:pPr>
  </w:style>
  <w:style w:type="paragraph" w:styleId="a5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sz w:val="28"/>
      <w:szCs w:val="28"/>
      <w:lang w:val="ru-RU" w:eastAsia="ar-SA" w:bidi="ar-SA"/>
    </w:rPr>
  </w:style>
  <w:style w:type="character" w:customStyle="1" w:styleId="WW8Num3z0">
    <w:name w:val="WW8Num3z0"/>
    <w:rPr>
      <w:rFonts w:ascii="Times New Roman" w:eastAsia="Times New Roman" w:hAnsi="Times New Roman" w:cs="Times New Roman"/>
      <w:color w:val="auto"/>
      <w:sz w:val="26"/>
      <w:szCs w:val="26"/>
      <w:lang w:val="ru-RU" w:eastAsia="ar-SA" w:bidi="ar-SA"/>
    </w:rPr>
  </w:style>
  <w:style w:type="character" w:customStyle="1" w:styleId="WW8Num4z0">
    <w:name w:val="WW8Num4z0"/>
    <w:rPr>
      <w:rFonts w:ascii="Symbol" w:eastAsia="Times New Roman" w:hAnsi="Symbol" w:cs="Symbol"/>
      <w:color w:val="auto"/>
      <w:sz w:val="28"/>
      <w:szCs w:val="28"/>
      <w:lang w:val="ru-RU" w:eastAsia="ar-SA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Symbol" w:hAnsi="Symbol" w:cs="Symbol"/>
      <w:lang w:val="ru-RU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sz w:val="26"/>
      <w:szCs w:val="2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13">
    <w:name w:val="Основной шрифт абзаца1"/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w w:val="40"/>
      <w:sz w:val="16"/>
      <w:szCs w:val="16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8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27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7D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3</cp:revision>
  <cp:lastPrinted>2015-10-12T07:07:00Z</cp:lastPrinted>
  <dcterms:created xsi:type="dcterms:W3CDTF">2015-10-19T10:01:00Z</dcterms:created>
  <dcterms:modified xsi:type="dcterms:W3CDTF">2015-10-19T10:07:00Z</dcterms:modified>
</cp:coreProperties>
</file>