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AF" w:rsidRPr="007561D1" w:rsidRDefault="007561D1" w:rsidP="007561D1">
      <w:pPr>
        <w:ind w:firstLine="72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561D1">
        <w:rPr>
          <w:rFonts w:ascii="Times New Roman" w:hAnsi="Times New Roman" w:cs="Times New Roman"/>
          <w:b/>
          <w:i/>
          <w:sz w:val="26"/>
          <w:szCs w:val="26"/>
          <w:u w:val="single"/>
        </w:rPr>
        <w:t>от 16.06.2014 № 06/142</w:t>
      </w:r>
    </w:p>
    <w:p w:rsidR="00B316AF" w:rsidRDefault="00B316AF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82B3D" w:rsidRDefault="00782B3D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54B6" w:rsidRDefault="00A854B6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316AF" w:rsidRPr="00DB21C3" w:rsidRDefault="00B316AF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A5E94" w:rsidRPr="008A5E94" w:rsidRDefault="008A5E94" w:rsidP="008A5E9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5E94">
        <w:rPr>
          <w:rFonts w:ascii="Times New Roman" w:hAnsi="Times New Roman" w:cs="Times New Roman"/>
          <w:b/>
          <w:sz w:val="26"/>
          <w:szCs w:val="26"/>
        </w:rPr>
        <w:t>Председателю Центрального банка</w:t>
      </w:r>
    </w:p>
    <w:p w:rsidR="008A5E94" w:rsidRPr="008A5E94" w:rsidRDefault="008A5E94" w:rsidP="008A5E9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5E94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DB21C3" w:rsidRPr="00DB21C3" w:rsidRDefault="008A5E94" w:rsidP="008A5E9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A5E94">
        <w:rPr>
          <w:rFonts w:ascii="Times New Roman" w:hAnsi="Times New Roman" w:cs="Times New Roman"/>
          <w:b/>
          <w:sz w:val="26"/>
          <w:szCs w:val="26"/>
        </w:rPr>
        <w:t>НАБИУЛЛИНОЙ Э.С.</w:t>
      </w:r>
    </w:p>
    <w:p w:rsidR="000A2C03" w:rsidRDefault="000A2C03" w:rsidP="00AE55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1C3" w:rsidRDefault="00DB21C3" w:rsidP="00AE55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1C3">
        <w:rPr>
          <w:rFonts w:ascii="Times New Roman" w:hAnsi="Times New Roman" w:cs="Times New Roman"/>
          <w:b/>
          <w:sz w:val="26"/>
          <w:szCs w:val="26"/>
        </w:rPr>
        <w:t xml:space="preserve">Уважаемая Эльвира </w:t>
      </w:r>
      <w:proofErr w:type="spellStart"/>
      <w:r w:rsidRPr="00DB21C3">
        <w:rPr>
          <w:rFonts w:ascii="Times New Roman" w:hAnsi="Times New Roman" w:cs="Times New Roman"/>
          <w:b/>
          <w:sz w:val="26"/>
          <w:szCs w:val="26"/>
        </w:rPr>
        <w:t>Сахипзадовна</w:t>
      </w:r>
      <w:proofErr w:type="spellEnd"/>
      <w:r w:rsidR="00782B3D">
        <w:rPr>
          <w:rFonts w:ascii="Times New Roman" w:hAnsi="Times New Roman" w:cs="Times New Roman"/>
          <w:b/>
          <w:sz w:val="26"/>
          <w:szCs w:val="26"/>
        </w:rPr>
        <w:t>,</w:t>
      </w:r>
    </w:p>
    <w:p w:rsidR="000A2C03" w:rsidRPr="00DB21C3" w:rsidRDefault="000A2C03" w:rsidP="00AE55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75B" w:rsidRDefault="00C0466E" w:rsidP="00510C4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>Ассоциация «Россия»</w:t>
      </w:r>
      <w:r>
        <w:rPr>
          <w:rFonts w:ascii="Times New Roman" w:hAnsi="Times New Roman" w:cs="Times New Roman"/>
          <w:sz w:val="26"/>
          <w:szCs w:val="26"/>
        </w:rPr>
        <w:t xml:space="preserve"> поддерживает принятое</w:t>
      </w:r>
      <w:r w:rsidRPr="00C0466E">
        <w:rPr>
          <w:rFonts w:ascii="Times New Roman" w:hAnsi="Times New Roman" w:cs="Times New Roman"/>
          <w:sz w:val="26"/>
          <w:szCs w:val="26"/>
        </w:rPr>
        <w:t xml:space="preserve"> Банком России решение о</w:t>
      </w:r>
      <w:r>
        <w:rPr>
          <w:rFonts w:ascii="Times New Roman" w:hAnsi="Times New Roman" w:cs="Times New Roman"/>
          <w:sz w:val="26"/>
          <w:szCs w:val="26"/>
        </w:rPr>
        <w:t xml:space="preserve"> введении нового механизма рефинансирования</w:t>
      </w:r>
      <w:r w:rsidR="00B7575B">
        <w:rPr>
          <w:rFonts w:ascii="Times New Roman" w:hAnsi="Times New Roman" w:cs="Times New Roman"/>
          <w:sz w:val="26"/>
          <w:szCs w:val="26"/>
        </w:rPr>
        <w:t xml:space="preserve"> под</w:t>
      </w:r>
      <w:r w:rsidRPr="00C0466E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B7575B">
        <w:rPr>
          <w:rFonts w:ascii="Times New Roman" w:hAnsi="Times New Roman" w:cs="Times New Roman"/>
          <w:sz w:val="26"/>
          <w:szCs w:val="26"/>
        </w:rPr>
        <w:t>е прав</w:t>
      </w:r>
      <w:r w:rsidRPr="00C0466E">
        <w:rPr>
          <w:rFonts w:ascii="Times New Roman" w:hAnsi="Times New Roman" w:cs="Times New Roman"/>
          <w:sz w:val="26"/>
          <w:szCs w:val="26"/>
        </w:rPr>
        <w:t xml:space="preserve"> требования по кредитам на финансирование инвестиционных проектов. </w:t>
      </w:r>
      <w:r>
        <w:rPr>
          <w:rFonts w:ascii="Times New Roman" w:hAnsi="Times New Roman" w:cs="Times New Roman"/>
          <w:sz w:val="26"/>
          <w:szCs w:val="26"/>
        </w:rPr>
        <w:t>Этот механизм р</w:t>
      </w:r>
      <w:r w:rsidRPr="00C0466E">
        <w:rPr>
          <w:rFonts w:ascii="Times New Roman" w:hAnsi="Times New Roman" w:cs="Times New Roman"/>
          <w:sz w:val="26"/>
          <w:szCs w:val="26"/>
        </w:rPr>
        <w:t>ефинансировани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0466E">
        <w:rPr>
          <w:rFonts w:ascii="Times New Roman" w:hAnsi="Times New Roman" w:cs="Times New Roman"/>
          <w:sz w:val="26"/>
          <w:szCs w:val="26"/>
        </w:rPr>
        <w:t xml:space="preserve"> соответству</w:t>
      </w:r>
      <w:r w:rsidR="00B7575B">
        <w:rPr>
          <w:rFonts w:ascii="Times New Roman" w:hAnsi="Times New Roman" w:cs="Times New Roman"/>
          <w:sz w:val="26"/>
          <w:szCs w:val="26"/>
        </w:rPr>
        <w:t>ет поставленным</w:t>
      </w:r>
      <w:r w:rsidRPr="00C0466E">
        <w:rPr>
          <w:rFonts w:ascii="Times New Roman" w:hAnsi="Times New Roman" w:cs="Times New Roman"/>
          <w:sz w:val="26"/>
          <w:szCs w:val="26"/>
        </w:rPr>
        <w:t xml:space="preserve"> целям стимулирования экономического роста и снижения системных рисков российской экономики. </w:t>
      </w:r>
    </w:p>
    <w:p w:rsidR="00C0466E" w:rsidRPr="00C0466E" w:rsidRDefault="00C0466E" w:rsidP="00510C4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466E">
        <w:rPr>
          <w:rFonts w:ascii="Times New Roman" w:hAnsi="Times New Roman" w:cs="Times New Roman"/>
          <w:sz w:val="26"/>
          <w:szCs w:val="26"/>
        </w:rPr>
        <w:t>Вместе с тем, поряд</w:t>
      </w:r>
      <w:r w:rsidR="00B7575B">
        <w:rPr>
          <w:rFonts w:ascii="Times New Roman" w:hAnsi="Times New Roman" w:cs="Times New Roman"/>
          <w:sz w:val="26"/>
          <w:szCs w:val="26"/>
        </w:rPr>
        <w:t>ок</w:t>
      </w:r>
      <w:r w:rsidRPr="00C0466E">
        <w:rPr>
          <w:rFonts w:ascii="Times New Roman" w:hAnsi="Times New Roman" w:cs="Times New Roman"/>
          <w:sz w:val="26"/>
          <w:szCs w:val="26"/>
        </w:rPr>
        <w:t xml:space="preserve"> предоставления рефинансирования</w:t>
      </w:r>
      <w:r w:rsidR="00B7575B">
        <w:rPr>
          <w:rFonts w:ascii="Times New Roman" w:hAnsi="Times New Roman" w:cs="Times New Roman"/>
          <w:sz w:val="26"/>
          <w:szCs w:val="26"/>
        </w:rPr>
        <w:t xml:space="preserve"> резко ограничивает круг кредитных организаций, имеющих к нему доступ, </w:t>
      </w:r>
      <w:r w:rsidRPr="00C0466E">
        <w:rPr>
          <w:rFonts w:ascii="Times New Roman" w:hAnsi="Times New Roman" w:cs="Times New Roman"/>
          <w:sz w:val="26"/>
          <w:szCs w:val="26"/>
        </w:rPr>
        <w:t>крупнейшими кредитными учреждениями, собственный к</w:t>
      </w:r>
      <w:r w:rsidR="00B7575B">
        <w:rPr>
          <w:rFonts w:ascii="Times New Roman" w:hAnsi="Times New Roman" w:cs="Times New Roman"/>
          <w:sz w:val="26"/>
          <w:szCs w:val="26"/>
        </w:rPr>
        <w:t>апитал которых составляет более</w:t>
      </w:r>
      <w:r w:rsidRPr="00C0466E">
        <w:rPr>
          <w:rFonts w:ascii="Times New Roman" w:hAnsi="Times New Roman" w:cs="Times New Roman"/>
          <w:sz w:val="26"/>
          <w:szCs w:val="26"/>
        </w:rPr>
        <w:t xml:space="preserve"> 50 млрд</w:t>
      </w:r>
      <w:r w:rsidR="00510C4C">
        <w:rPr>
          <w:rFonts w:ascii="Times New Roman" w:hAnsi="Times New Roman" w:cs="Times New Roman"/>
          <w:sz w:val="26"/>
          <w:szCs w:val="26"/>
        </w:rPr>
        <w:t>.</w:t>
      </w:r>
      <w:r w:rsidRPr="00C0466E">
        <w:rPr>
          <w:rFonts w:ascii="Times New Roman" w:hAnsi="Times New Roman" w:cs="Times New Roman"/>
          <w:sz w:val="26"/>
          <w:szCs w:val="26"/>
        </w:rPr>
        <w:t xml:space="preserve"> руб. </w:t>
      </w:r>
      <w:r w:rsidR="00B7575B">
        <w:rPr>
          <w:rFonts w:ascii="Times New Roman" w:hAnsi="Times New Roman" w:cs="Times New Roman"/>
          <w:sz w:val="26"/>
          <w:szCs w:val="26"/>
        </w:rPr>
        <w:t>Применение данного критерия привело к тому, что из всего числ</w:t>
      </w:r>
      <w:r w:rsidR="003575B1">
        <w:rPr>
          <w:rFonts w:ascii="Times New Roman" w:hAnsi="Times New Roman" w:cs="Times New Roman"/>
          <w:sz w:val="26"/>
          <w:szCs w:val="26"/>
        </w:rPr>
        <w:t>а</w:t>
      </w:r>
      <w:r w:rsidR="00B7575B">
        <w:rPr>
          <w:rFonts w:ascii="Times New Roman" w:hAnsi="Times New Roman" w:cs="Times New Roman"/>
          <w:sz w:val="26"/>
          <w:szCs w:val="26"/>
        </w:rPr>
        <w:t xml:space="preserve"> банков выделено только 16, при том ряд из них </w:t>
      </w:r>
      <w:r w:rsidRPr="00C0466E">
        <w:rPr>
          <w:rFonts w:ascii="Times New Roman" w:hAnsi="Times New Roman" w:cs="Times New Roman"/>
          <w:sz w:val="26"/>
          <w:szCs w:val="26"/>
        </w:rPr>
        <w:t xml:space="preserve">ориентирован не на долгосрочное </w:t>
      </w:r>
      <w:r w:rsidR="00B7575B">
        <w:rPr>
          <w:rFonts w:ascii="Times New Roman" w:hAnsi="Times New Roman" w:cs="Times New Roman"/>
          <w:sz w:val="26"/>
          <w:szCs w:val="26"/>
        </w:rPr>
        <w:t>инвестиционное кредитование</w:t>
      </w:r>
      <w:r w:rsidRPr="00C0466E">
        <w:rPr>
          <w:rFonts w:ascii="Times New Roman" w:hAnsi="Times New Roman" w:cs="Times New Roman"/>
          <w:sz w:val="26"/>
          <w:szCs w:val="26"/>
        </w:rPr>
        <w:t xml:space="preserve"> экономики, а на </w:t>
      </w:r>
      <w:r w:rsidR="00B7575B">
        <w:rPr>
          <w:rFonts w:ascii="Times New Roman" w:hAnsi="Times New Roman" w:cs="Times New Roman"/>
          <w:sz w:val="26"/>
          <w:szCs w:val="26"/>
        </w:rPr>
        <w:t>розничные</w:t>
      </w:r>
      <w:r w:rsidR="00395ECF">
        <w:rPr>
          <w:rFonts w:ascii="Times New Roman" w:hAnsi="Times New Roman" w:cs="Times New Roman"/>
          <w:sz w:val="26"/>
          <w:szCs w:val="26"/>
        </w:rPr>
        <w:t xml:space="preserve">, в том числе </w:t>
      </w:r>
      <w:proofErr w:type="spellStart"/>
      <w:r w:rsidR="00395ECF">
        <w:rPr>
          <w:rFonts w:ascii="Times New Roman" w:hAnsi="Times New Roman" w:cs="Times New Roman"/>
          <w:sz w:val="26"/>
          <w:szCs w:val="26"/>
        </w:rPr>
        <w:t>высокомаржинальные</w:t>
      </w:r>
      <w:proofErr w:type="spellEnd"/>
      <w:r w:rsidR="00B7575B">
        <w:rPr>
          <w:rFonts w:ascii="Times New Roman" w:hAnsi="Times New Roman" w:cs="Times New Roman"/>
          <w:sz w:val="26"/>
          <w:szCs w:val="26"/>
        </w:rPr>
        <w:t xml:space="preserve"> </w:t>
      </w:r>
      <w:r w:rsidRPr="00C0466E">
        <w:rPr>
          <w:rFonts w:ascii="Times New Roman" w:hAnsi="Times New Roman" w:cs="Times New Roman"/>
          <w:sz w:val="26"/>
          <w:szCs w:val="26"/>
        </w:rPr>
        <w:t>операции</w:t>
      </w:r>
      <w:proofErr w:type="gramEnd"/>
      <w:r w:rsidRPr="00C0466E">
        <w:rPr>
          <w:rFonts w:ascii="Times New Roman" w:hAnsi="Times New Roman" w:cs="Times New Roman"/>
          <w:sz w:val="26"/>
          <w:szCs w:val="26"/>
        </w:rPr>
        <w:t xml:space="preserve"> </w:t>
      </w:r>
      <w:r w:rsidR="00B757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0466E">
        <w:rPr>
          <w:rFonts w:ascii="Times New Roman" w:hAnsi="Times New Roman" w:cs="Times New Roman"/>
          <w:sz w:val="26"/>
          <w:szCs w:val="26"/>
        </w:rPr>
        <w:t xml:space="preserve">Московский кредитный банк, ХКФ Банк, </w:t>
      </w:r>
      <w:r w:rsidR="00395ECF">
        <w:rPr>
          <w:rFonts w:ascii="Times New Roman" w:hAnsi="Times New Roman" w:cs="Times New Roman"/>
          <w:sz w:val="26"/>
          <w:szCs w:val="26"/>
        </w:rPr>
        <w:t xml:space="preserve">Русский Стандарт, </w:t>
      </w:r>
      <w:proofErr w:type="spellStart"/>
      <w:r w:rsidR="00395ECF">
        <w:rPr>
          <w:rFonts w:ascii="Times New Roman" w:hAnsi="Times New Roman" w:cs="Times New Roman"/>
          <w:sz w:val="26"/>
          <w:szCs w:val="26"/>
        </w:rPr>
        <w:t>Ситибанк</w:t>
      </w:r>
      <w:proofErr w:type="spellEnd"/>
      <w:r w:rsidR="00395ECF">
        <w:rPr>
          <w:rFonts w:ascii="Times New Roman" w:hAnsi="Times New Roman" w:cs="Times New Roman"/>
          <w:sz w:val="26"/>
          <w:szCs w:val="26"/>
        </w:rPr>
        <w:t>)</w:t>
      </w:r>
      <w:r w:rsidRPr="00C0466E">
        <w:rPr>
          <w:rFonts w:ascii="Times New Roman" w:hAnsi="Times New Roman" w:cs="Times New Roman"/>
          <w:sz w:val="26"/>
          <w:szCs w:val="26"/>
        </w:rPr>
        <w:t xml:space="preserve">. </w:t>
      </w:r>
      <w:r w:rsidR="00395E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0466E" w:rsidRPr="00C0466E" w:rsidRDefault="00C0466E" w:rsidP="00510C4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>С другой стороны, применение данного порядка отбора банков для предоставления рефинансирования приводит к преференциям для банков с преимущ</w:t>
      </w:r>
      <w:r w:rsidR="00395ECF" w:rsidRPr="00510C4C">
        <w:rPr>
          <w:rFonts w:ascii="Times New Roman" w:hAnsi="Times New Roman" w:cs="Times New Roman"/>
          <w:sz w:val="26"/>
          <w:szCs w:val="26"/>
        </w:rPr>
        <w:t>ественным иностранным участием (</w:t>
      </w:r>
      <w:proofErr w:type="spellStart"/>
      <w:r w:rsidR="00395ECF" w:rsidRPr="00510C4C">
        <w:rPr>
          <w:rFonts w:ascii="Times New Roman" w:hAnsi="Times New Roman" w:cs="Times New Roman"/>
          <w:sz w:val="26"/>
          <w:szCs w:val="26"/>
        </w:rPr>
        <w:t>Юникредит</w:t>
      </w:r>
      <w:proofErr w:type="spellEnd"/>
      <w:r w:rsidRPr="00C046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5ECF" w:rsidRPr="00510C4C">
        <w:rPr>
          <w:rFonts w:ascii="Times New Roman" w:hAnsi="Times New Roman" w:cs="Times New Roman"/>
          <w:sz w:val="26"/>
          <w:szCs w:val="26"/>
        </w:rPr>
        <w:t>Райффайзенбанк</w:t>
      </w:r>
      <w:proofErr w:type="spellEnd"/>
      <w:r w:rsidRPr="00C0466E">
        <w:rPr>
          <w:rFonts w:ascii="Times New Roman" w:hAnsi="Times New Roman" w:cs="Times New Roman"/>
          <w:sz w:val="26"/>
          <w:szCs w:val="26"/>
        </w:rPr>
        <w:t>, ХКФ Б</w:t>
      </w:r>
      <w:r w:rsidR="00395ECF" w:rsidRPr="00510C4C">
        <w:rPr>
          <w:rFonts w:ascii="Times New Roman" w:hAnsi="Times New Roman" w:cs="Times New Roman"/>
          <w:sz w:val="26"/>
          <w:szCs w:val="26"/>
        </w:rPr>
        <w:t>анк</w:t>
      </w:r>
      <w:r w:rsidRPr="00C046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466E">
        <w:rPr>
          <w:rFonts w:ascii="Times New Roman" w:hAnsi="Times New Roman" w:cs="Times New Roman"/>
          <w:sz w:val="26"/>
          <w:szCs w:val="26"/>
        </w:rPr>
        <w:t>С</w:t>
      </w:r>
      <w:r w:rsidR="00395ECF" w:rsidRPr="00510C4C">
        <w:rPr>
          <w:rFonts w:ascii="Times New Roman" w:hAnsi="Times New Roman" w:cs="Times New Roman"/>
          <w:sz w:val="26"/>
          <w:szCs w:val="26"/>
        </w:rPr>
        <w:t>итибанк</w:t>
      </w:r>
      <w:proofErr w:type="spellEnd"/>
      <w:r w:rsidR="00395ECF" w:rsidRPr="00510C4C">
        <w:rPr>
          <w:rFonts w:ascii="Times New Roman" w:hAnsi="Times New Roman" w:cs="Times New Roman"/>
          <w:sz w:val="26"/>
          <w:szCs w:val="26"/>
        </w:rPr>
        <w:t>)</w:t>
      </w:r>
      <w:r w:rsidRPr="00C04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466E" w:rsidRPr="00C0466E" w:rsidRDefault="00C0466E" w:rsidP="00510C4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>По-мнению Ассоциации «Россия», более адекватным целям стимулирования экономического развития и снижения систематических рисков мог бы быть порядок отбора банков, основанный</w:t>
      </w:r>
      <w:r w:rsidR="00395ECF" w:rsidRPr="00510C4C">
        <w:rPr>
          <w:rFonts w:ascii="Times New Roman" w:hAnsi="Times New Roman" w:cs="Times New Roman"/>
          <w:sz w:val="26"/>
          <w:szCs w:val="26"/>
        </w:rPr>
        <w:t xml:space="preserve">, помимо надежности банка в соответствии с </w:t>
      </w:r>
      <w:r w:rsidR="00510C4C" w:rsidRPr="00510C4C">
        <w:rPr>
          <w:rFonts w:ascii="Times New Roman" w:hAnsi="Times New Roman" w:cs="Times New Roman"/>
          <w:sz w:val="26"/>
          <w:szCs w:val="26"/>
        </w:rPr>
        <w:t>профессиональным суждением надзорного блока</w:t>
      </w:r>
      <w:r w:rsidR="00395ECF" w:rsidRPr="00510C4C">
        <w:rPr>
          <w:rFonts w:ascii="Times New Roman" w:hAnsi="Times New Roman" w:cs="Times New Roman"/>
          <w:sz w:val="26"/>
          <w:szCs w:val="26"/>
        </w:rPr>
        <w:t xml:space="preserve"> Банка России,</w:t>
      </w:r>
      <w:r w:rsidRPr="00C0466E">
        <w:rPr>
          <w:rFonts w:ascii="Times New Roman" w:hAnsi="Times New Roman" w:cs="Times New Roman"/>
          <w:sz w:val="26"/>
          <w:szCs w:val="26"/>
        </w:rPr>
        <w:t xml:space="preserve"> на выполнении следующих критериев:</w:t>
      </w:r>
    </w:p>
    <w:p w:rsidR="00C0466E" w:rsidRPr="00C0466E" w:rsidRDefault="00C0466E" w:rsidP="00510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>принадлежность банка к перечню системно-значимых кредитных организаций;</w:t>
      </w:r>
    </w:p>
    <w:p w:rsidR="00C0466E" w:rsidRPr="00C0466E" w:rsidRDefault="00C0466E" w:rsidP="00510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>принадлежность к списку 20 ведущих банков по объему долгосрочного кредитования корпоративного сектора (кредиты юридическим лицам свыше 3 лет);</w:t>
      </w:r>
    </w:p>
    <w:p w:rsidR="00395ECF" w:rsidRDefault="00395ECF" w:rsidP="00510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опыта работы и</w:t>
      </w:r>
      <w:r w:rsidR="00C0466E" w:rsidRPr="00C0466E">
        <w:rPr>
          <w:rFonts w:ascii="Times New Roman" w:hAnsi="Times New Roman" w:cs="Times New Roman"/>
          <w:sz w:val="26"/>
          <w:szCs w:val="26"/>
        </w:rPr>
        <w:t xml:space="preserve"> необходимы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C0466E" w:rsidRPr="00C0466E">
        <w:rPr>
          <w:rFonts w:ascii="Times New Roman" w:hAnsi="Times New Roman" w:cs="Times New Roman"/>
          <w:sz w:val="26"/>
          <w:szCs w:val="26"/>
        </w:rPr>
        <w:t xml:space="preserve"> механизм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0466E" w:rsidRPr="00C0466E">
        <w:rPr>
          <w:rFonts w:ascii="Times New Roman" w:hAnsi="Times New Roman" w:cs="Times New Roman"/>
          <w:sz w:val="26"/>
          <w:szCs w:val="26"/>
        </w:rPr>
        <w:t xml:space="preserve"> для проведения экспертизы инвестиционных проектов. </w:t>
      </w:r>
    </w:p>
    <w:p w:rsidR="00C0466E" w:rsidRPr="00C0466E" w:rsidRDefault="00C0466E" w:rsidP="00510C4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>Изменение порядка допуска банков к получению рефинансирования в рамках рассматриваемо</w:t>
      </w:r>
      <w:r w:rsidR="00510C4C">
        <w:rPr>
          <w:rFonts w:ascii="Times New Roman" w:hAnsi="Times New Roman" w:cs="Times New Roman"/>
          <w:sz w:val="26"/>
          <w:szCs w:val="26"/>
        </w:rPr>
        <w:t>го механизма</w:t>
      </w:r>
      <w:r w:rsidRPr="00C0466E">
        <w:rPr>
          <w:rFonts w:ascii="Times New Roman" w:hAnsi="Times New Roman" w:cs="Times New Roman"/>
          <w:sz w:val="26"/>
          <w:szCs w:val="26"/>
        </w:rPr>
        <w:t xml:space="preserve"> увеличит количество участвующих в ней коммерческих банков и </w:t>
      </w:r>
      <w:r w:rsidR="00510C4C">
        <w:rPr>
          <w:rFonts w:ascii="Times New Roman" w:hAnsi="Times New Roman" w:cs="Times New Roman"/>
          <w:sz w:val="26"/>
          <w:szCs w:val="26"/>
        </w:rPr>
        <w:t xml:space="preserve"> при этом </w:t>
      </w:r>
      <w:r w:rsidRPr="00C0466E">
        <w:rPr>
          <w:rFonts w:ascii="Times New Roman" w:hAnsi="Times New Roman" w:cs="Times New Roman"/>
          <w:sz w:val="26"/>
          <w:szCs w:val="26"/>
        </w:rPr>
        <w:t>снизит вероятност</w:t>
      </w:r>
      <w:r w:rsidR="00510C4C">
        <w:rPr>
          <w:rFonts w:ascii="Times New Roman" w:hAnsi="Times New Roman" w:cs="Times New Roman"/>
          <w:sz w:val="26"/>
          <w:szCs w:val="26"/>
        </w:rPr>
        <w:t>ь</w:t>
      </w:r>
      <w:r w:rsidRPr="00C0466E">
        <w:rPr>
          <w:rFonts w:ascii="Times New Roman" w:hAnsi="Times New Roman" w:cs="Times New Roman"/>
          <w:sz w:val="26"/>
          <w:szCs w:val="26"/>
        </w:rPr>
        <w:t xml:space="preserve"> невозвращения ресурсов. </w:t>
      </w:r>
    </w:p>
    <w:p w:rsidR="00C0466E" w:rsidRPr="00C0466E" w:rsidRDefault="00C0466E" w:rsidP="00510C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 xml:space="preserve">По нашему мнению, в корректировке нуждается и порядок определения инвестиционных проектов. В настоящее время отбор осуществляется на основании постановления Правительства РФ от 14 декабря 2010 года № 1016 «Об </w:t>
      </w:r>
      <w:r w:rsidRPr="00C0466E">
        <w:rPr>
          <w:rFonts w:ascii="Times New Roman" w:hAnsi="Times New Roman" w:cs="Times New Roman"/>
          <w:sz w:val="26"/>
          <w:szCs w:val="26"/>
        </w:rPr>
        <w:lastRenderedPageBreak/>
        <w:t>утверждении Правил отбора инвестиционных проектов и принципалов для предоставления государственных гарантий Российской Федерации по кредитам либо облигационным займам, привлекаемым на осуществление инвестиционных проектов»</w:t>
      </w:r>
      <w:r w:rsidR="00510C4C">
        <w:rPr>
          <w:rFonts w:ascii="Times New Roman" w:hAnsi="Times New Roman" w:cs="Times New Roman"/>
          <w:sz w:val="26"/>
          <w:szCs w:val="26"/>
        </w:rPr>
        <w:t>.</w:t>
      </w:r>
      <w:r w:rsidRPr="00C0466E">
        <w:rPr>
          <w:rFonts w:ascii="Times New Roman" w:hAnsi="Times New Roman" w:cs="Times New Roman"/>
          <w:sz w:val="26"/>
          <w:szCs w:val="26"/>
        </w:rPr>
        <w:t xml:space="preserve"> Под данное Постановление подпадают только наиболее крупные проекты в области энергосбережения и повышения </w:t>
      </w:r>
      <w:proofErr w:type="spellStart"/>
      <w:r w:rsidRPr="00C0466E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C0466E">
        <w:rPr>
          <w:rFonts w:ascii="Times New Roman" w:hAnsi="Times New Roman" w:cs="Times New Roman"/>
          <w:sz w:val="26"/>
          <w:szCs w:val="26"/>
        </w:rPr>
        <w:t xml:space="preserve"> ЖКХ и промышленности. Инвестиционные проекты в других областях для использования в программе должны включать объем финансирования не менее 5 </w:t>
      </w:r>
      <w:proofErr w:type="spellStart"/>
      <w:proofErr w:type="gramStart"/>
      <w:r w:rsidRPr="00C0466E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C0466E">
        <w:rPr>
          <w:rFonts w:ascii="Times New Roman" w:hAnsi="Times New Roman" w:cs="Times New Roman"/>
          <w:sz w:val="26"/>
          <w:szCs w:val="26"/>
        </w:rPr>
        <w:t xml:space="preserve"> руб. </w:t>
      </w:r>
      <w:r w:rsidR="00510C4C">
        <w:rPr>
          <w:rFonts w:ascii="Times New Roman" w:hAnsi="Times New Roman" w:cs="Times New Roman"/>
          <w:sz w:val="26"/>
          <w:szCs w:val="26"/>
        </w:rPr>
        <w:t>Д</w:t>
      </w:r>
      <w:r w:rsidRPr="00C0466E">
        <w:rPr>
          <w:rFonts w:ascii="Times New Roman" w:hAnsi="Times New Roman" w:cs="Times New Roman"/>
          <w:sz w:val="26"/>
          <w:szCs w:val="26"/>
        </w:rPr>
        <w:t xml:space="preserve">анное </w:t>
      </w:r>
      <w:r w:rsidR="00510C4C">
        <w:rPr>
          <w:rFonts w:ascii="Times New Roman" w:hAnsi="Times New Roman" w:cs="Times New Roman"/>
          <w:sz w:val="26"/>
          <w:szCs w:val="26"/>
        </w:rPr>
        <w:t>П</w:t>
      </w:r>
      <w:r w:rsidRPr="00C0466E">
        <w:rPr>
          <w:rFonts w:ascii="Times New Roman" w:hAnsi="Times New Roman" w:cs="Times New Roman"/>
          <w:sz w:val="26"/>
          <w:szCs w:val="26"/>
        </w:rPr>
        <w:t xml:space="preserve">остановление изначально было издано для решения задач, не связанных с рефинансированием под залог прав требований по кредитам. Стимулами экономического роста и повышения эффективности экономики являются инвестиционные проекты, реализуемые и во многих других отраслях и по </w:t>
      </w:r>
      <w:proofErr w:type="gramStart"/>
      <w:r w:rsidRPr="00C0466E">
        <w:rPr>
          <w:rFonts w:ascii="Times New Roman" w:hAnsi="Times New Roman" w:cs="Times New Roman"/>
          <w:sz w:val="26"/>
          <w:szCs w:val="26"/>
        </w:rPr>
        <w:t>отдельности</w:t>
      </w:r>
      <w:proofErr w:type="gramEnd"/>
      <w:r w:rsidRPr="00C0466E">
        <w:rPr>
          <w:rFonts w:ascii="Times New Roman" w:hAnsi="Times New Roman" w:cs="Times New Roman"/>
          <w:sz w:val="26"/>
          <w:szCs w:val="26"/>
        </w:rPr>
        <w:t xml:space="preserve"> предусматривающие меньшие объемы финансовых вложений. Целесообразно осуществлять рефинансирование кредитов, выданных на развитие  инновационных производств. По нашему мнению, минимальный размер таких инвестиционных проектов для использования в программе рефинансирования не  должен превышать 1 </w:t>
      </w:r>
      <w:proofErr w:type="spellStart"/>
      <w:proofErr w:type="gramStart"/>
      <w:r w:rsidRPr="00C0466E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C0466E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C0466E" w:rsidRPr="00C0466E" w:rsidRDefault="00C0466E" w:rsidP="00510C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>Кроме этого, полномочия по согласованию соответствующих проектов для рефинансирования должны быть предоставлены Сводно-экономическому департаменту Банка России (для проектов стоимостью 1 млрд</w:t>
      </w:r>
      <w:r w:rsidR="00510C4C">
        <w:rPr>
          <w:rFonts w:ascii="Times New Roman" w:hAnsi="Times New Roman" w:cs="Times New Roman"/>
          <w:sz w:val="26"/>
          <w:szCs w:val="26"/>
        </w:rPr>
        <w:t>.</w:t>
      </w:r>
      <w:r w:rsidRPr="00C0466E">
        <w:rPr>
          <w:rFonts w:ascii="Times New Roman" w:hAnsi="Times New Roman" w:cs="Times New Roman"/>
          <w:sz w:val="26"/>
          <w:szCs w:val="26"/>
        </w:rPr>
        <w:t xml:space="preserve"> руб. и менее) и Совету директоров Банка России (для проектов стоимостью более 1 млрд</w:t>
      </w:r>
      <w:r w:rsidR="00510C4C">
        <w:rPr>
          <w:rFonts w:ascii="Times New Roman" w:hAnsi="Times New Roman" w:cs="Times New Roman"/>
          <w:sz w:val="26"/>
          <w:szCs w:val="26"/>
        </w:rPr>
        <w:t>.</w:t>
      </w:r>
      <w:r w:rsidRPr="00C0466E">
        <w:rPr>
          <w:rFonts w:ascii="Times New Roman" w:hAnsi="Times New Roman" w:cs="Times New Roman"/>
          <w:sz w:val="26"/>
          <w:szCs w:val="26"/>
        </w:rPr>
        <w:t xml:space="preserve"> руб.). Согласование </w:t>
      </w:r>
      <w:proofErr w:type="spellStart"/>
      <w:r w:rsidRPr="00C0466E">
        <w:rPr>
          <w:rFonts w:ascii="Times New Roman" w:hAnsi="Times New Roman" w:cs="Times New Roman"/>
          <w:sz w:val="26"/>
          <w:szCs w:val="26"/>
        </w:rPr>
        <w:t>инвестпроектов</w:t>
      </w:r>
      <w:proofErr w:type="spellEnd"/>
      <w:r w:rsidRPr="00C0466E">
        <w:rPr>
          <w:rFonts w:ascii="Times New Roman" w:hAnsi="Times New Roman" w:cs="Times New Roman"/>
          <w:sz w:val="26"/>
          <w:szCs w:val="26"/>
        </w:rPr>
        <w:t xml:space="preserve"> в межведомственной комиссии при Минэкономразвития, по нашему мнению, усложняет и без того длительную процедуру и должно быть отменено. Критерии </w:t>
      </w:r>
      <w:r w:rsidR="00510C4C">
        <w:rPr>
          <w:rFonts w:ascii="Times New Roman" w:hAnsi="Times New Roman" w:cs="Times New Roman"/>
          <w:sz w:val="26"/>
          <w:szCs w:val="26"/>
        </w:rPr>
        <w:t>определения</w:t>
      </w:r>
      <w:r w:rsidRPr="00C046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466E">
        <w:rPr>
          <w:rFonts w:ascii="Times New Roman" w:hAnsi="Times New Roman" w:cs="Times New Roman"/>
          <w:sz w:val="26"/>
          <w:szCs w:val="26"/>
        </w:rPr>
        <w:t>инвестпроектов</w:t>
      </w:r>
      <w:proofErr w:type="spellEnd"/>
      <w:r w:rsidRPr="00C0466E">
        <w:rPr>
          <w:rFonts w:ascii="Times New Roman" w:hAnsi="Times New Roman" w:cs="Times New Roman"/>
          <w:sz w:val="26"/>
          <w:szCs w:val="26"/>
        </w:rPr>
        <w:t xml:space="preserve"> необходимо прописать в отдельном нормативном акте Банка России</w:t>
      </w:r>
      <w:r w:rsidR="00510C4C">
        <w:rPr>
          <w:rFonts w:ascii="Times New Roman" w:hAnsi="Times New Roman" w:cs="Times New Roman"/>
          <w:sz w:val="26"/>
          <w:szCs w:val="26"/>
        </w:rPr>
        <w:t>.</w:t>
      </w:r>
    </w:p>
    <w:p w:rsidR="00C0466E" w:rsidRPr="00C0466E" w:rsidRDefault="00C0466E" w:rsidP="00510C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0466E">
        <w:rPr>
          <w:rFonts w:ascii="Times New Roman" w:hAnsi="Times New Roman" w:cs="Times New Roman"/>
          <w:sz w:val="26"/>
          <w:szCs w:val="26"/>
        </w:rPr>
        <w:t>Предлагаемый порядок ограничивает сроки рефинансирования периодом 3 лет вне зависимости от срока реализации инвестиционных проектов. Однако инвестиционная фаза многих  проектов достигает 3 - 5 лет, в течение которых они не приносят какой-либо прибыли. В связи с этим целесообразно устанавливать срок рефинансирования, соответствующий сроку окупаемости проекта. Предлагается рассматривать проекты со сроком окупаемости до 8 лет включительно, соответственно установив максимальный срок финансирования Банком России также 8 лет.</w:t>
      </w:r>
    </w:p>
    <w:p w:rsidR="00A828CA" w:rsidRPr="00C0466E" w:rsidRDefault="00510C4C" w:rsidP="00510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к</w:t>
      </w:r>
      <w:r w:rsidR="00C0466E" w:rsidRPr="00C0466E">
        <w:rPr>
          <w:rFonts w:ascii="Times New Roman" w:hAnsi="Times New Roman" w:cs="Times New Roman"/>
          <w:sz w:val="26"/>
          <w:szCs w:val="26"/>
        </w:rPr>
        <w:t>орректировк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0466E" w:rsidRPr="00C0466E">
        <w:rPr>
          <w:rFonts w:ascii="Times New Roman" w:hAnsi="Times New Roman" w:cs="Times New Roman"/>
          <w:sz w:val="26"/>
          <w:szCs w:val="26"/>
        </w:rPr>
        <w:t xml:space="preserve"> порядка долгосрочного </w:t>
      </w:r>
      <w:r>
        <w:rPr>
          <w:rFonts w:ascii="Times New Roman" w:hAnsi="Times New Roman" w:cs="Times New Roman"/>
          <w:sz w:val="26"/>
          <w:szCs w:val="26"/>
        </w:rPr>
        <w:t>рефинансирования</w:t>
      </w:r>
      <w:r w:rsidR="00C0466E" w:rsidRPr="00C0466E">
        <w:rPr>
          <w:rFonts w:ascii="Times New Roman" w:hAnsi="Times New Roman" w:cs="Times New Roman"/>
          <w:sz w:val="26"/>
          <w:szCs w:val="26"/>
        </w:rPr>
        <w:t xml:space="preserve"> банков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="00C0466E" w:rsidRPr="00C0466E">
        <w:rPr>
          <w:rFonts w:ascii="Times New Roman" w:hAnsi="Times New Roman" w:cs="Times New Roman"/>
          <w:sz w:val="26"/>
          <w:szCs w:val="26"/>
        </w:rPr>
        <w:t xml:space="preserve"> залог прав требований по инвестиционным проектам положительно скаж</w:t>
      </w:r>
      <w:r>
        <w:rPr>
          <w:rFonts w:ascii="Times New Roman" w:hAnsi="Times New Roman" w:cs="Times New Roman"/>
          <w:sz w:val="26"/>
          <w:szCs w:val="26"/>
        </w:rPr>
        <w:t>у</w:t>
      </w:r>
      <w:r w:rsidR="00C0466E" w:rsidRPr="00C0466E">
        <w:rPr>
          <w:rFonts w:ascii="Times New Roman" w:hAnsi="Times New Roman" w:cs="Times New Roman"/>
          <w:sz w:val="26"/>
          <w:szCs w:val="26"/>
        </w:rPr>
        <w:t xml:space="preserve">тся на повышении эффективности рассматриваемого регуляторного </w:t>
      </w:r>
      <w:proofErr w:type="gramStart"/>
      <w:r w:rsidR="00C0466E" w:rsidRPr="00C0466E">
        <w:rPr>
          <w:rFonts w:ascii="Times New Roman" w:hAnsi="Times New Roman" w:cs="Times New Roman"/>
          <w:sz w:val="26"/>
          <w:szCs w:val="26"/>
        </w:rPr>
        <w:t>инструмента</w:t>
      </w:r>
      <w:proofErr w:type="gramEnd"/>
      <w:r w:rsidR="00C0466E" w:rsidRPr="00C0466E">
        <w:rPr>
          <w:rFonts w:ascii="Times New Roman" w:hAnsi="Times New Roman" w:cs="Times New Roman"/>
          <w:sz w:val="26"/>
          <w:szCs w:val="26"/>
        </w:rPr>
        <w:t xml:space="preserve"> и предотвратит  негативное влияние на конкурентную среду в сегменте долгосрочного корпоративного кредитования.</w:t>
      </w:r>
    </w:p>
    <w:tbl>
      <w:tblPr>
        <w:tblW w:w="9536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580"/>
        <w:gridCol w:w="2160"/>
        <w:gridCol w:w="1796"/>
      </w:tblGrid>
      <w:tr w:rsidR="00DB21C3" w:rsidRPr="0084309E" w:rsidTr="007D5DD2">
        <w:tc>
          <w:tcPr>
            <w:tcW w:w="5580" w:type="dxa"/>
          </w:tcPr>
          <w:p w:rsidR="00A82F81" w:rsidRDefault="00A82F81" w:rsidP="00C148FB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C4C" w:rsidRDefault="00510C4C" w:rsidP="00C148FB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C4C" w:rsidRDefault="00510C4C" w:rsidP="00C148FB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1C3" w:rsidRPr="0084309E" w:rsidRDefault="00DB21C3" w:rsidP="0051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09E">
              <w:rPr>
                <w:rFonts w:ascii="Times New Roman" w:hAnsi="Times New Roman" w:cs="Times New Roman"/>
                <w:sz w:val="26"/>
                <w:szCs w:val="26"/>
              </w:rPr>
              <w:t>С уважением,</w:t>
            </w:r>
          </w:p>
          <w:p w:rsidR="00DB21C3" w:rsidRPr="0084309E" w:rsidRDefault="00DB21C3" w:rsidP="007D5D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09E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Ассоциации «Россия» </w:t>
            </w:r>
          </w:p>
        </w:tc>
        <w:tc>
          <w:tcPr>
            <w:tcW w:w="2160" w:type="dxa"/>
          </w:tcPr>
          <w:p w:rsidR="00DB21C3" w:rsidRPr="0084309E" w:rsidRDefault="00DB21C3" w:rsidP="007D5DD2">
            <w:pPr>
              <w:pStyle w:val="2"/>
              <w:ind w:firstLine="709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796" w:type="dxa"/>
          </w:tcPr>
          <w:p w:rsidR="00DB21C3" w:rsidRPr="0084309E" w:rsidRDefault="00DB21C3" w:rsidP="00C148F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F81" w:rsidRDefault="00A82F81" w:rsidP="007D5D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C4C" w:rsidRDefault="00510C4C" w:rsidP="007D5D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1C3" w:rsidRPr="0084309E" w:rsidRDefault="00DB21C3" w:rsidP="007D5D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09E">
              <w:rPr>
                <w:rFonts w:ascii="Times New Roman" w:hAnsi="Times New Roman" w:cs="Times New Roman"/>
                <w:sz w:val="26"/>
                <w:szCs w:val="26"/>
              </w:rPr>
              <w:t>А.Г. Аксаков</w:t>
            </w:r>
          </w:p>
        </w:tc>
      </w:tr>
    </w:tbl>
    <w:p w:rsidR="001261D0" w:rsidRDefault="001261D0" w:rsidP="00C0466E">
      <w:pPr>
        <w:pStyle w:val="a3"/>
        <w:ind w:right="360"/>
        <w:rPr>
          <w:sz w:val="20"/>
          <w:szCs w:val="20"/>
        </w:rPr>
      </w:pPr>
      <w:bookmarkStart w:id="0" w:name="_GoBack"/>
      <w:bookmarkEnd w:id="0"/>
    </w:p>
    <w:sectPr w:rsidR="001261D0" w:rsidSect="00C80E08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AB" w:rsidRDefault="00BF63AB" w:rsidP="00C0466E">
      <w:pPr>
        <w:spacing w:after="0" w:line="240" w:lineRule="auto"/>
      </w:pPr>
      <w:r>
        <w:separator/>
      </w:r>
    </w:p>
  </w:endnote>
  <w:endnote w:type="continuationSeparator" w:id="0">
    <w:p w:rsidR="00BF63AB" w:rsidRDefault="00BF63AB" w:rsidP="00C0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AB" w:rsidRDefault="00BF63AB" w:rsidP="00C0466E">
      <w:pPr>
        <w:spacing w:after="0" w:line="240" w:lineRule="auto"/>
      </w:pPr>
      <w:r>
        <w:separator/>
      </w:r>
    </w:p>
  </w:footnote>
  <w:footnote w:type="continuationSeparator" w:id="0">
    <w:p w:rsidR="00BF63AB" w:rsidRDefault="00BF63AB" w:rsidP="00C0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3011"/>
    <w:multiLevelType w:val="hybridMultilevel"/>
    <w:tmpl w:val="7EBC9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71E53"/>
    <w:multiLevelType w:val="hybridMultilevel"/>
    <w:tmpl w:val="0FF80FDC"/>
    <w:lvl w:ilvl="0" w:tplc="81E4B1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MS Mincho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171"/>
    <w:rsid w:val="00067A7B"/>
    <w:rsid w:val="000A2C03"/>
    <w:rsid w:val="000E015C"/>
    <w:rsid w:val="000E77FE"/>
    <w:rsid w:val="001261D0"/>
    <w:rsid w:val="00187B46"/>
    <w:rsid w:val="001E6189"/>
    <w:rsid w:val="00207765"/>
    <w:rsid w:val="00217BD7"/>
    <w:rsid w:val="00223DA0"/>
    <w:rsid w:val="00236A79"/>
    <w:rsid w:val="00273C9F"/>
    <w:rsid w:val="00282C61"/>
    <w:rsid w:val="002B7DF2"/>
    <w:rsid w:val="003575B1"/>
    <w:rsid w:val="00365F1F"/>
    <w:rsid w:val="00395ECF"/>
    <w:rsid w:val="00471350"/>
    <w:rsid w:val="004A56A9"/>
    <w:rsid w:val="004D2D29"/>
    <w:rsid w:val="00510C4C"/>
    <w:rsid w:val="005C644B"/>
    <w:rsid w:val="005F14C3"/>
    <w:rsid w:val="00610641"/>
    <w:rsid w:val="00676332"/>
    <w:rsid w:val="00721750"/>
    <w:rsid w:val="00753046"/>
    <w:rsid w:val="007561D1"/>
    <w:rsid w:val="00782B3D"/>
    <w:rsid w:val="00797790"/>
    <w:rsid w:val="0084309E"/>
    <w:rsid w:val="00890AAA"/>
    <w:rsid w:val="008A5E94"/>
    <w:rsid w:val="008D1335"/>
    <w:rsid w:val="009333BF"/>
    <w:rsid w:val="00937D7E"/>
    <w:rsid w:val="00973CFE"/>
    <w:rsid w:val="0098616C"/>
    <w:rsid w:val="009868BA"/>
    <w:rsid w:val="009D237E"/>
    <w:rsid w:val="00A72FCF"/>
    <w:rsid w:val="00A828CA"/>
    <w:rsid w:val="00A82F81"/>
    <w:rsid w:val="00A854B6"/>
    <w:rsid w:val="00AE55FE"/>
    <w:rsid w:val="00B316AF"/>
    <w:rsid w:val="00B60CC7"/>
    <w:rsid w:val="00B65DD9"/>
    <w:rsid w:val="00B7575B"/>
    <w:rsid w:val="00BF63AB"/>
    <w:rsid w:val="00C0466E"/>
    <w:rsid w:val="00C148FB"/>
    <w:rsid w:val="00C26956"/>
    <w:rsid w:val="00C646E2"/>
    <w:rsid w:val="00C80E08"/>
    <w:rsid w:val="00CB4AF9"/>
    <w:rsid w:val="00CD6171"/>
    <w:rsid w:val="00D10A28"/>
    <w:rsid w:val="00D17D99"/>
    <w:rsid w:val="00DA0337"/>
    <w:rsid w:val="00DB21C3"/>
    <w:rsid w:val="00DB7B0D"/>
    <w:rsid w:val="00DE2955"/>
    <w:rsid w:val="00E417F9"/>
    <w:rsid w:val="00E667A3"/>
    <w:rsid w:val="00E762B6"/>
    <w:rsid w:val="00EF100F"/>
    <w:rsid w:val="00EF7FA9"/>
    <w:rsid w:val="00F21F39"/>
    <w:rsid w:val="00F258D3"/>
    <w:rsid w:val="00F3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21C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rsid w:val="00DB21C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rsid w:val="00DB21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2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2B3D"/>
    <w:pPr>
      <w:ind w:left="720"/>
      <w:contextualSpacing/>
    </w:pPr>
  </w:style>
  <w:style w:type="paragraph" w:customStyle="1" w:styleId="Default">
    <w:name w:val="Default"/>
    <w:rsid w:val="00C04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C0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046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046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Masha</cp:lastModifiedBy>
  <cp:revision>3</cp:revision>
  <cp:lastPrinted>2014-06-16T13:44:00Z</cp:lastPrinted>
  <dcterms:created xsi:type="dcterms:W3CDTF">2014-06-16T13:48:00Z</dcterms:created>
  <dcterms:modified xsi:type="dcterms:W3CDTF">2014-06-17T06:08:00Z</dcterms:modified>
</cp:coreProperties>
</file>