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95B0" w14:textId="77777777" w:rsidR="00886F3E" w:rsidRPr="00C77CE6" w:rsidRDefault="00886F3E" w:rsidP="00C77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7CE6">
        <w:rPr>
          <w:rFonts w:ascii="Times New Roman" w:hAnsi="Times New Roman" w:cs="Times New Roman"/>
          <w:sz w:val="28"/>
          <w:szCs w:val="24"/>
        </w:rPr>
        <w:t>Приложение</w:t>
      </w:r>
    </w:p>
    <w:p w14:paraId="7AAB7380" w14:textId="77777777" w:rsidR="00886F3E" w:rsidRDefault="00886F3E" w:rsidP="0053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AEB5D" w14:textId="77777777" w:rsidR="001A321F" w:rsidRPr="00531703" w:rsidRDefault="001A321F" w:rsidP="0053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703">
        <w:rPr>
          <w:rFonts w:ascii="Times New Roman" w:hAnsi="Times New Roman" w:cs="Times New Roman"/>
          <w:b/>
          <w:sz w:val="28"/>
          <w:szCs w:val="24"/>
        </w:rPr>
        <w:t xml:space="preserve">Ответы на вопросы участников Ассоциации банков России </w:t>
      </w:r>
      <w:r w:rsidR="00531703">
        <w:rPr>
          <w:rFonts w:ascii="Times New Roman" w:hAnsi="Times New Roman" w:cs="Times New Roman"/>
          <w:b/>
          <w:sz w:val="28"/>
          <w:szCs w:val="24"/>
        </w:rPr>
        <w:br/>
      </w:r>
      <w:r w:rsidRPr="00531703">
        <w:rPr>
          <w:rFonts w:ascii="Times New Roman" w:hAnsi="Times New Roman" w:cs="Times New Roman"/>
          <w:b/>
          <w:sz w:val="28"/>
          <w:szCs w:val="24"/>
        </w:rPr>
        <w:t>по использованию электронных форм СТО БР БФБО-1.5-2023</w:t>
      </w:r>
    </w:p>
    <w:p w14:paraId="6CA41DFB" w14:textId="77777777" w:rsidR="00531703" w:rsidRPr="00531703" w:rsidRDefault="00531703" w:rsidP="0053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32" w:type="dxa"/>
        <w:tblLook w:val="04A0" w:firstRow="1" w:lastRow="0" w:firstColumn="1" w:lastColumn="0" w:noHBand="0" w:noVBand="1"/>
      </w:tblPr>
      <w:tblGrid>
        <w:gridCol w:w="988"/>
        <w:gridCol w:w="6804"/>
        <w:gridCol w:w="7040"/>
      </w:tblGrid>
      <w:tr w:rsidR="001A321F" w:rsidRPr="00DD20FD" w14:paraId="157D42CD" w14:textId="77777777" w:rsidTr="002C5070">
        <w:tc>
          <w:tcPr>
            <w:tcW w:w="988" w:type="dxa"/>
            <w:shd w:val="clear" w:color="auto" w:fill="E7E6E6" w:themeFill="background2"/>
          </w:tcPr>
          <w:p w14:paraId="6F1F2629" w14:textId="77777777" w:rsidR="001A321F" w:rsidRDefault="001A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7E6E6" w:themeFill="background2"/>
          </w:tcPr>
          <w:p w14:paraId="1907D607" w14:textId="77777777" w:rsidR="001A321F" w:rsidRPr="00531703" w:rsidRDefault="001A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sz w:val="24"/>
                <w:szCs w:val="24"/>
              </w:rPr>
              <w:t>Вопросы от Ассоциации банков России</w:t>
            </w:r>
          </w:p>
        </w:tc>
        <w:tc>
          <w:tcPr>
            <w:tcW w:w="7040" w:type="dxa"/>
            <w:shd w:val="clear" w:color="auto" w:fill="E7E6E6" w:themeFill="background2"/>
          </w:tcPr>
          <w:p w14:paraId="5CAA8A01" w14:textId="77777777" w:rsidR="001A321F" w:rsidRPr="00531703" w:rsidRDefault="001A321F" w:rsidP="001A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sz w:val="24"/>
                <w:szCs w:val="24"/>
              </w:rPr>
              <w:t>Ответы ДИБ Банка России</w:t>
            </w:r>
          </w:p>
        </w:tc>
      </w:tr>
      <w:tr w:rsidR="00B32F7B" w:rsidRPr="00DD20FD" w14:paraId="3FDFCED2" w14:textId="77777777" w:rsidTr="002C5070">
        <w:tc>
          <w:tcPr>
            <w:tcW w:w="988" w:type="dxa"/>
          </w:tcPr>
          <w:p w14:paraId="01785E4F" w14:textId="77777777" w:rsidR="00B32F7B" w:rsidRPr="00DD20FD" w:rsidRDefault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4" w:type="dxa"/>
            <w:gridSpan w:val="2"/>
          </w:tcPr>
          <w:p w14:paraId="01C6BA25" w14:textId="77777777" w:rsidR="00B32F7B" w:rsidRPr="00DD20FD" w:rsidRDefault="00B3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вопросы:</w:t>
            </w:r>
          </w:p>
        </w:tc>
      </w:tr>
      <w:tr w:rsidR="00B32F7B" w:rsidRPr="00DD20FD" w14:paraId="65E3985E" w14:textId="77777777" w:rsidTr="002C5070">
        <w:tc>
          <w:tcPr>
            <w:tcW w:w="988" w:type="dxa"/>
          </w:tcPr>
          <w:p w14:paraId="080E282B" w14:textId="77777777" w:rsidR="00B32F7B" w:rsidRPr="00DD20FD" w:rsidRDefault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44" w:type="dxa"/>
            <w:gridSpan w:val="2"/>
          </w:tcPr>
          <w:p w14:paraId="2227A4A2" w14:textId="77777777" w:rsidR="00B32F7B" w:rsidRPr="00DD20FD" w:rsidRDefault="00B3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В какие сроки будут готовы и доведены до кредитных организаций:</w:t>
            </w:r>
          </w:p>
        </w:tc>
      </w:tr>
      <w:tr w:rsidR="004C6927" w:rsidRPr="001D6F1C" w14:paraId="442B6E3C" w14:textId="77777777" w:rsidTr="002C5070">
        <w:tc>
          <w:tcPr>
            <w:tcW w:w="988" w:type="dxa"/>
          </w:tcPr>
          <w:p w14:paraId="67592CDB" w14:textId="77777777" w:rsidR="004C6927" w:rsidRPr="00DD20FD" w:rsidRDefault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04" w:type="dxa"/>
          </w:tcPr>
          <w:p w14:paraId="631ABE2D" w14:textId="77777777" w:rsidR="004C6927" w:rsidRPr="00DD20FD" w:rsidRDefault="004C6927" w:rsidP="00C6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ресурсы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 (визуальные формы Личного кабинета и взаимодействие по API);</w:t>
            </w:r>
          </w:p>
        </w:tc>
        <w:tc>
          <w:tcPr>
            <w:tcW w:w="7040" w:type="dxa"/>
          </w:tcPr>
          <w:p w14:paraId="13FE9E6A" w14:textId="77777777" w:rsidR="001D6F1C" w:rsidRPr="001D6F1C" w:rsidRDefault="00DD3D50" w:rsidP="001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1F">
              <w:rPr>
                <w:rFonts w:ascii="Times New Roman" w:hAnsi="Times New Roman" w:cs="Times New Roman"/>
                <w:sz w:val="24"/>
                <w:szCs w:val="24"/>
              </w:rPr>
              <w:t xml:space="preserve">в зоне опытной эксплуатации </w:t>
            </w:r>
            <w:r w:rsidR="006220FB">
              <w:rPr>
                <w:rFonts w:ascii="Times New Roman" w:hAnsi="Times New Roman" w:cs="Times New Roman"/>
                <w:sz w:val="24"/>
                <w:szCs w:val="24"/>
              </w:rPr>
              <w:t xml:space="preserve">(на «тестовых ресурсах»)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появится н</w:t>
            </w:r>
            <w:r w:rsidR="00B32F7B"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="00B32F7B" w:rsidRPr="00DD20FD">
              <w:rPr>
                <w:rFonts w:ascii="Times New Roman" w:hAnsi="Times New Roman" w:cs="Times New Roman"/>
                <w:sz w:val="24"/>
                <w:szCs w:val="24"/>
              </w:rPr>
              <w:t>второй половины лета 2023 года</w:t>
            </w:r>
            <w:r w:rsidR="00215320">
              <w:rPr>
                <w:rFonts w:ascii="Times New Roman" w:hAnsi="Times New Roman" w:cs="Times New Roman"/>
                <w:sz w:val="24"/>
                <w:szCs w:val="24"/>
              </w:rPr>
              <w:t xml:space="preserve"> (в части</w:t>
            </w:r>
            <w:r w:rsidR="001D6F1C">
              <w:rPr>
                <w:rFonts w:ascii="Times New Roman" w:hAnsi="Times New Roman" w:cs="Times New Roman"/>
                <w:sz w:val="24"/>
                <w:szCs w:val="24"/>
              </w:rPr>
              <w:t xml:space="preserve"> отладки работы с электронными формами: </w:t>
            </w:r>
            <w:r w:rsidR="001D6F1C" w:rsidRPr="001D6F1C">
              <w:rPr>
                <w:rFonts w:ascii="Times New Roman" w:hAnsi="Times New Roman" w:cs="Times New Roman"/>
                <w:sz w:val="24"/>
                <w:szCs w:val="24"/>
              </w:rPr>
              <w:t>NTF_OWC_SNPS, NTF_OWC_OEP, NTF_OWC_OFP</w:t>
            </w:r>
            <w:r w:rsidR="001D6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008B9" w14:textId="77777777" w:rsidR="006F3775" w:rsidRPr="001D6F1C" w:rsidRDefault="001D6F1C" w:rsidP="001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OWC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OWC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OWC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UUID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OWC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6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UUID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 xml:space="preserve">форм предполагается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в 2024 году</w:t>
            </w:r>
            <w:r w:rsidRPr="001D6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321F" w:rsidRPr="001D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D50" w:rsidRPr="00DD20FD" w14:paraId="6A127029" w14:textId="77777777" w:rsidTr="002C5070">
        <w:tc>
          <w:tcPr>
            <w:tcW w:w="988" w:type="dxa"/>
          </w:tcPr>
          <w:p w14:paraId="5130C325" w14:textId="77777777" w:rsidR="00DD3D50" w:rsidRPr="00DD20FD" w:rsidRDefault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44" w:type="dxa"/>
            <w:gridSpan w:val="2"/>
          </w:tcPr>
          <w:p w14:paraId="56BB49FE" w14:textId="77777777" w:rsidR="00DD3D50" w:rsidRPr="00DD20FD" w:rsidRDefault="00DD3D50" w:rsidP="00DD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документация, реализующая новый Стандарт взаимодействия и описывающая:</w:t>
            </w:r>
          </w:p>
        </w:tc>
      </w:tr>
      <w:tr w:rsidR="004C6927" w:rsidRPr="00DD20FD" w14:paraId="2B01778B" w14:textId="77777777" w:rsidTr="002C5070">
        <w:tc>
          <w:tcPr>
            <w:tcW w:w="988" w:type="dxa"/>
          </w:tcPr>
          <w:p w14:paraId="6065BB65" w14:textId="77777777" w:rsidR="004C6927" w:rsidRPr="00DD20FD" w:rsidRDefault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04" w:type="dxa"/>
          </w:tcPr>
          <w:p w14:paraId="39D2FE1D" w14:textId="77777777" w:rsidR="004C6927" w:rsidRPr="00DD20FD" w:rsidRDefault="00C67F0B" w:rsidP="00C6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вызовы API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40" w:type="dxa"/>
          </w:tcPr>
          <w:p w14:paraId="6E6B7201" w14:textId="77777777" w:rsidR="004C6927" w:rsidRPr="00DD20FD" w:rsidRDefault="00DD3D50" w:rsidP="00DD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DD2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 будет доступно после установки обновлений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 в зоне опытной эксплуатации</w:t>
            </w:r>
            <w:r w:rsidR="001A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20" w:rsidRPr="00DD20FD" w14:paraId="78BCD402" w14:textId="77777777" w:rsidTr="002C5070">
        <w:tc>
          <w:tcPr>
            <w:tcW w:w="988" w:type="dxa"/>
          </w:tcPr>
          <w:p w14:paraId="7253C79D" w14:textId="77777777" w:rsidR="00215320" w:rsidRPr="00DD20FD" w:rsidRDefault="00215320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804" w:type="dxa"/>
          </w:tcPr>
          <w:p w14:paraId="131DD41D" w14:textId="77777777" w:rsidR="00215320" w:rsidRPr="00DD20FD" w:rsidRDefault="00215320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форматы, схемы данных запросов/ ответов/ уведомлений и электронных форм API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40" w:type="dxa"/>
            <w:vMerge w:val="restart"/>
          </w:tcPr>
          <w:p w14:paraId="7A5F1C98" w14:textId="77777777" w:rsidR="00215320" w:rsidRPr="002C5070" w:rsidRDefault="00215320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</w:t>
            </w:r>
            <w:r w:rsidRPr="00DD2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предоставлены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информационных бюллетеней и документов на информационном портале АСОИ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обновлений АСОИ </w:t>
            </w:r>
            <w:proofErr w:type="spellStart"/>
            <w:r w:rsidRPr="002C5070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 в зоне опытной эксплуатации.</w:t>
            </w:r>
          </w:p>
          <w:p w14:paraId="2DD8FF09" w14:textId="77777777" w:rsidR="00215320" w:rsidRPr="00DD20FD" w:rsidRDefault="001D6F1C" w:rsidP="001D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320"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по валидации полей </w:t>
            </w:r>
            <w:r w:rsidR="00215320" w:rsidRPr="002C5070">
              <w:rPr>
                <w:rFonts w:ascii="Times New Roman" w:hAnsi="Times New Roman" w:cs="Times New Roman"/>
                <w:sz w:val="24"/>
                <w:szCs w:val="24"/>
              </w:rPr>
              <w:t>должны быть предоставлены разработчиком вместе с описанием схем данных.</w:t>
            </w:r>
          </w:p>
        </w:tc>
      </w:tr>
      <w:tr w:rsidR="00215320" w:rsidRPr="00DD20FD" w14:paraId="411C84E1" w14:textId="77777777" w:rsidTr="002C5070">
        <w:tc>
          <w:tcPr>
            <w:tcW w:w="988" w:type="dxa"/>
          </w:tcPr>
          <w:p w14:paraId="7F1E4576" w14:textId="77777777" w:rsidR="00215320" w:rsidRPr="00DD20FD" w:rsidRDefault="00215320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804" w:type="dxa"/>
          </w:tcPr>
          <w:p w14:paraId="475BC012" w14:textId="77777777" w:rsidR="00215320" w:rsidRPr="00DD20FD" w:rsidRDefault="00215320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условия заполнения и параметры валидации полей электронных форм в личном кабинете участника и в режиме взаимодействия по API;</w:t>
            </w:r>
          </w:p>
        </w:tc>
        <w:tc>
          <w:tcPr>
            <w:tcW w:w="7040" w:type="dxa"/>
            <w:vMerge/>
          </w:tcPr>
          <w:p w14:paraId="25E4444A" w14:textId="77777777" w:rsidR="00215320" w:rsidRPr="00DD20FD" w:rsidRDefault="00215320" w:rsidP="006F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9" w:rsidRPr="00DD20FD" w14:paraId="45258732" w14:textId="77777777" w:rsidTr="002C5070">
        <w:tc>
          <w:tcPr>
            <w:tcW w:w="988" w:type="dxa"/>
          </w:tcPr>
          <w:p w14:paraId="7E2275D7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804" w:type="dxa"/>
          </w:tcPr>
          <w:p w14:paraId="0B0FAB99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параметры оценки и порядок формирования значений для заполнения критериев легитимности операции без согласия, характеризующие:</w:t>
            </w:r>
          </w:p>
          <w:p w14:paraId="7336D509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плательщика;</w:t>
            </w:r>
          </w:p>
          <w:p w14:paraId="1997ACEA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получателя средств;</w:t>
            </w:r>
          </w:p>
          <w:p w14:paraId="6AD13D2F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операцию;</w:t>
            </w:r>
          </w:p>
        </w:tc>
        <w:tc>
          <w:tcPr>
            <w:tcW w:w="7040" w:type="dxa"/>
          </w:tcPr>
          <w:p w14:paraId="78252C68" w14:textId="4411E29C" w:rsidR="00F80829" w:rsidRPr="00DD20FD" w:rsidRDefault="00886F3E" w:rsidP="00C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</w:t>
            </w:r>
            <w:r w:rsidRPr="00EE50EA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829" w:rsidRPr="00EE50EA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легитимности операций без согласия клиентов на первоначальном этапе необходимо будет руководствоваться перечнем ключей, указанным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0829" w:rsidRPr="00EE50EA">
              <w:rPr>
                <w:rFonts w:ascii="Times New Roman" w:hAnsi="Times New Roman" w:cs="Times New Roman"/>
                <w:sz w:val="24"/>
                <w:szCs w:val="24"/>
              </w:rPr>
              <w:t>приложении 28 к СТО БР БФБО-1.5-2023</w:t>
            </w:r>
            <w:r w:rsidR="006F3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AC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дальнейшем, </w:t>
            </w:r>
            <w:r w:rsidR="00CE75AC" w:rsidRPr="00CE75AC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статистики и</w:t>
            </w:r>
            <w:r w:rsidR="00CE75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основе, в том числе направляемых предложений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дополнению перечня критериев легитимности, включенных в текущую редакцию </w:t>
            </w:r>
            <w:r w:rsidR="000138BC" w:rsidRPr="00EE50EA">
              <w:rPr>
                <w:rFonts w:ascii="Times New Roman" w:hAnsi="Times New Roman" w:cs="Times New Roman"/>
                <w:sz w:val="24"/>
                <w:szCs w:val="24"/>
              </w:rPr>
              <w:t>СТО БР БФБО-1.5-2023</w:t>
            </w:r>
            <w:r w:rsidR="00CE7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CE75AC" w:rsidRPr="00CE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 xml:space="preserve">будут подготовлены </w:t>
            </w:r>
            <w:r w:rsidR="00CE75AC" w:rsidRPr="00CE75A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выбору ключей в критериях</w:t>
            </w:r>
            <w:r w:rsidR="00CE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AC" w:rsidRPr="00CE75AC">
              <w:rPr>
                <w:rFonts w:ascii="Times New Roman" w:hAnsi="Times New Roman" w:cs="Times New Roman"/>
                <w:sz w:val="24"/>
                <w:szCs w:val="24"/>
              </w:rPr>
              <w:t>легитимности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расширение перечня критериев 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>в будущи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 xml:space="preserve"> редакци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>ях стандарта</w:t>
            </w:r>
            <w:r w:rsidR="0001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829" w:rsidRPr="00DD20FD" w14:paraId="7ABC6024" w14:textId="77777777" w:rsidTr="002C5070">
        <w:tc>
          <w:tcPr>
            <w:tcW w:w="988" w:type="dxa"/>
          </w:tcPr>
          <w:p w14:paraId="4BC054EB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6804" w:type="dxa"/>
          </w:tcPr>
          <w:p w14:paraId="2C86875A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примеры корректно заполненных запросов и инцидентов всех типов в соответствии со Стандартом?</w:t>
            </w:r>
          </w:p>
        </w:tc>
        <w:tc>
          <w:tcPr>
            <w:tcW w:w="7040" w:type="dxa"/>
          </w:tcPr>
          <w:p w14:paraId="58100C80" w14:textId="1B3FFD79" w:rsidR="002C5070" w:rsidRPr="008D344F" w:rsidRDefault="008D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момент точных сроков реализации нет. Информация о реализации примеров запросов и инцидентов всех типов в соответствии со </w:t>
            </w:r>
            <w:r w:rsidRPr="00EE50EA">
              <w:rPr>
                <w:rFonts w:ascii="Times New Roman" w:hAnsi="Times New Roman" w:cs="Times New Roman"/>
                <w:sz w:val="24"/>
                <w:szCs w:val="24"/>
              </w:rPr>
              <w:t>СТО БР БФБО-1.5-2023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доведена до организаций финансовой сферы дополнительно.</w:t>
            </w:r>
          </w:p>
        </w:tc>
      </w:tr>
      <w:tr w:rsidR="00F80829" w:rsidRPr="00DD20FD" w14:paraId="79485DAF" w14:textId="77777777" w:rsidTr="002C5070">
        <w:tc>
          <w:tcPr>
            <w:tcW w:w="988" w:type="dxa"/>
          </w:tcPr>
          <w:p w14:paraId="27C13685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4" w:type="dxa"/>
            <w:gridSpan w:val="2"/>
          </w:tcPr>
          <w:p w14:paraId="3A556675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Организационно-технологические вопросы:</w:t>
            </w:r>
          </w:p>
        </w:tc>
      </w:tr>
      <w:tr w:rsidR="00F80829" w:rsidRPr="00DD20FD" w14:paraId="4FAD0AB3" w14:textId="77777777" w:rsidTr="002C5070">
        <w:tc>
          <w:tcPr>
            <w:tcW w:w="988" w:type="dxa"/>
          </w:tcPr>
          <w:p w14:paraId="683EF1D7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44" w:type="dxa"/>
            <w:gridSpan w:val="2"/>
          </w:tcPr>
          <w:p w14:paraId="51D0BB44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Каковы сроки и условия переходного периода, в который будет применяться порядок взаимодействия как из текущей, так и из новой редакции Стандарта:</w:t>
            </w:r>
          </w:p>
        </w:tc>
      </w:tr>
      <w:tr w:rsidR="00F80829" w:rsidRPr="00DD20FD" w14:paraId="31B39DAE" w14:textId="77777777" w:rsidTr="002C5070">
        <w:tc>
          <w:tcPr>
            <w:tcW w:w="988" w:type="dxa"/>
          </w:tcPr>
          <w:p w14:paraId="3C805D8E" w14:textId="77777777" w:rsidR="00F80829" w:rsidRPr="00DD20FD" w:rsidRDefault="008E5EAE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04" w:type="dxa"/>
          </w:tcPr>
          <w:p w14:paraId="2391D2F9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для визуального интерфейса Личного кабинета участника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40" w:type="dxa"/>
          </w:tcPr>
          <w:p w14:paraId="2C5771C0" w14:textId="3A8E8271" w:rsidR="00F80829" w:rsidRPr="00DD20FD" w:rsidRDefault="00F80829" w:rsidP="00CE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Предполагается, что возможность использования новых форм по операциям без согласия</w:t>
            </w:r>
            <w:r w:rsidR="002153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первоочередных </w:t>
            </w:r>
            <w:r w:rsidR="002C5070"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форм по </w:t>
            </w:r>
            <w:r w:rsidR="00215320" w:rsidRPr="002C507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2C5070" w:rsidRPr="002C5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320" w:rsidRPr="002C507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070" w:rsidRPr="00EE50EA">
              <w:rPr>
                <w:rFonts w:ascii="Times New Roman" w:hAnsi="Times New Roman" w:cs="Times New Roman"/>
                <w:sz w:val="24"/>
                <w:szCs w:val="24"/>
              </w:rPr>
              <w:t>СТО БР БФБО-1.5-2023</w:t>
            </w:r>
            <w:r w:rsidR="00215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ЛКУ </w:t>
            </w:r>
            <w:r w:rsidR="006F3775">
              <w:rPr>
                <w:rFonts w:ascii="Times New Roman" w:hAnsi="Times New Roman" w:cs="Times New Roman"/>
                <w:sz w:val="24"/>
                <w:szCs w:val="24"/>
              </w:rPr>
              <w:t xml:space="preserve">АСОИ </w:t>
            </w:r>
            <w:proofErr w:type="spellStart"/>
            <w:r w:rsidR="006F3775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="000138BC">
              <w:rPr>
                <w:rFonts w:ascii="Times New Roman" w:hAnsi="Times New Roman" w:cs="Times New Roman"/>
                <w:sz w:val="24"/>
                <w:szCs w:val="24"/>
              </w:rPr>
              <w:t xml:space="preserve"> (зона промышленной эксплуатации)</w:t>
            </w:r>
            <w:r w:rsidR="006F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появится ориентировочно 20.10.2023</w:t>
            </w:r>
            <w:r w:rsidR="006F3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 xml:space="preserve"> При этом, предварительно будет проведено обновление зоны опытной эксплуатации («тестовых ресурсов») для тестирования и возможности ознакомления с новым функционалом личного кабинета</w:t>
            </w:r>
            <w:r w:rsidR="00073C04">
              <w:rPr>
                <w:rFonts w:ascii="Times New Roman" w:hAnsi="Times New Roman" w:cs="Times New Roman"/>
                <w:sz w:val="24"/>
                <w:szCs w:val="24"/>
              </w:rPr>
              <w:t xml:space="preserve"> АСОИ </w:t>
            </w:r>
            <w:proofErr w:type="spellStart"/>
            <w:r w:rsidR="00073C04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="00CE2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44F" w:rsidRPr="00DD20FD" w14:paraId="5DCD8C8B" w14:textId="77777777" w:rsidTr="002C5070">
        <w:tc>
          <w:tcPr>
            <w:tcW w:w="988" w:type="dxa"/>
          </w:tcPr>
          <w:p w14:paraId="52B4E843" w14:textId="77777777" w:rsidR="008D344F" w:rsidRPr="00DD20FD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804" w:type="dxa"/>
          </w:tcPr>
          <w:p w14:paraId="013F3A32" w14:textId="77777777" w:rsidR="008D344F" w:rsidRPr="00DD20FD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для взаимодействия по API;</w:t>
            </w:r>
          </w:p>
        </w:tc>
        <w:tc>
          <w:tcPr>
            <w:tcW w:w="7040" w:type="dxa"/>
            <w:vMerge w:val="restart"/>
          </w:tcPr>
          <w:p w14:paraId="71A83A32" w14:textId="77777777" w:rsidR="008D344F" w:rsidRPr="00DD20FD" w:rsidRDefault="008D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 переходный период, в течение которого </w:t>
            </w:r>
            <w:r w:rsidR="00886F3E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поддерживаться старый и новый форматы обмена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44F" w:rsidRPr="00DD20FD" w14:paraId="1EDA54D9" w14:textId="77777777" w:rsidTr="002C5070">
        <w:trPr>
          <w:trHeight w:val="569"/>
        </w:trPr>
        <w:tc>
          <w:tcPr>
            <w:tcW w:w="988" w:type="dxa"/>
          </w:tcPr>
          <w:p w14:paraId="3195A9F5" w14:textId="77777777" w:rsidR="008D344F" w:rsidRPr="00DD20FD" w:rsidRDefault="008D344F" w:rsidP="008E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804" w:type="dxa"/>
          </w:tcPr>
          <w:p w14:paraId="55A5E056" w14:textId="77777777" w:rsidR="008D344F" w:rsidRPr="00DD20FD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для тестовых ресурсов АСОИ </w:t>
            </w:r>
            <w:proofErr w:type="spellStart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, включая текущее API с текущей схемой данных (необходимо для обеспечения сопровождения текущих эксплуатационных процедур)?</w:t>
            </w:r>
          </w:p>
        </w:tc>
        <w:tc>
          <w:tcPr>
            <w:tcW w:w="7040" w:type="dxa"/>
            <w:vMerge/>
          </w:tcPr>
          <w:p w14:paraId="579C3642" w14:textId="77777777" w:rsidR="008D344F" w:rsidRPr="006F3775" w:rsidRDefault="008D344F" w:rsidP="005D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9" w:rsidRPr="00DD20FD" w14:paraId="3DBC1E03" w14:textId="77777777" w:rsidTr="002C5070">
        <w:trPr>
          <w:trHeight w:val="300"/>
        </w:trPr>
        <w:tc>
          <w:tcPr>
            <w:tcW w:w="988" w:type="dxa"/>
          </w:tcPr>
          <w:p w14:paraId="38F5DEA0" w14:textId="77777777" w:rsidR="00F80829" w:rsidRPr="00DD20FD" w:rsidRDefault="008E5EAE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844" w:type="dxa"/>
            <w:gridSpan w:val="2"/>
          </w:tcPr>
          <w:p w14:paraId="4B6A7924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Каковы срок и условия перехода на взаимодействие с Банком России по предоставлению:</w:t>
            </w:r>
          </w:p>
          <w:p w14:paraId="4EB62BD3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F" w:rsidRPr="00DD20FD" w14:paraId="73C05FAA" w14:textId="77777777" w:rsidTr="002C5070">
        <w:tc>
          <w:tcPr>
            <w:tcW w:w="988" w:type="dxa"/>
          </w:tcPr>
          <w:p w14:paraId="74D82331" w14:textId="77777777" w:rsidR="008D344F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</w:tcPr>
          <w:p w14:paraId="22CB014B" w14:textId="77777777" w:rsidR="008D344F" w:rsidRPr="00DD20FD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данных о случаях и (или) попытках осуществления переводов денежных средств без согласия клиента (формы данных NTF_OWC_*);</w:t>
            </w:r>
          </w:p>
        </w:tc>
        <w:tc>
          <w:tcPr>
            <w:tcW w:w="7040" w:type="dxa"/>
            <w:vMerge w:val="restart"/>
          </w:tcPr>
          <w:p w14:paraId="60FD62B3" w14:textId="2F4749B7" w:rsidR="008D344F" w:rsidRPr="00DD20FD" w:rsidRDefault="00886F3E" w:rsidP="00C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имеющихся планов по поддержке старого API в части обработки запросов по операциям без согласия клиентов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344F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момент точной информации по срокам 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="008D344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2153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ориентировочно, перейти </w:t>
            </w:r>
            <w:r w:rsidR="002C5070" w:rsidRPr="002C5070">
              <w:rPr>
                <w:rFonts w:ascii="Times New Roman" w:hAnsi="Times New Roman" w:cs="Times New Roman"/>
                <w:sz w:val="24"/>
                <w:szCs w:val="24"/>
              </w:rPr>
              <w:t>на новые электронные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070" w:rsidRPr="002C5070">
              <w:rPr>
                <w:rFonts w:ascii="Times New Roman" w:hAnsi="Times New Roman" w:cs="Times New Roman"/>
                <w:sz w:val="24"/>
                <w:szCs w:val="24"/>
              </w:rPr>
              <w:t>формы по направлению и обработке сведений по операциям без согласия</w:t>
            </w:r>
            <w:r w:rsidR="002C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070" w:rsidRPr="002C5070">
              <w:rPr>
                <w:rFonts w:ascii="Times New Roman" w:hAnsi="Times New Roman" w:cs="Times New Roman"/>
                <w:sz w:val="24"/>
                <w:szCs w:val="24"/>
              </w:rPr>
              <w:t>клиентов планируется в IV квартале 2023 года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 xml:space="preserve">, см. </w:t>
            </w:r>
            <w:r w:rsidR="00C07FE8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CE2FAF">
              <w:rPr>
                <w:rFonts w:ascii="Times New Roman" w:hAnsi="Times New Roman" w:cs="Times New Roman"/>
                <w:sz w:val="24"/>
                <w:szCs w:val="24"/>
              </w:rPr>
              <w:t>ответ на вопрос в п.1.1.1</w:t>
            </w:r>
            <w:r w:rsidR="00215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44F" w:rsidRPr="00DD20FD" w14:paraId="17CE5CF9" w14:textId="77777777" w:rsidTr="002C5070">
        <w:tc>
          <w:tcPr>
            <w:tcW w:w="988" w:type="dxa"/>
          </w:tcPr>
          <w:p w14:paraId="3622F984" w14:textId="77777777" w:rsidR="008D344F" w:rsidRPr="00262BDB" w:rsidRDefault="008D344F" w:rsidP="00262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14:paraId="76CB010F" w14:textId="77777777" w:rsidR="008D344F" w:rsidRPr="00DD20FD" w:rsidRDefault="008D344F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ответов на запросы Банка России (в новом формате) - на запросы по операциям без согласия (формы данных REQ_OWC_* RESPOWC*);</w:t>
            </w:r>
          </w:p>
        </w:tc>
        <w:tc>
          <w:tcPr>
            <w:tcW w:w="7040" w:type="dxa"/>
            <w:vMerge/>
          </w:tcPr>
          <w:p w14:paraId="64F4A0EC" w14:textId="77777777" w:rsidR="008D344F" w:rsidRPr="005D5136" w:rsidRDefault="008D344F" w:rsidP="005D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9" w:rsidRPr="00DD20FD" w14:paraId="76228546" w14:textId="77777777" w:rsidTr="002C5070">
        <w:tc>
          <w:tcPr>
            <w:tcW w:w="988" w:type="dxa"/>
          </w:tcPr>
          <w:p w14:paraId="62D16AC3" w14:textId="77777777" w:rsidR="00F80829" w:rsidRPr="00DD20FD" w:rsidRDefault="008E5EAE" w:rsidP="0026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62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14:paraId="16F99E6C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 xml:space="preserve">ответов на запросы Банка России (в новом формате) в целях получения данных об операции без согласия на основании сведений о совершенных противоправных действиях от федерального органа исполнительной власти в сфере 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(формы данных REQ OWC UUID, RESPOWCUUID);</w:t>
            </w:r>
          </w:p>
        </w:tc>
        <w:tc>
          <w:tcPr>
            <w:tcW w:w="7040" w:type="dxa"/>
          </w:tcPr>
          <w:p w14:paraId="013F5813" w14:textId="77777777" w:rsidR="00F80829" w:rsidRPr="00F80829" w:rsidRDefault="005D5136" w:rsidP="008D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Указанные формы </w:t>
            </w:r>
            <w:r w:rsidR="006220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20FB" w:rsidRPr="006220FB">
              <w:rPr>
                <w:rFonts w:ascii="Times New Roman" w:hAnsi="Times New Roman" w:cs="Times New Roman"/>
                <w:sz w:val="24"/>
                <w:szCs w:val="24"/>
              </w:rPr>
              <w:t>REQ_OWC_UUID и RESP_OWC_UUID</w:t>
            </w:r>
            <w:r w:rsidR="006220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D344F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в </w:t>
            </w:r>
            <w:r w:rsidR="00F8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80829" w:rsidRPr="005D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829" w:rsidRPr="00DD20FD" w14:paraId="704B347A" w14:textId="77777777" w:rsidTr="002C5070">
        <w:tc>
          <w:tcPr>
            <w:tcW w:w="988" w:type="dxa"/>
          </w:tcPr>
          <w:p w14:paraId="255FCD5D" w14:textId="77777777" w:rsidR="00F80829" w:rsidRPr="00DD20FD" w:rsidRDefault="008E5EAE" w:rsidP="0026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62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14:paraId="67561C42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информации и ответов на запросы об инцидентах защиты информации в новом формате (формы данных *_ISI_*), об инцидентах операционной надежности в новом формате (формы данных *_ORI_*), о выявленной компьютерной атаке или уязвимости информационной безопасности (формы данных *_1ЕР_*), другим формам?</w:t>
            </w:r>
          </w:p>
        </w:tc>
        <w:tc>
          <w:tcPr>
            <w:tcW w:w="7040" w:type="dxa"/>
          </w:tcPr>
          <w:p w14:paraId="6D870802" w14:textId="77777777" w:rsidR="00F80829" w:rsidRPr="00DD20FD" w:rsidRDefault="008D344F" w:rsidP="008D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Промежуточное решение предусматривает в</w:t>
            </w:r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</w:t>
            </w:r>
            <w:proofErr w:type="spellStart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инцидентов защиты информации и инцидентов операционной надежности (раздел 6 СТО БР БФБО-1.5-2023) на основе </w:t>
            </w:r>
            <w:proofErr w:type="spellStart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 xml:space="preserve">-форм (файлов в формате HTML), размещаемых на информационном портале АСОИ </w:t>
            </w:r>
            <w:proofErr w:type="spellStart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="00F80829" w:rsidRPr="00F80829">
              <w:rPr>
                <w:rFonts w:ascii="Times New Roman" w:hAnsi="Times New Roman" w:cs="Times New Roman"/>
                <w:sz w:val="24"/>
                <w:szCs w:val="24"/>
              </w:rPr>
              <w:t xml:space="preserve"> (portal.fincert.cbr.ru).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целевого решения в АСОИ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запланирована в 2024 году.</w:t>
            </w:r>
          </w:p>
        </w:tc>
      </w:tr>
      <w:tr w:rsidR="00F80829" w:rsidRPr="00DD20FD" w14:paraId="4D26538C" w14:textId="77777777" w:rsidTr="002C5070">
        <w:tc>
          <w:tcPr>
            <w:tcW w:w="988" w:type="dxa"/>
          </w:tcPr>
          <w:p w14:paraId="102920FD" w14:textId="77777777" w:rsidR="00F80829" w:rsidRPr="00DD20FD" w:rsidRDefault="008E5EAE" w:rsidP="008E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14:paraId="14E33658" w14:textId="77777777" w:rsidR="00F80829" w:rsidRPr="00DD20FD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20FD">
              <w:rPr>
                <w:rFonts w:ascii="Times New Roman" w:hAnsi="Times New Roman" w:cs="Times New Roman"/>
                <w:sz w:val="24"/>
                <w:szCs w:val="24"/>
              </w:rPr>
              <w:tab/>
              <w:t>Какое количество запросов REQ_OWC_UUID планируется направлять в адрес кредитной организации в течение дня/ месяца?</w:t>
            </w:r>
          </w:p>
        </w:tc>
        <w:tc>
          <w:tcPr>
            <w:tcW w:w="7040" w:type="dxa"/>
          </w:tcPr>
          <w:p w14:paraId="6BA89CCA" w14:textId="2210EB5E" w:rsidR="00F80829" w:rsidRPr="00F80829" w:rsidRDefault="00F80829" w:rsidP="00F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9">
              <w:rPr>
                <w:rFonts w:ascii="Times New Roman" w:hAnsi="Times New Roman" w:cs="Times New Roman"/>
                <w:sz w:val="24"/>
                <w:szCs w:val="24"/>
              </w:rPr>
              <w:t>Количество запросов, которые будут направляться в сторону кредитных организаций на ежедневной основе, оценить в данный момент не представляется возможным.</w:t>
            </w:r>
          </w:p>
          <w:p w14:paraId="3E93F4E2" w14:textId="03C1A2A8" w:rsidR="00F80829" w:rsidRPr="00DD20FD" w:rsidRDefault="00F80829" w:rsidP="00C3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9">
              <w:rPr>
                <w:rFonts w:ascii="Times New Roman" w:hAnsi="Times New Roman" w:cs="Times New Roman"/>
                <w:sz w:val="24"/>
                <w:szCs w:val="24"/>
              </w:rPr>
              <w:t>Вместе с тем на текущий момент общее число обращений граждан в органы МВД России по всей стране</w:t>
            </w:r>
            <w:r w:rsidR="00C3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829">
              <w:rPr>
                <w:rFonts w:ascii="Times New Roman" w:hAnsi="Times New Roman" w:cs="Times New Roman"/>
                <w:sz w:val="24"/>
                <w:szCs w:val="24"/>
              </w:rPr>
              <w:t>составляет около 2000 единиц в сутки</w:t>
            </w:r>
            <w:r w:rsidR="0062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600CB5" w14:textId="77777777" w:rsidR="0021519E" w:rsidRPr="00886F3E" w:rsidRDefault="0021519E" w:rsidP="00C77CE6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sectPr w:rsidR="0021519E" w:rsidRPr="00886F3E" w:rsidSect="00C77CE6">
      <w:headerReference w:type="default" r:id="rId6"/>
      <w:footerReference w:type="default" r:id="rId7"/>
      <w:foot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3C19" w14:textId="77777777" w:rsidR="00913B84" w:rsidRDefault="00913B84" w:rsidP="006F3775">
      <w:pPr>
        <w:spacing w:after="0" w:line="240" w:lineRule="auto"/>
      </w:pPr>
      <w:r>
        <w:separator/>
      </w:r>
    </w:p>
  </w:endnote>
  <w:endnote w:type="continuationSeparator" w:id="0">
    <w:p w14:paraId="0D447902" w14:textId="77777777" w:rsidR="00913B84" w:rsidRDefault="00913B84" w:rsidP="006F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172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D85345" w14:textId="77777777" w:rsidR="002C5070" w:rsidRPr="002C5070" w:rsidRDefault="002C507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50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0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50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6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50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FF4D1D" w14:textId="77777777" w:rsidR="002C5070" w:rsidRDefault="002C50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49C7" w14:textId="77777777" w:rsidR="002C5070" w:rsidRPr="002C5070" w:rsidRDefault="002C5070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14:paraId="752215EE" w14:textId="77777777" w:rsidR="002C5070" w:rsidRDefault="002C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E371" w14:textId="77777777" w:rsidR="00913B84" w:rsidRDefault="00913B84" w:rsidP="006F3775">
      <w:pPr>
        <w:spacing w:after="0" w:line="240" w:lineRule="auto"/>
      </w:pPr>
      <w:r>
        <w:separator/>
      </w:r>
    </w:p>
  </w:footnote>
  <w:footnote w:type="continuationSeparator" w:id="0">
    <w:p w14:paraId="5E8FBC66" w14:textId="77777777" w:rsidR="00913B84" w:rsidRDefault="00913B84" w:rsidP="006F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7111"/>
      <w:docPartObj>
        <w:docPartGallery w:val="Page Numbers (Top of Page)"/>
        <w:docPartUnique/>
      </w:docPartObj>
    </w:sdtPr>
    <w:sdtEndPr/>
    <w:sdtContent>
      <w:p w14:paraId="637986D8" w14:textId="77777777" w:rsidR="00886F3E" w:rsidRDefault="00886F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80">
          <w:rPr>
            <w:noProof/>
          </w:rPr>
          <w:t>2</w:t>
        </w:r>
        <w:r>
          <w:fldChar w:fldCharType="end"/>
        </w:r>
      </w:p>
    </w:sdtContent>
  </w:sdt>
  <w:p w14:paraId="4836F5D1" w14:textId="77777777" w:rsidR="00886F3E" w:rsidRDefault="00886F3E" w:rsidP="00C77CE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5A"/>
    <w:rsid w:val="000138BC"/>
    <w:rsid w:val="00051249"/>
    <w:rsid w:val="00073C04"/>
    <w:rsid w:val="00080517"/>
    <w:rsid w:val="00161179"/>
    <w:rsid w:val="001A321F"/>
    <w:rsid w:val="001D6F1C"/>
    <w:rsid w:val="0021519E"/>
    <w:rsid w:val="00215320"/>
    <w:rsid w:val="00243E78"/>
    <w:rsid w:val="00262BDB"/>
    <w:rsid w:val="002C5070"/>
    <w:rsid w:val="002E15BD"/>
    <w:rsid w:val="004C6927"/>
    <w:rsid w:val="004E0B58"/>
    <w:rsid w:val="00531703"/>
    <w:rsid w:val="005D5136"/>
    <w:rsid w:val="006220FB"/>
    <w:rsid w:val="006510DF"/>
    <w:rsid w:val="00690F8B"/>
    <w:rsid w:val="006D28A7"/>
    <w:rsid w:val="006F3775"/>
    <w:rsid w:val="00723FB2"/>
    <w:rsid w:val="007775A9"/>
    <w:rsid w:val="007A771C"/>
    <w:rsid w:val="007B5F92"/>
    <w:rsid w:val="00860B72"/>
    <w:rsid w:val="00886F3E"/>
    <w:rsid w:val="008D344F"/>
    <w:rsid w:val="008E5680"/>
    <w:rsid w:val="008E5EAE"/>
    <w:rsid w:val="00913B84"/>
    <w:rsid w:val="00B32F7B"/>
    <w:rsid w:val="00BF1559"/>
    <w:rsid w:val="00C07FE8"/>
    <w:rsid w:val="00C34100"/>
    <w:rsid w:val="00C67F0B"/>
    <w:rsid w:val="00C77CE6"/>
    <w:rsid w:val="00C83380"/>
    <w:rsid w:val="00CE2FAF"/>
    <w:rsid w:val="00CE75AC"/>
    <w:rsid w:val="00D7415A"/>
    <w:rsid w:val="00DA1525"/>
    <w:rsid w:val="00DD20FD"/>
    <w:rsid w:val="00DD3D50"/>
    <w:rsid w:val="00E23C1E"/>
    <w:rsid w:val="00EE50EA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BA029"/>
  <w15:chartTrackingRefBased/>
  <w15:docId w15:val="{076003E9-2EF2-4D1F-8B61-508E37C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775"/>
  </w:style>
  <w:style w:type="paragraph" w:styleId="a6">
    <w:name w:val="footer"/>
    <w:basedOn w:val="a"/>
    <w:link w:val="a7"/>
    <w:uiPriority w:val="99"/>
    <w:unhideWhenUsed/>
    <w:rsid w:val="006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775"/>
  </w:style>
  <w:style w:type="paragraph" w:styleId="a8">
    <w:name w:val="Balloon Text"/>
    <w:basedOn w:val="a"/>
    <w:link w:val="a9"/>
    <w:uiPriority w:val="99"/>
    <w:semiHidden/>
    <w:unhideWhenUsed/>
    <w:rsid w:val="00C7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CE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38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38B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38B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38B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3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 Дмитрий Витальевич</dc:creator>
  <cp:keywords/>
  <dc:description/>
  <cp:lastModifiedBy>Глеб Жижанов</cp:lastModifiedBy>
  <cp:revision>2</cp:revision>
  <dcterms:created xsi:type="dcterms:W3CDTF">2023-05-02T14:20:00Z</dcterms:created>
  <dcterms:modified xsi:type="dcterms:W3CDTF">2023-05-02T14:20:00Z</dcterms:modified>
</cp:coreProperties>
</file>